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9D6" w:rsidRPr="00CC3B1E" w:rsidRDefault="009619D6" w:rsidP="009619D6">
      <w:pPr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</w:p>
    <w:p w:rsidR="009619D6" w:rsidRPr="00CC3B1E" w:rsidRDefault="009619D6" w:rsidP="009619D6">
      <w:pPr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CC3B1E">
        <w:rPr>
          <w:rFonts w:ascii="Times New Roman" w:eastAsia="华文中宋" w:hAnsi="Times New Roman" w:cs="Times New Roman"/>
          <w:b/>
          <w:sz w:val="36"/>
          <w:szCs w:val="36"/>
        </w:rPr>
        <w:t>省农业农村厅关于</w:t>
      </w:r>
      <w:r w:rsidRPr="00CC3B1E">
        <w:rPr>
          <w:rFonts w:ascii="Times New Roman" w:eastAsia="华文中宋" w:hAnsi="Times New Roman" w:cs="Times New Roman"/>
          <w:b/>
          <w:sz w:val="36"/>
          <w:szCs w:val="36"/>
        </w:rPr>
        <w:t>2018-2020</w:t>
      </w:r>
      <w:r w:rsidRPr="00CC3B1E">
        <w:rPr>
          <w:rFonts w:ascii="Times New Roman" w:eastAsia="华文中宋" w:hAnsi="Times New Roman" w:cs="Times New Roman"/>
          <w:b/>
          <w:sz w:val="36"/>
          <w:szCs w:val="36"/>
        </w:rPr>
        <w:t>年农机购置补贴机具种类范围、补贴额一览表（</w:t>
      </w:r>
      <w:r w:rsidRPr="00CC3B1E">
        <w:rPr>
          <w:rFonts w:ascii="Times New Roman" w:eastAsia="华文中宋" w:hAnsi="Times New Roman" w:cs="Times New Roman"/>
          <w:b/>
          <w:sz w:val="36"/>
          <w:szCs w:val="36"/>
        </w:rPr>
        <w:t>2020</w:t>
      </w:r>
      <w:r w:rsidR="00D73D5E">
        <w:rPr>
          <w:rFonts w:ascii="Times New Roman" w:eastAsia="华文中宋" w:hAnsi="Times New Roman" w:cs="Times New Roman"/>
          <w:b/>
          <w:sz w:val="36"/>
          <w:szCs w:val="36"/>
        </w:rPr>
        <w:t>年增补）的</w:t>
      </w:r>
      <w:r w:rsidR="00D73D5E">
        <w:rPr>
          <w:rFonts w:ascii="Times New Roman" w:eastAsia="华文中宋" w:hAnsi="Times New Roman" w:cs="Times New Roman" w:hint="eastAsia"/>
          <w:b/>
          <w:sz w:val="36"/>
          <w:szCs w:val="36"/>
        </w:rPr>
        <w:t>通</w:t>
      </w:r>
      <w:r w:rsidRPr="00CC3B1E">
        <w:rPr>
          <w:rFonts w:ascii="Times New Roman" w:eastAsia="华文中宋" w:hAnsi="Times New Roman" w:cs="Times New Roman"/>
          <w:b/>
          <w:sz w:val="36"/>
          <w:szCs w:val="36"/>
        </w:rPr>
        <w:t>告</w:t>
      </w:r>
    </w:p>
    <w:p w:rsidR="009619D6" w:rsidRPr="00CC3B1E" w:rsidRDefault="009619D6" w:rsidP="009619D6">
      <w:pPr>
        <w:rPr>
          <w:rFonts w:ascii="Times New Roman" w:eastAsia="华文仿宋" w:hAnsi="Times New Roman" w:cs="Times New Roman"/>
          <w:sz w:val="32"/>
          <w:szCs w:val="32"/>
        </w:rPr>
      </w:pPr>
    </w:p>
    <w:p w:rsidR="009619D6" w:rsidRPr="00CC3B1E" w:rsidRDefault="009619D6" w:rsidP="009619D6">
      <w:pPr>
        <w:pStyle w:val="a3"/>
        <w:spacing w:before="0" w:beforeAutospacing="0" w:after="0" w:afterAutospacing="0" w:line="480" w:lineRule="atLeast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CC3B1E">
        <w:rPr>
          <w:rFonts w:ascii="Times New Roman" w:eastAsia="仿宋" w:hAnsi="Times New Roman" w:cs="Times New Roman"/>
          <w:sz w:val="32"/>
          <w:szCs w:val="32"/>
        </w:rPr>
        <w:t>根据农业农村部、财政部以及我省农机购置补贴相关政策要求，我厅组织专家对湖北省</w:t>
      </w:r>
      <w:r w:rsidRPr="00CC3B1E">
        <w:rPr>
          <w:rFonts w:ascii="Times New Roman" w:eastAsia="仿宋" w:hAnsi="Times New Roman" w:cs="Times New Roman"/>
          <w:sz w:val="32"/>
          <w:szCs w:val="32"/>
        </w:rPr>
        <w:t>2018-2020</w:t>
      </w:r>
      <w:r w:rsidRPr="00CC3B1E">
        <w:rPr>
          <w:rFonts w:ascii="Times New Roman" w:eastAsia="仿宋" w:hAnsi="Times New Roman" w:cs="Times New Roman"/>
          <w:sz w:val="32"/>
          <w:szCs w:val="32"/>
        </w:rPr>
        <w:t>年农机购置补贴机具种类范围、补贴额一览表作了调整，并进行了公示及复核。现予以公布</w:t>
      </w:r>
      <w:r w:rsidRPr="00CC3B1E">
        <w:rPr>
          <w:rFonts w:ascii="Times New Roman" w:eastAsia="仿宋" w:hAnsi="Times New Roman" w:cs="Times New Roman"/>
          <w:sz w:val="32"/>
          <w:szCs w:val="32"/>
        </w:rPr>
        <w:t>(</w:t>
      </w:r>
      <w:r w:rsidRPr="00CC3B1E">
        <w:rPr>
          <w:rFonts w:ascii="Times New Roman" w:eastAsia="仿宋" w:hAnsi="Times New Roman" w:cs="Times New Roman"/>
          <w:sz w:val="32"/>
          <w:szCs w:val="32"/>
        </w:rPr>
        <w:t>见附件</w:t>
      </w:r>
      <w:r w:rsidRPr="00CC3B1E">
        <w:rPr>
          <w:rFonts w:ascii="Times New Roman" w:eastAsia="仿宋" w:hAnsi="Times New Roman" w:cs="Times New Roman"/>
          <w:sz w:val="32"/>
          <w:szCs w:val="32"/>
        </w:rPr>
        <w:t>)</w:t>
      </w:r>
      <w:r w:rsidRPr="00CC3B1E">
        <w:rPr>
          <w:rFonts w:ascii="Times New Roman" w:eastAsia="仿宋" w:hAnsi="Times New Roman" w:cs="Times New Roman"/>
          <w:sz w:val="32"/>
          <w:szCs w:val="32"/>
        </w:rPr>
        <w:t>，请遵照执行。</w:t>
      </w:r>
    </w:p>
    <w:p w:rsidR="009619D6" w:rsidRPr="00CC3B1E" w:rsidRDefault="00114669" w:rsidP="00114669">
      <w:pPr>
        <w:pStyle w:val="a3"/>
        <w:spacing w:before="0" w:beforeAutospacing="0" w:after="0" w:afterAutospacing="0" w:line="480" w:lineRule="atLeast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CC3B1E">
        <w:rPr>
          <w:rFonts w:ascii="Times New Roman" w:eastAsia="仿宋" w:hAnsi="Times New Roman" w:cs="Times New Roman"/>
          <w:sz w:val="32"/>
          <w:szCs w:val="32"/>
        </w:rPr>
        <w:t>按照相关规定，</w:t>
      </w:r>
      <w:r w:rsidR="000B4683">
        <w:rPr>
          <w:rFonts w:ascii="Times New Roman" w:eastAsia="仿宋" w:hAnsi="Times New Roman" w:cs="Times New Roman"/>
          <w:sz w:val="32"/>
          <w:szCs w:val="32"/>
        </w:rPr>
        <w:t>食用菌料装瓶（袋）机</w:t>
      </w:r>
      <w:r w:rsidR="000B4683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4F51AF">
        <w:rPr>
          <w:rFonts w:ascii="Times New Roman" w:eastAsia="仿宋" w:hAnsi="Times New Roman" w:cs="Times New Roman"/>
          <w:sz w:val="32"/>
          <w:szCs w:val="32"/>
        </w:rPr>
        <w:t>果园轨道运输机</w:t>
      </w:r>
      <w:r w:rsidR="000B4683">
        <w:rPr>
          <w:rFonts w:ascii="Times New Roman" w:eastAsia="仿宋" w:hAnsi="Times New Roman" w:cs="Times New Roman" w:hint="eastAsia"/>
          <w:sz w:val="32"/>
          <w:szCs w:val="32"/>
        </w:rPr>
        <w:t>等</w:t>
      </w:r>
      <w:r w:rsidR="00ED3394" w:rsidRPr="00CC3B1E">
        <w:rPr>
          <w:rFonts w:ascii="Times New Roman" w:eastAsia="仿宋" w:hAnsi="Times New Roman" w:cs="Times New Roman"/>
          <w:sz w:val="32"/>
          <w:szCs w:val="32"/>
        </w:rPr>
        <w:t>产品自公告之日起，在</w:t>
      </w:r>
      <w:r w:rsidRPr="00CC3B1E">
        <w:rPr>
          <w:rFonts w:ascii="Times New Roman" w:eastAsia="仿宋" w:hAnsi="Times New Roman" w:cs="Times New Roman"/>
          <w:sz w:val="32"/>
          <w:szCs w:val="32"/>
        </w:rPr>
        <w:t>湖北省农机购置补贴辅助管理系统中的</w:t>
      </w:r>
      <w:r w:rsidR="00ED3394" w:rsidRPr="00CC3B1E">
        <w:rPr>
          <w:rFonts w:ascii="Times New Roman" w:eastAsia="仿宋" w:hAnsi="Times New Roman" w:cs="Times New Roman"/>
          <w:sz w:val="32"/>
          <w:szCs w:val="32"/>
        </w:rPr>
        <w:t>予</w:t>
      </w:r>
      <w:r w:rsidR="00B15B4D" w:rsidRPr="00CC3B1E">
        <w:rPr>
          <w:rFonts w:ascii="Times New Roman" w:eastAsia="仿宋" w:hAnsi="Times New Roman" w:cs="Times New Roman"/>
          <w:sz w:val="32"/>
          <w:szCs w:val="32"/>
        </w:rPr>
        <w:t>以</w:t>
      </w:r>
      <w:r w:rsidRPr="00CC3B1E">
        <w:rPr>
          <w:rFonts w:ascii="Times New Roman" w:eastAsia="仿宋" w:hAnsi="Times New Roman" w:cs="Times New Roman"/>
          <w:sz w:val="32"/>
          <w:szCs w:val="32"/>
        </w:rPr>
        <w:t>封闭。</w:t>
      </w:r>
      <w:r w:rsidR="00CC3B1E" w:rsidRPr="00CC3B1E">
        <w:rPr>
          <w:rFonts w:ascii="Times New Roman" w:eastAsia="仿宋" w:hAnsi="Times New Roman" w:cs="Times New Roman"/>
          <w:sz w:val="32"/>
          <w:szCs w:val="32"/>
        </w:rPr>
        <w:t>新增</w:t>
      </w:r>
      <w:r w:rsidR="005E4D73" w:rsidRPr="00CC3B1E">
        <w:rPr>
          <w:rFonts w:ascii="Times New Roman" w:eastAsia="仿宋" w:hAnsi="Times New Roman" w:cs="Times New Roman"/>
          <w:sz w:val="32"/>
          <w:szCs w:val="32"/>
        </w:rPr>
        <w:t>品目、分档名称的产品</w:t>
      </w:r>
      <w:r w:rsidR="004B6F33" w:rsidRPr="00CC3B1E">
        <w:rPr>
          <w:rFonts w:ascii="Times New Roman" w:eastAsia="仿宋" w:hAnsi="Times New Roman" w:cs="Times New Roman"/>
          <w:sz w:val="32"/>
          <w:szCs w:val="32"/>
        </w:rPr>
        <w:t>若需进入湖北补贴范围</w:t>
      </w:r>
      <w:r w:rsidR="005E4D73" w:rsidRPr="00CC3B1E">
        <w:rPr>
          <w:rFonts w:ascii="Times New Roman" w:eastAsia="仿宋" w:hAnsi="Times New Roman" w:cs="Times New Roman"/>
          <w:sz w:val="32"/>
          <w:szCs w:val="32"/>
        </w:rPr>
        <w:t>，需要重新投档。</w:t>
      </w:r>
    </w:p>
    <w:p w:rsidR="00114669" w:rsidRPr="00CC3B1E" w:rsidRDefault="00114669" w:rsidP="00114669">
      <w:pPr>
        <w:pStyle w:val="a3"/>
        <w:spacing w:before="0" w:beforeAutospacing="0" w:after="0" w:afterAutospacing="0" w:line="480" w:lineRule="atLeast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</w:rPr>
      </w:pPr>
    </w:p>
    <w:p w:rsidR="009619D6" w:rsidRPr="00CC3B1E" w:rsidRDefault="009619D6" w:rsidP="009619D6">
      <w:pPr>
        <w:pStyle w:val="a3"/>
        <w:spacing w:before="0" w:beforeAutospacing="0" w:after="0" w:afterAutospacing="0" w:line="480" w:lineRule="atLeast"/>
        <w:ind w:firstLine="480"/>
        <w:jc w:val="both"/>
        <w:rPr>
          <w:rStyle w:val="a5"/>
          <w:rFonts w:ascii="Times New Roman" w:eastAsia="仿宋" w:hAnsi="Times New Roman" w:cs="Times New Roman"/>
          <w:b w:val="0"/>
          <w:sz w:val="32"/>
          <w:szCs w:val="32"/>
        </w:rPr>
      </w:pP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附件：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1.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湖北省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2018-2020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年农机购置补贴机具种类范围</w:t>
      </w:r>
    </w:p>
    <w:p w:rsidR="009619D6" w:rsidRPr="00CC3B1E" w:rsidRDefault="009619D6" w:rsidP="009619D6">
      <w:pPr>
        <w:pStyle w:val="a3"/>
        <w:spacing w:before="0" w:beforeAutospacing="0" w:after="0" w:afterAutospacing="0" w:line="480" w:lineRule="atLeast"/>
        <w:ind w:firstLineChars="550" w:firstLine="176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(2020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年增补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)</w:t>
      </w:r>
      <w:r w:rsidRPr="00CC3B1E">
        <w:rPr>
          <w:rFonts w:ascii="Times New Roman" w:eastAsia="仿宋" w:hAnsi="Times New Roman" w:cs="Times New Roman"/>
          <w:sz w:val="32"/>
          <w:szCs w:val="32"/>
        </w:rPr>
        <w:t xml:space="preserve"> </w:t>
      </w:r>
    </w:p>
    <w:p w:rsidR="009619D6" w:rsidRPr="00CC3B1E" w:rsidRDefault="009619D6" w:rsidP="009619D6">
      <w:pPr>
        <w:pStyle w:val="a3"/>
        <w:spacing w:before="0" w:beforeAutospacing="0" w:after="0" w:afterAutospacing="0" w:line="480" w:lineRule="atLeast"/>
        <w:ind w:firstLineChars="450" w:firstLine="1440"/>
        <w:jc w:val="both"/>
        <w:rPr>
          <w:rStyle w:val="a5"/>
          <w:rFonts w:ascii="Times New Roman" w:eastAsia="仿宋" w:hAnsi="Times New Roman" w:cs="Times New Roman"/>
          <w:b w:val="0"/>
          <w:sz w:val="32"/>
          <w:szCs w:val="32"/>
        </w:rPr>
      </w:pP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2.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湖北省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2018-2020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年农机购置补贴机具补贴额一</w:t>
      </w:r>
    </w:p>
    <w:p w:rsidR="009619D6" w:rsidRPr="00CC3B1E" w:rsidRDefault="009619D6" w:rsidP="009619D6">
      <w:pPr>
        <w:pStyle w:val="a3"/>
        <w:spacing w:before="0" w:beforeAutospacing="0" w:after="0" w:afterAutospacing="0" w:line="480" w:lineRule="atLeast"/>
        <w:ind w:firstLineChars="500" w:firstLine="160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览表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(2020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年增补</w:t>
      </w:r>
      <w:r w:rsidRPr="00CC3B1E">
        <w:rPr>
          <w:rStyle w:val="a5"/>
          <w:rFonts w:ascii="Times New Roman" w:eastAsia="仿宋" w:hAnsi="Times New Roman" w:cs="Times New Roman"/>
          <w:b w:val="0"/>
          <w:sz w:val="32"/>
          <w:szCs w:val="32"/>
        </w:rPr>
        <w:t>)</w:t>
      </w:r>
      <w:r w:rsidRPr="00CC3B1E">
        <w:rPr>
          <w:rFonts w:ascii="Times New Roman" w:eastAsia="仿宋" w:hAnsi="Times New Roman" w:cs="Times New Roman"/>
          <w:sz w:val="32"/>
          <w:szCs w:val="32"/>
        </w:rPr>
        <w:t xml:space="preserve"> </w:t>
      </w:r>
    </w:p>
    <w:p w:rsidR="009619D6" w:rsidRPr="00CC3B1E" w:rsidRDefault="009619D6" w:rsidP="009619D6">
      <w:pPr>
        <w:pStyle w:val="a3"/>
        <w:spacing w:before="0" w:beforeAutospacing="0" w:after="0" w:afterAutospacing="0" w:line="480" w:lineRule="atLeast"/>
        <w:ind w:firstLine="480"/>
        <w:jc w:val="both"/>
        <w:rPr>
          <w:rFonts w:ascii="Times New Roman" w:eastAsia="仿宋" w:hAnsi="Times New Roman" w:cs="Times New Roman"/>
          <w:sz w:val="32"/>
          <w:szCs w:val="32"/>
        </w:rPr>
      </w:pPr>
    </w:p>
    <w:p w:rsidR="009619D6" w:rsidRPr="00CC3B1E" w:rsidRDefault="009619D6" w:rsidP="009619D6">
      <w:pPr>
        <w:pStyle w:val="a3"/>
        <w:spacing w:before="0" w:beforeAutospacing="0" w:after="0" w:afterAutospacing="0" w:line="480" w:lineRule="atLeast"/>
        <w:ind w:firstLine="480"/>
        <w:jc w:val="both"/>
        <w:rPr>
          <w:rFonts w:ascii="Times New Roman" w:eastAsia="仿宋" w:hAnsi="Times New Roman" w:cs="Times New Roman"/>
          <w:sz w:val="32"/>
          <w:szCs w:val="32"/>
        </w:rPr>
      </w:pPr>
    </w:p>
    <w:p w:rsidR="009619D6" w:rsidRPr="00CC3B1E" w:rsidRDefault="009619D6" w:rsidP="009619D6">
      <w:pPr>
        <w:pStyle w:val="a3"/>
        <w:spacing w:before="0" w:beforeAutospacing="0" w:after="0" w:afterAutospacing="0" w:line="480" w:lineRule="atLeast"/>
        <w:ind w:firstLine="480"/>
        <w:jc w:val="right"/>
        <w:rPr>
          <w:rFonts w:ascii="Times New Roman" w:eastAsia="仿宋" w:hAnsi="Times New Roman" w:cs="Times New Roman"/>
          <w:sz w:val="32"/>
          <w:szCs w:val="32"/>
        </w:rPr>
      </w:pPr>
      <w:r w:rsidRPr="00CC3B1E">
        <w:rPr>
          <w:rFonts w:ascii="Times New Roman" w:eastAsia="仿宋" w:hAnsi="Times New Roman" w:cs="Times New Roman"/>
          <w:sz w:val="32"/>
          <w:szCs w:val="32"/>
        </w:rPr>
        <w:t>湖北省农业农村厅</w:t>
      </w:r>
    </w:p>
    <w:p w:rsidR="009619D6" w:rsidRPr="00CC3B1E" w:rsidRDefault="009619D6" w:rsidP="009619D6">
      <w:pPr>
        <w:pStyle w:val="a3"/>
        <w:spacing w:before="0" w:beforeAutospacing="0" w:after="0" w:afterAutospacing="0" w:line="480" w:lineRule="atLeast"/>
        <w:ind w:firstLine="480"/>
        <w:jc w:val="right"/>
        <w:rPr>
          <w:rFonts w:ascii="Times New Roman" w:eastAsia="仿宋" w:hAnsi="Times New Roman" w:cs="Times New Roman"/>
          <w:sz w:val="32"/>
          <w:szCs w:val="32"/>
        </w:rPr>
      </w:pPr>
      <w:bookmarkStart w:id="0" w:name="_GoBack"/>
      <w:bookmarkEnd w:id="0"/>
      <w:r w:rsidRPr="00CC3B1E">
        <w:rPr>
          <w:rFonts w:ascii="Times New Roman" w:eastAsia="仿宋" w:hAnsi="Times New Roman" w:cs="Times New Roman"/>
          <w:sz w:val="32"/>
          <w:szCs w:val="32"/>
        </w:rPr>
        <w:t>2020</w:t>
      </w:r>
      <w:r w:rsidRPr="00CC3B1E">
        <w:rPr>
          <w:rFonts w:ascii="Times New Roman" w:eastAsia="仿宋" w:hAnsi="Times New Roman" w:cs="Times New Roman"/>
          <w:sz w:val="32"/>
          <w:szCs w:val="32"/>
        </w:rPr>
        <w:t>年</w:t>
      </w:r>
      <w:r w:rsidRPr="00CC3B1E">
        <w:rPr>
          <w:rFonts w:ascii="Times New Roman" w:eastAsia="仿宋" w:hAnsi="Times New Roman" w:cs="Times New Roman"/>
          <w:sz w:val="32"/>
          <w:szCs w:val="32"/>
        </w:rPr>
        <w:t>6</w:t>
      </w:r>
      <w:r w:rsidRPr="00CC3B1E">
        <w:rPr>
          <w:rFonts w:ascii="Times New Roman" w:eastAsia="仿宋" w:hAnsi="Times New Roman" w:cs="Times New Roman"/>
          <w:sz w:val="32"/>
          <w:szCs w:val="32"/>
        </w:rPr>
        <w:t>月</w:t>
      </w:r>
      <w:r w:rsidR="006502C2">
        <w:rPr>
          <w:rFonts w:ascii="Times New Roman" w:eastAsia="仿宋" w:hAnsi="Times New Roman" w:cs="Times New Roman"/>
          <w:sz w:val="32"/>
          <w:szCs w:val="32"/>
        </w:rPr>
        <w:t>4</w:t>
      </w:r>
      <w:r w:rsidRPr="00CC3B1E">
        <w:rPr>
          <w:rFonts w:ascii="Times New Roman" w:eastAsia="仿宋" w:hAnsi="Times New Roman" w:cs="Times New Roman"/>
          <w:sz w:val="32"/>
          <w:szCs w:val="32"/>
        </w:rPr>
        <w:t>日</w:t>
      </w:r>
    </w:p>
    <w:p w:rsidR="00207D96" w:rsidRPr="00CC3B1E" w:rsidRDefault="00207D96" w:rsidP="00207D96">
      <w:pPr>
        <w:snapToGrid w:val="0"/>
        <w:spacing w:line="52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C3B1E"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  <w:r w:rsidRPr="00CC3B1E">
        <w:rPr>
          <w:rFonts w:ascii="Times New Roman" w:eastAsia="黑体" w:hAnsi="Times New Roman" w:cs="Times New Roman"/>
          <w:sz w:val="32"/>
          <w:szCs w:val="32"/>
        </w:rPr>
        <w:t>1</w:t>
      </w:r>
    </w:p>
    <w:p w:rsidR="00207D96" w:rsidRPr="00CC3B1E" w:rsidRDefault="00207D96" w:rsidP="00207D96">
      <w:pPr>
        <w:pStyle w:val="a3"/>
        <w:snapToGrid w:val="0"/>
        <w:spacing w:before="0" w:beforeAutospacing="0" w:after="0" w:afterAutospacing="0" w:line="520" w:lineRule="exact"/>
        <w:jc w:val="both"/>
        <w:rPr>
          <w:rFonts w:ascii="Times New Roman" w:eastAsia="仿宋" w:hAnsi="Times New Roman" w:cs="Times New Roman"/>
          <w:bCs/>
          <w:sz w:val="32"/>
          <w:szCs w:val="32"/>
        </w:rPr>
      </w:pPr>
    </w:p>
    <w:p w:rsidR="00986544" w:rsidRPr="00CC3B1E" w:rsidRDefault="00207D96" w:rsidP="00207D96">
      <w:pPr>
        <w:pStyle w:val="a3"/>
        <w:snapToGrid w:val="0"/>
        <w:spacing w:before="0" w:beforeAutospacing="0" w:after="0" w:afterAutospacing="0" w:line="520" w:lineRule="exact"/>
        <w:jc w:val="center"/>
        <w:rPr>
          <w:rFonts w:ascii="Times New Roman" w:eastAsia="华文中宋" w:hAnsi="Times New Roman" w:cs="Times New Roman"/>
          <w:b/>
          <w:bCs/>
          <w:sz w:val="36"/>
          <w:szCs w:val="36"/>
        </w:rPr>
      </w:pP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湖北省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2018-2020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年农机购置补贴机具</w:t>
      </w:r>
    </w:p>
    <w:p w:rsidR="00207D96" w:rsidRPr="00CC3B1E" w:rsidRDefault="00207D96" w:rsidP="00207D96">
      <w:pPr>
        <w:pStyle w:val="a3"/>
        <w:snapToGrid w:val="0"/>
        <w:spacing w:before="0" w:beforeAutospacing="0" w:after="0" w:afterAutospacing="0" w:line="520" w:lineRule="exact"/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种类范围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(2020</w:t>
      </w:r>
      <w:r w:rsidR="009619D6"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年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增补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)</w:t>
      </w:r>
      <w:r w:rsidR="009619D6" w:rsidRPr="00CC3B1E">
        <w:rPr>
          <w:rFonts w:ascii="Times New Roman" w:eastAsia="华文中宋" w:hAnsi="Times New Roman" w:cs="Times New Roman"/>
          <w:b/>
          <w:sz w:val="36"/>
          <w:szCs w:val="36"/>
        </w:rPr>
        <w:t xml:space="preserve"> </w:t>
      </w:r>
    </w:p>
    <w:p w:rsidR="00207D96" w:rsidRPr="00CC3B1E" w:rsidRDefault="00207D96" w:rsidP="00207D96">
      <w:pPr>
        <w:snapToGrid w:val="0"/>
        <w:spacing w:line="52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</w:p>
    <w:tbl>
      <w:tblPr>
        <w:tblW w:w="7650" w:type="dxa"/>
        <w:jc w:val="center"/>
        <w:tblLook w:val="04A0" w:firstRow="1" w:lastRow="0" w:firstColumn="1" w:lastColumn="0" w:noHBand="0" w:noVBand="1"/>
      </w:tblPr>
      <w:tblGrid>
        <w:gridCol w:w="680"/>
        <w:gridCol w:w="2150"/>
        <w:gridCol w:w="2891"/>
        <w:gridCol w:w="1929"/>
      </w:tblGrid>
      <w:tr w:rsidR="00CC3B1E" w:rsidRPr="00CC3B1E" w:rsidTr="00B25495">
        <w:trPr>
          <w:trHeight w:val="708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D96" w:rsidRPr="00CC3B1E" w:rsidRDefault="00207D96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序号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D96" w:rsidRPr="00CC3B1E" w:rsidRDefault="00207D96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大类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D96" w:rsidRPr="00CC3B1E" w:rsidRDefault="00207D96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小类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D96" w:rsidRPr="00CC3B1E" w:rsidRDefault="00207D96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品目</w:t>
            </w:r>
          </w:p>
        </w:tc>
      </w:tr>
      <w:tr w:rsidR="00CC3B1E" w:rsidRPr="00CC3B1E" w:rsidTr="00B25495">
        <w:trPr>
          <w:trHeight w:val="708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B25495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207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207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灭茬机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B25495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207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207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风送喷雾机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D96" w:rsidRPr="00CC3B1E" w:rsidRDefault="00207D96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96" w:rsidRPr="00CC3B1E" w:rsidRDefault="00315930" w:rsidP="00207D9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96" w:rsidRPr="00CC3B1E" w:rsidRDefault="00315930" w:rsidP="00207D9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修剪机械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96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果树修剪机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清选机械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风筛清选机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清选机械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986544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Cs/>
                <w:kern w:val="0"/>
                <w:sz w:val="18"/>
                <w:szCs w:val="18"/>
              </w:rPr>
              <w:t>复式清选机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B25495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饲料（草）加工机械设备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压块机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B25495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饲料（草）加工机械设备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饲料制备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搅拌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30" w:rsidRPr="00CC3B1E" w:rsidRDefault="00B25495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食用菌生产设备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食用菌料装瓶（袋）机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30" w:rsidRPr="00CC3B1E" w:rsidRDefault="00B25495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30" w:rsidRPr="00CC3B1E" w:rsidRDefault="00315930" w:rsidP="0031593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水帘降温设备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秸秆收集机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茶叶输送机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茶叶压扁机</w:t>
            </w:r>
          </w:p>
        </w:tc>
      </w:tr>
      <w:tr w:rsidR="00CC3B1E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茶叶色选机</w:t>
            </w:r>
          </w:p>
        </w:tc>
      </w:tr>
      <w:tr w:rsidR="004B68F1" w:rsidRPr="00CC3B1E" w:rsidTr="00B25495">
        <w:trPr>
          <w:trHeight w:val="564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F1" w:rsidRPr="00CC3B1E" w:rsidRDefault="004F51AF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果园轨道运输机</w:t>
            </w:r>
          </w:p>
        </w:tc>
      </w:tr>
    </w:tbl>
    <w:p w:rsidR="00207D96" w:rsidRPr="00CC3B1E" w:rsidRDefault="00207D96" w:rsidP="00207D96">
      <w:pPr>
        <w:snapToGrid w:val="0"/>
        <w:spacing w:line="52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207D96" w:rsidRPr="00CC3B1E" w:rsidRDefault="00207D96" w:rsidP="00207D96">
      <w:pPr>
        <w:snapToGrid w:val="0"/>
        <w:spacing w:line="520" w:lineRule="exact"/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B25495" w:rsidRPr="00CC3B1E" w:rsidRDefault="00B25495" w:rsidP="00B25495">
      <w:pPr>
        <w:pStyle w:val="a3"/>
        <w:snapToGrid w:val="0"/>
        <w:spacing w:before="0" w:beforeAutospacing="0" w:after="0" w:afterAutospacing="0" w:line="520" w:lineRule="exact"/>
        <w:ind w:firstLineChars="450" w:firstLine="1440"/>
        <w:jc w:val="both"/>
        <w:rPr>
          <w:rFonts w:ascii="Times New Roman" w:eastAsia="仿宋" w:hAnsi="Times New Roman" w:cs="Times New Roman"/>
          <w:kern w:val="2"/>
          <w:sz w:val="32"/>
          <w:szCs w:val="32"/>
        </w:rPr>
      </w:pPr>
    </w:p>
    <w:p w:rsidR="00B25495" w:rsidRPr="00CC3B1E" w:rsidRDefault="00B25495" w:rsidP="00B25495">
      <w:pPr>
        <w:pStyle w:val="a3"/>
        <w:snapToGrid w:val="0"/>
        <w:spacing w:before="0" w:beforeAutospacing="0" w:after="0" w:afterAutospacing="0" w:line="520" w:lineRule="exact"/>
        <w:rPr>
          <w:rFonts w:ascii="Times New Roman" w:eastAsia="黑体" w:hAnsi="Times New Roman" w:cs="Times New Roman"/>
          <w:bCs/>
          <w:sz w:val="32"/>
          <w:szCs w:val="32"/>
        </w:rPr>
      </w:pPr>
      <w:r w:rsidRPr="00CC3B1E">
        <w:rPr>
          <w:rFonts w:ascii="Times New Roman" w:eastAsia="黑体" w:hAnsi="Times New Roman" w:cs="Times New Roman"/>
          <w:kern w:val="2"/>
          <w:sz w:val="32"/>
          <w:szCs w:val="32"/>
        </w:rPr>
        <w:t>附件</w:t>
      </w:r>
      <w:r w:rsidRPr="00CC3B1E">
        <w:rPr>
          <w:rFonts w:ascii="Times New Roman" w:eastAsia="黑体" w:hAnsi="Times New Roman" w:cs="Times New Roman"/>
          <w:kern w:val="2"/>
          <w:sz w:val="32"/>
          <w:szCs w:val="32"/>
        </w:rPr>
        <w:t>2</w:t>
      </w:r>
    </w:p>
    <w:p w:rsidR="00B25495" w:rsidRPr="00CC3B1E" w:rsidRDefault="00B25495" w:rsidP="00B25495">
      <w:pPr>
        <w:pStyle w:val="a3"/>
        <w:snapToGrid w:val="0"/>
        <w:spacing w:before="0" w:beforeAutospacing="0" w:after="0" w:afterAutospacing="0" w:line="520" w:lineRule="exact"/>
        <w:jc w:val="both"/>
        <w:rPr>
          <w:rFonts w:ascii="Times New Roman" w:eastAsia="仿宋" w:hAnsi="Times New Roman" w:cs="Times New Roman"/>
          <w:bCs/>
          <w:sz w:val="32"/>
          <w:szCs w:val="32"/>
        </w:rPr>
      </w:pPr>
    </w:p>
    <w:p w:rsidR="003A00BC" w:rsidRPr="00CC3B1E" w:rsidRDefault="00B25495" w:rsidP="003A00BC">
      <w:pPr>
        <w:pStyle w:val="a3"/>
        <w:snapToGrid w:val="0"/>
        <w:spacing w:before="0" w:beforeAutospacing="0" w:after="0" w:afterAutospacing="0" w:line="520" w:lineRule="exact"/>
        <w:jc w:val="center"/>
        <w:rPr>
          <w:rFonts w:ascii="Times New Roman" w:eastAsia="华文中宋" w:hAnsi="Times New Roman" w:cs="Times New Roman"/>
          <w:b/>
          <w:bCs/>
          <w:sz w:val="36"/>
          <w:szCs w:val="36"/>
        </w:rPr>
      </w:pP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湖北省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2018-2020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年农机购置补贴机具</w:t>
      </w:r>
    </w:p>
    <w:p w:rsidR="00B25495" w:rsidRPr="00CC3B1E" w:rsidRDefault="00B25495" w:rsidP="003A00BC">
      <w:pPr>
        <w:pStyle w:val="a3"/>
        <w:snapToGrid w:val="0"/>
        <w:spacing w:before="0" w:beforeAutospacing="0" w:after="0" w:afterAutospacing="0" w:line="520" w:lineRule="exact"/>
        <w:jc w:val="center"/>
        <w:rPr>
          <w:rFonts w:ascii="Times New Roman" w:eastAsia="华文中宋" w:hAnsi="Times New Roman" w:cs="Times New Roman"/>
          <w:b/>
          <w:bCs/>
          <w:sz w:val="36"/>
          <w:szCs w:val="36"/>
        </w:rPr>
      </w:pP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补贴额一览表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(2020</w:t>
      </w:r>
      <w:r w:rsidR="009619D6"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年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增补</w:t>
      </w:r>
      <w:r w:rsidRPr="00CC3B1E">
        <w:rPr>
          <w:rFonts w:ascii="Times New Roman" w:eastAsia="华文中宋" w:hAnsi="Times New Roman" w:cs="Times New Roman"/>
          <w:b/>
          <w:bCs/>
          <w:sz w:val="36"/>
          <w:szCs w:val="36"/>
        </w:rPr>
        <w:t>)</w:t>
      </w:r>
    </w:p>
    <w:p w:rsidR="004B68F1" w:rsidRPr="00CC3B1E" w:rsidRDefault="004B68F1" w:rsidP="003A00BC">
      <w:pPr>
        <w:pStyle w:val="a3"/>
        <w:snapToGrid w:val="0"/>
        <w:spacing w:before="0" w:beforeAutospacing="0" w:after="0" w:afterAutospacing="0" w:line="520" w:lineRule="exact"/>
        <w:jc w:val="center"/>
        <w:rPr>
          <w:rFonts w:ascii="Times New Roman" w:eastAsia="华文中宋" w:hAnsi="Times New Roman" w:cs="Times New Roman"/>
          <w:bCs/>
          <w:sz w:val="36"/>
          <w:szCs w:val="36"/>
        </w:rPr>
      </w:pPr>
    </w:p>
    <w:tbl>
      <w:tblPr>
        <w:tblW w:w="9639" w:type="dxa"/>
        <w:tblInd w:w="-289" w:type="dxa"/>
        <w:tblLook w:val="04A0" w:firstRow="1" w:lastRow="0" w:firstColumn="1" w:lastColumn="0" w:noHBand="0" w:noVBand="1"/>
      </w:tblPr>
      <w:tblGrid>
        <w:gridCol w:w="438"/>
        <w:gridCol w:w="964"/>
        <w:gridCol w:w="955"/>
        <w:gridCol w:w="1433"/>
        <w:gridCol w:w="1676"/>
        <w:gridCol w:w="2462"/>
        <w:gridCol w:w="955"/>
        <w:gridCol w:w="756"/>
      </w:tblGrid>
      <w:tr w:rsidR="00CC3B1E" w:rsidRPr="00CC3B1E" w:rsidTr="0093298B">
        <w:trPr>
          <w:trHeight w:val="72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大类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小类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品目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分档名称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基本配置和参数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98654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中央财政补贴额</w:t>
            </w: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br/>
            </w: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（元）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CC3B1E" w:rsidRPr="00CC3B1E" w:rsidTr="0093298B">
        <w:trPr>
          <w:trHeight w:val="52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灭茬机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98654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1—1.5m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灭茬机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98654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配套轮式拖拉机；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1m≤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作业幅宽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&lt;1.5m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93298B">
        <w:trPr>
          <w:trHeight w:val="52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灭茬机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98654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1.5—2m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灭茬机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98654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配套轮式拖拉机；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1.5m≤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作业幅宽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&lt;2m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93298B">
        <w:trPr>
          <w:trHeight w:val="52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灭茬机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98654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2—2.5m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灭茬机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98654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配套轮式拖拉机；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2m≤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作业幅宽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&lt;2.5m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93298B">
        <w:trPr>
          <w:trHeight w:val="50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灭茬机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98654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2.5m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及以上灭茬机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98654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配套轮式拖拉机；作业幅宽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≥2.5m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93298B">
        <w:trPr>
          <w:trHeight w:val="76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风送喷雾机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乘坐履带自走式</w:t>
            </w:r>
            <w:r w:rsidR="006A22F4"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风送喷雾机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乘坐履带自走式，药箱容积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≥300L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，喷幅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</w:t>
            </w:r>
            <w:r w:rsidR="008A18BC"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8F1" w:rsidRPr="00CC3B1E" w:rsidRDefault="004B68F1" w:rsidP="004B68F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93298B">
        <w:trPr>
          <w:trHeight w:val="76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F4" w:rsidRPr="00CC3B1E" w:rsidRDefault="00255FA9" w:rsidP="006A2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F4" w:rsidRPr="00CC3B1E" w:rsidRDefault="006A22F4" w:rsidP="006A2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F4" w:rsidRPr="00CC3B1E" w:rsidRDefault="006A22F4" w:rsidP="006A2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F4" w:rsidRPr="00CC3B1E" w:rsidRDefault="006A22F4" w:rsidP="006A2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风送喷雾机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F4" w:rsidRPr="00CC3B1E" w:rsidRDefault="006A22F4" w:rsidP="006A22F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履带车载式风送喷雾机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F4" w:rsidRPr="00CC3B1E" w:rsidRDefault="006A22F4" w:rsidP="006A22F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履带底盘，车载式</w:t>
            </w:r>
            <w:r w:rsidR="008A18BC"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8A18BC"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手扶步进或遥控型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，药箱容积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≥300L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，喷幅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≥6m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F4" w:rsidRPr="00CC3B1E" w:rsidRDefault="006A22F4" w:rsidP="006A2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2F4" w:rsidRPr="00CC3B1E" w:rsidRDefault="006A22F4" w:rsidP="006A2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CC3B1E" w:rsidRPr="00CC3B1E" w:rsidTr="0093298B">
        <w:trPr>
          <w:trHeight w:val="105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修剪机械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果树修剪机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AC708D" w:rsidP="003451B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  <w:r w:rsidR="003451B5"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-4AH</w:t>
            </w:r>
            <w:r w:rsidR="003451B5"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电动果树修剪机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锂电池，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2AH≤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电池容量</w:t>
            </w:r>
            <w:r w:rsidR="003451B5"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&lt;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4AH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；含背负装置、充电器、锂电池不得少于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组；剪切直径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≥25mm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；不含手持一体式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105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修剪机械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果树修剪机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3451B5" w:rsidP="003451B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4AH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</w:t>
            </w:r>
            <w:r w:rsidR="00255FA9"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电动果树修剪机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锂电池容量</w:t>
            </w:r>
            <w:r w:rsidR="003451B5"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4AH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；含背负装置、充电器、锂电池不得少于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组；剪切直径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≥40mm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；不含手持一体式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6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清选机械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风筛清选机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20—50t/h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风筛粮食清选机（含平面筛清选机）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20t/h≤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生产率＜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50t/h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6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清选机械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风筛清选机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50t/h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及以上风筛粮食清选机（含平面筛清选机）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生产率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≥50t/h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66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清选机械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复式清选机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15—25t/h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复式清选机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筛选和重力选组合，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15t/h≤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生产率＜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25t/h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66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清选机械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复式清选机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25t/h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及以上复式清选机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筛选和重力选组合，生产率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≥25t/h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66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饲料（草）加工机械设备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压块机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1—2t/h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压块机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1t/h≤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生产率＜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2t/h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；功率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≥30kW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6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饲料（草）加工机械设备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压块机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2t/h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及以上压块机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生产率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≥2t/h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；功率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≥70kW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6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饲料（草）加工机械设备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饲料制备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搅拌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4—9m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3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饲料全混合日粮制备机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4m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3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搅拌室容积＜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6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饲料（草）加工机械设备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饲料制备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搅拌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9—12m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3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饲料全混合日粮制备机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3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搅拌室容积＜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6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饲料（草）加工机械设备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饲料制备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搅拌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3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及以上饲料全混合日粮制备机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搅拌室容积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≥12m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9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食用菌生产设备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食用菌料装瓶（袋）机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袋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以上自动装袋扎口一体机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微电脑自动控制装袋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,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套袋区光电感应安全保护装置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,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全自动扎口；生产率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≥600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袋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/h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9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食用菌生产设备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食用菌料装瓶（袋）机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袋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/h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以上自动装袋机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微电脑自动控制装袋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,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套袋区光电感应安全保护装置；生产率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≥700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袋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/h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7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水帘降温设备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水帘风机降温设备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每组含风机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台（功率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≥1.1kW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）及水帘（面积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≥4m²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27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秸秆收集机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1.5-2m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秸秆收集机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1.5m≤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作业幅宽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&lt;2m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3900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50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秸秆收集机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及以上秸秆收集机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作业幅宽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153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茶叶输送机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30-60cm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茶叶提升输送机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30cm≤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输送带宽度＜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60cm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；提升输送，有效输送距离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；调速电机；输送带材质为符合食品卫生要求的不锈钢孔板或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PVC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PU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带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127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茶叶输送机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60cm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及以上茶叶提升输送机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输送带宽度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≥60cm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；提升输送，有效输送距离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≥4m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；调速电机；输送带材质为符合食品卫生要求的不锈钢孔板或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PVC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PU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带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177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茶叶输送机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30cm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及以上茶叶水平输送机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输送带宽度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≥30cm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；水平输送，有效输送距离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≥3m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，按整米数计（只舍不入）；调速电机，功率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≥100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瓦；输送带材质为符合食品卫生要求的不锈钢孔板或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PVC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PU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带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DC7E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元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/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米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DC7E74" w:rsidP="00DC7E7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补贴上限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2000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元</w:t>
            </w:r>
          </w:p>
        </w:tc>
      </w:tr>
      <w:tr w:rsidR="00CC3B1E" w:rsidRPr="00CC3B1E" w:rsidTr="00255FA9">
        <w:trPr>
          <w:trHeight w:val="52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茶叶压扁机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工作尺寸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60cm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及以上茶叶压扁机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锅台尺寸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60×60cm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以上或压轴长度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≥60cm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52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茶叶色选机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双层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128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个以上执行单元茶叶色选机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层数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；色选机执行单元数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≥128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C3B1E" w:rsidRPr="00CC3B1E" w:rsidTr="00255FA9">
        <w:trPr>
          <w:trHeight w:val="217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4F51AF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果园轨道运输机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牵引式单轨运输装载设备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适用于单轨轨道的运输装载设备，含动力和货物载运装置；行走方式：遥控牵引式，三相电机，功率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≥5.5kW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；最大爬坡能力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≥35°,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装载能力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≥200Kg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；具有紧急制动装置；（含安装、调试等）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7000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装载设备与轨道需成套申报补贴。单套（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台装载设备、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条轨道）补贴上限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50000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元。补贴长度以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="002E24C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米为计数单位（取整，只舍不入）</w:t>
            </w:r>
          </w:p>
        </w:tc>
      </w:tr>
      <w:tr w:rsidR="00CC3B1E" w:rsidRPr="00CC3B1E" w:rsidTr="00255FA9">
        <w:trPr>
          <w:trHeight w:val="232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4F51AF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果园轨道运输机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自走式单轨运输装载设备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适用于单轨轨道的运输装载设备，含动力和货物载运装置；行走方式：自走式，动力为柴油机或汽油机驱动，功率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≥3.3kW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；最大爬坡能力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≥35°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，装载能力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≥200Kg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具有手动和紧急制动装置；（含安装、调试等）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5000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CC3B1E" w:rsidRPr="00CC3B1E" w:rsidTr="009619D6">
        <w:trPr>
          <w:trHeight w:val="18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4F51AF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果园轨道运输机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单轨轨道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轨道为镀锌钢材，材料壁厚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≥2.5mm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；能满足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≤35°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坡度安装并适应于单轨运输装载设备的运行安全要求；轨道长度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≥50m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（含安装、调试等）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FA9" w:rsidRPr="00CC3B1E" w:rsidRDefault="00255FA9" w:rsidP="00255FA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元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/10</w:t>
            </w:r>
            <w:r w:rsidRPr="00CC3B1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米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FA9" w:rsidRPr="00CC3B1E" w:rsidRDefault="00255FA9" w:rsidP="00255FA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4B68F1" w:rsidRPr="00CC3B1E" w:rsidRDefault="004B68F1" w:rsidP="003A00BC">
      <w:pPr>
        <w:pStyle w:val="a3"/>
        <w:snapToGrid w:val="0"/>
        <w:spacing w:before="0" w:beforeAutospacing="0" w:after="0" w:afterAutospacing="0" w:line="520" w:lineRule="exact"/>
        <w:jc w:val="center"/>
        <w:rPr>
          <w:rFonts w:ascii="Times New Roman" w:hAnsi="Times New Roman" w:cs="Times New Roman"/>
          <w:bCs/>
          <w:sz w:val="18"/>
          <w:szCs w:val="18"/>
        </w:rPr>
      </w:pPr>
    </w:p>
    <w:sectPr w:rsidR="004B68F1" w:rsidRPr="00CC3B1E" w:rsidSect="00373632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681" w:rsidRDefault="00EF4681" w:rsidP="00BE0755">
      <w:r>
        <w:separator/>
      </w:r>
    </w:p>
  </w:endnote>
  <w:endnote w:type="continuationSeparator" w:id="0">
    <w:p w:rsidR="00EF4681" w:rsidRDefault="00EF4681" w:rsidP="00BE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681" w:rsidRDefault="00EF4681" w:rsidP="00BE0755">
      <w:r>
        <w:separator/>
      </w:r>
    </w:p>
  </w:footnote>
  <w:footnote w:type="continuationSeparator" w:id="0">
    <w:p w:rsidR="00EF4681" w:rsidRDefault="00EF4681" w:rsidP="00BE0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C99"/>
    <w:rsid w:val="00010091"/>
    <w:rsid w:val="00017521"/>
    <w:rsid w:val="000B4683"/>
    <w:rsid w:val="000C3970"/>
    <w:rsid w:val="00114669"/>
    <w:rsid w:val="0015607C"/>
    <w:rsid w:val="00156ADA"/>
    <w:rsid w:val="00182C5E"/>
    <w:rsid w:val="001A6011"/>
    <w:rsid w:val="00207D96"/>
    <w:rsid w:val="00227789"/>
    <w:rsid w:val="00235E34"/>
    <w:rsid w:val="00255FA9"/>
    <w:rsid w:val="002C54C2"/>
    <w:rsid w:val="002E0C99"/>
    <w:rsid w:val="002E24CC"/>
    <w:rsid w:val="0030242B"/>
    <w:rsid w:val="0030368F"/>
    <w:rsid w:val="00315930"/>
    <w:rsid w:val="003344CA"/>
    <w:rsid w:val="00337D16"/>
    <w:rsid w:val="003451B5"/>
    <w:rsid w:val="003543FF"/>
    <w:rsid w:val="00373632"/>
    <w:rsid w:val="00374962"/>
    <w:rsid w:val="003A00BC"/>
    <w:rsid w:val="003B67EE"/>
    <w:rsid w:val="0040608E"/>
    <w:rsid w:val="00444C1B"/>
    <w:rsid w:val="004B68F1"/>
    <w:rsid w:val="004B6F33"/>
    <w:rsid w:val="004C028F"/>
    <w:rsid w:val="004F51AF"/>
    <w:rsid w:val="005536E1"/>
    <w:rsid w:val="005D23E3"/>
    <w:rsid w:val="005E4D73"/>
    <w:rsid w:val="005F52FC"/>
    <w:rsid w:val="006070C9"/>
    <w:rsid w:val="00616916"/>
    <w:rsid w:val="00630C18"/>
    <w:rsid w:val="006502C2"/>
    <w:rsid w:val="00652098"/>
    <w:rsid w:val="006547ED"/>
    <w:rsid w:val="00661499"/>
    <w:rsid w:val="00677064"/>
    <w:rsid w:val="006A22F4"/>
    <w:rsid w:val="006B6371"/>
    <w:rsid w:val="006C655A"/>
    <w:rsid w:val="007459E2"/>
    <w:rsid w:val="00770D44"/>
    <w:rsid w:val="00774F78"/>
    <w:rsid w:val="00777440"/>
    <w:rsid w:val="007838EB"/>
    <w:rsid w:val="00815C53"/>
    <w:rsid w:val="00826FAB"/>
    <w:rsid w:val="00841A12"/>
    <w:rsid w:val="0086607F"/>
    <w:rsid w:val="00885F7C"/>
    <w:rsid w:val="008A18BC"/>
    <w:rsid w:val="00926AD0"/>
    <w:rsid w:val="0093298B"/>
    <w:rsid w:val="009351F0"/>
    <w:rsid w:val="00953D04"/>
    <w:rsid w:val="009619D6"/>
    <w:rsid w:val="009737F5"/>
    <w:rsid w:val="00986544"/>
    <w:rsid w:val="009953C0"/>
    <w:rsid w:val="009D7732"/>
    <w:rsid w:val="00A24D79"/>
    <w:rsid w:val="00A56EBB"/>
    <w:rsid w:val="00AB7D01"/>
    <w:rsid w:val="00AC708D"/>
    <w:rsid w:val="00B15B4D"/>
    <w:rsid w:val="00B25495"/>
    <w:rsid w:val="00B82337"/>
    <w:rsid w:val="00B82C92"/>
    <w:rsid w:val="00BB3E34"/>
    <w:rsid w:val="00BE0755"/>
    <w:rsid w:val="00BE3F3E"/>
    <w:rsid w:val="00BF300E"/>
    <w:rsid w:val="00C572F7"/>
    <w:rsid w:val="00CC3B1E"/>
    <w:rsid w:val="00CD0137"/>
    <w:rsid w:val="00CF0C1A"/>
    <w:rsid w:val="00D10E26"/>
    <w:rsid w:val="00D501EF"/>
    <w:rsid w:val="00D73D5E"/>
    <w:rsid w:val="00D9629A"/>
    <w:rsid w:val="00DC7E74"/>
    <w:rsid w:val="00E26779"/>
    <w:rsid w:val="00E827C0"/>
    <w:rsid w:val="00EA0AED"/>
    <w:rsid w:val="00ED095B"/>
    <w:rsid w:val="00ED3394"/>
    <w:rsid w:val="00EE0329"/>
    <w:rsid w:val="00EF4681"/>
    <w:rsid w:val="00F05E2B"/>
    <w:rsid w:val="00F2777C"/>
    <w:rsid w:val="00F31120"/>
    <w:rsid w:val="00F36039"/>
    <w:rsid w:val="00F8429A"/>
    <w:rsid w:val="00FA63D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51A54"/>
  <w15:chartTrackingRefBased/>
  <w15:docId w15:val="{3DD0D61E-AF10-4351-AEA1-13B69802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E0C9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0C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2E0C99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rsid w:val="002E0C99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70D44"/>
    <w:rPr>
      <w:b/>
      <w:bCs/>
    </w:rPr>
  </w:style>
  <w:style w:type="paragraph" w:styleId="a6">
    <w:name w:val="header"/>
    <w:basedOn w:val="a"/>
    <w:link w:val="a7"/>
    <w:uiPriority w:val="99"/>
    <w:unhideWhenUsed/>
    <w:rsid w:val="00BE0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E075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E0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E0755"/>
    <w:rPr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207D96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207D96"/>
  </w:style>
  <w:style w:type="character" w:customStyle="1" w:styleId="key-word">
    <w:name w:val="key-word"/>
    <w:basedOn w:val="a0"/>
    <w:rsid w:val="00961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578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457">
              <w:marLeft w:val="0"/>
              <w:marRight w:val="0"/>
              <w:marTop w:val="0"/>
              <w:marBottom w:val="0"/>
              <w:divBdr>
                <w:top w:val="single" w:sz="6" w:space="9" w:color="D6D6D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478</Words>
  <Characters>2728</Characters>
  <Application>Microsoft Office Word</Application>
  <DocSecurity>0</DocSecurity>
  <Lines>22</Lines>
  <Paragraphs>6</Paragraphs>
  <ScaleCrop>false</ScaleCrop>
  <Company>Microsoft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秦少兰</dc:creator>
  <cp:keywords/>
  <dc:description/>
  <cp:lastModifiedBy>秦少兰</cp:lastModifiedBy>
  <cp:revision>50</cp:revision>
  <cp:lastPrinted>2020-04-09T03:25:00Z</cp:lastPrinted>
  <dcterms:created xsi:type="dcterms:W3CDTF">2020-05-21T07:29:00Z</dcterms:created>
  <dcterms:modified xsi:type="dcterms:W3CDTF">2020-06-05T06:36:00Z</dcterms:modified>
</cp:coreProperties>
</file>