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7E0B6">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jc w:val="center"/>
        <w:textAlignment w:val="auto"/>
        <w:rPr>
          <w:rFonts w:hint="eastAsia" w:ascii="方正小标宋简体" w:eastAsia="方正小标宋简体"/>
          <w:bCs/>
          <w:color w:val="000000" w:themeColor="text1"/>
          <w:sz w:val="36"/>
          <w:szCs w:val="36"/>
          <w14:textFill>
            <w14:solidFill>
              <w14:schemeClr w14:val="tx1"/>
            </w14:solidFill>
          </w14:textFill>
        </w:rPr>
      </w:pPr>
      <w:r>
        <w:rPr>
          <w:rFonts w:hint="eastAsia" w:ascii="方正小标宋简体" w:eastAsia="方正小标宋简体"/>
          <w:bCs/>
          <w:color w:val="000000" w:themeColor="text1"/>
          <w:sz w:val="36"/>
          <w:szCs w:val="36"/>
          <w14:textFill>
            <w14:solidFill>
              <w14:schemeClr w14:val="tx1"/>
            </w14:solidFill>
          </w14:textFill>
        </w:rPr>
        <w:t>随县202</w:t>
      </w:r>
      <w:r>
        <w:rPr>
          <w:rFonts w:hint="eastAsia" w:ascii="方正小标宋简体" w:eastAsia="方正小标宋简体"/>
          <w:bCs/>
          <w:color w:val="000000" w:themeColor="text1"/>
          <w:sz w:val="36"/>
          <w:szCs w:val="36"/>
          <w:lang w:val="en-US" w:eastAsia="zh-CN"/>
          <w14:textFill>
            <w14:solidFill>
              <w14:schemeClr w14:val="tx1"/>
            </w14:solidFill>
          </w14:textFill>
        </w:rPr>
        <w:t>4</w:t>
      </w:r>
      <w:r>
        <w:rPr>
          <w:rFonts w:hint="eastAsia" w:ascii="方正小标宋简体" w:eastAsia="方正小标宋简体"/>
          <w:bCs/>
          <w:color w:val="000000" w:themeColor="text1"/>
          <w:sz w:val="36"/>
          <w:szCs w:val="36"/>
          <w14:textFill>
            <w14:solidFill>
              <w14:schemeClr w14:val="tx1"/>
            </w14:solidFill>
          </w14:textFill>
        </w:rPr>
        <w:t>-202</w:t>
      </w:r>
      <w:r>
        <w:rPr>
          <w:rFonts w:hint="eastAsia" w:ascii="方正小标宋简体" w:eastAsia="方正小标宋简体"/>
          <w:bCs/>
          <w:color w:val="000000" w:themeColor="text1"/>
          <w:sz w:val="36"/>
          <w:szCs w:val="36"/>
          <w:lang w:val="en-US" w:eastAsia="zh-CN"/>
          <w14:textFill>
            <w14:solidFill>
              <w14:schemeClr w14:val="tx1"/>
            </w14:solidFill>
          </w14:textFill>
        </w:rPr>
        <w:t>6</w:t>
      </w:r>
      <w:r>
        <w:rPr>
          <w:rFonts w:hint="eastAsia" w:ascii="方正小标宋简体" w:eastAsia="方正小标宋简体"/>
          <w:bCs/>
          <w:color w:val="000000" w:themeColor="text1"/>
          <w:sz w:val="36"/>
          <w:szCs w:val="36"/>
          <w14:textFill>
            <w14:solidFill>
              <w14:schemeClr w14:val="tx1"/>
            </w14:solidFill>
          </w14:textFill>
        </w:rPr>
        <w:t>年农机购置</w:t>
      </w:r>
      <w:r>
        <w:rPr>
          <w:rFonts w:hint="eastAsia" w:ascii="方正小标宋简体" w:eastAsia="方正小标宋简体"/>
          <w:bCs/>
          <w:color w:val="000000" w:themeColor="text1"/>
          <w:sz w:val="36"/>
          <w:szCs w:val="36"/>
          <w:lang w:eastAsia="zh-CN"/>
          <w14:textFill>
            <w14:solidFill>
              <w14:schemeClr w14:val="tx1"/>
            </w14:solidFill>
          </w14:textFill>
        </w:rPr>
        <w:t>与应用</w:t>
      </w:r>
      <w:r>
        <w:rPr>
          <w:rFonts w:hint="eastAsia" w:ascii="方正小标宋简体" w:eastAsia="方正小标宋简体"/>
          <w:bCs/>
          <w:color w:val="000000" w:themeColor="text1"/>
          <w:sz w:val="36"/>
          <w:szCs w:val="36"/>
          <w14:textFill>
            <w14:solidFill>
              <w14:schemeClr w14:val="tx1"/>
            </w14:solidFill>
          </w14:textFill>
        </w:rPr>
        <w:t>补贴实施方案</w:t>
      </w:r>
    </w:p>
    <w:p w14:paraId="3D9D95A1">
      <w:pPr>
        <w:pStyle w:val="4"/>
        <w:keepNext w:val="0"/>
        <w:keepLines w:val="0"/>
        <w:widowControl/>
        <w:suppressLineNumbers w:val="0"/>
        <w:spacing w:before="210" w:beforeAutospacing="0" w:after="210" w:afterAutospacing="0" w:line="600" w:lineRule="atLeast"/>
        <w:ind w:left="0" w:right="0" w:firstLine="645"/>
        <w:jc w:val="both"/>
        <w:rPr>
          <w:sz w:val="24"/>
          <w:szCs w:val="24"/>
        </w:rPr>
      </w:pPr>
      <w:r>
        <w:rPr>
          <w:rFonts w:ascii="黑体" w:hAnsi="宋体" w:eastAsia="黑体" w:cs="黑体"/>
          <w:color w:val="333333"/>
          <w:sz w:val="31"/>
          <w:szCs w:val="31"/>
        </w:rPr>
        <w:t>一、总体要求</w:t>
      </w:r>
    </w:p>
    <w:p w14:paraId="0F26F9D2">
      <w:pPr>
        <w:pStyle w:val="4"/>
        <w:keepNext w:val="0"/>
        <w:keepLines w:val="0"/>
        <w:widowControl/>
        <w:suppressLineNumbers w:val="0"/>
        <w:spacing w:before="0" w:beforeAutospacing="0" w:after="0" w:afterAutospacing="0" w:line="600" w:lineRule="atLeast"/>
        <w:ind w:left="0" w:right="0" w:firstLine="645"/>
        <w:jc w:val="both"/>
        <w:rPr>
          <w:sz w:val="24"/>
          <w:szCs w:val="24"/>
        </w:rPr>
      </w:pPr>
      <w:r>
        <w:rPr>
          <w:rFonts w:ascii="仿宋_GB2312" w:hAnsi="Times New Roman" w:eastAsia="仿宋_GB2312" w:cs="仿宋_GB2312"/>
          <w:color w:val="333333"/>
          <w:sz w:val="31"/>
          <w:szCs w:val="31"/>
        </w:rPr>
        <w:t>锚定建设农业强</w:t>
      </w:r>
      <w:r>
        <w:rPr>
          <w:rFonts w:hint="eastAsia" w:ascii="仿宋_GB2312" w:hAnsi="Times New Roman" w:eastAsia="仿宋_GB2312" w:cs="仿宋_GB2312"/>
          <w:color w:val="333333"/>
          <w:sz w:val="31"/>
          <w:szCs w:val="31"/>
          <w:lang w:eastAsia="zh-CN"/>
        </w:rPr>
        <w:t>县</w:t>
      </w:r>
      <w:r>
        <w:rPr>
          <w:rFonts w:ascii="仿宋_GB2312" w:hAnsi="Times New Roman" w:eastAsia="仿宋_GB2312" w:cs="仿宋_GB2312"/>
          <w:color w:val="333333"/>
          <w:sz w:val="31"/>
          <w:szCs w:val="31"/>
        </w:rPr>
        <w:t>目标，</w:t>
      </w:r>
      <w:r>
        <w:rPr>
          <w:rFonts w:hint="eastAsia" w:ascii="仿宋_GB2312" w:hAnsi="Times New Roman" w:eastAsia="仿宋_GB2312" w:cs="仿宋_GB2312"/>
          <w:color w:val="333333"/>
          <w:spacing w:val="0"/>
          <w:sz w:val="31"/>
          <w:szCs w:val="31"/>
        </w:rPr>
        <w:t>坚持开拓创新、公平公正、优机</w:t>
      </w:r>
      <w:r>
        <w:rPr>
          <w:rFonts w:hint="eastAsia" w:ascii="仿宋_GB2312" w:hAnsi="Times New Roman" w:eastAsia="仿宋_GB2312" w:cs="仿宋_GB2312"/>
          <w:color w:val="333333"/>
          <w:spacing w:val="0"/>
          <w:sz w:val="31"/>
          <w:szCs w:val="31"/>
          <w:shd w:val="clear" w:fill="FFFFFF"/>
        </w:rPr>
        <w:t>优</w:t>
      </w:r>
      <w:r>
        <w:rPr>
          <w:rFonts w:hint="eastAsia" w:ascii="仿宋_GB2312" w:hAnsi="Times New Roman" w:eastAsia="仿宋_GB2312" w:cs="仿宋_GB2312"/>
          <w:color w:val="333333"/>
          <w:spacing w:val="0"/>
          <w:sz w:val="31"/>
          <w:szCs w:val="31"/>
        </w:rPr>
        <w:t>补、严惩违规，支持广大农民群众及农业生产经营组织购置先进适用的农业机械，推进农业机械化全程全面高质量发展，</w:t>
      </w:r>
      <w:bookmarkStart w:id="0" w:name="_GoBack"/>
      <w:bookmarkEnd w:id="0"/>
      <w:r>
        <w:rPr>
          <w:rFonts w:hint="eastAsia" w:ascii="仿宋_GB2312" w:hAnsi="Times New Roman" w:eastAsia="仿宋_GB2312" w:cs="仿宋_GB2312"/>
          <w:color w:val="333333"/>
          <w:spacing w:val="0"/>
          <w:sz w:val="31"/>
          <w:szCs w:val="31"/>
        </w:rPr>
        <w:t>为乡村全面振兴、农业农村现代化提供坚实支撑。</w:t>
      </w:r>
    </w:p>
    <w:p w14:paraId="077B976E">
      <w:pPr>
        <w:pStyle w:val="4"/>
        <w:keepNext w:val="0"/>
        <w:keepLines w:val="0"/>
        <w:widowControl/>
        <w:suppressLineNumbers w:val="0"/>
        <w:spacing w:before="0" w:beforeAutospacing="0" w:after="0" w:afterAutospacing="0" w:line="600" w:lineRule="atLeast"/>
        <w:ind w:left="0" w:right="0" w:firstLine="645"/>
        <w:jc w:val="both"/>
        <w:rPr>
          <w:sz w:val="24"/>
          <w:szCs w:val="24"/>
        </w:rPr>
      </w:pPr>
      <w:r>
        <w:rPr>
          <w:rFonts w:hint="eastAsia" w:ascii="黑体" w:hAnsi="宋体" w:eastAsia="黑体" w:cs="黑体"/>
          <w:color w:val="333333"/>
          <w:sz w:val="31"/>
          <w:szCs w:val="31"/>
        </w:rPr>
        <w:t>二、补贴范围和补贴机具</w:t>
      </w:r>
    </w:p>
    <w:p w14:paraId="43FD0048">
      <w:pPr>
        <w:pStyle w:val="4"/>
        <w:keepNext w:val="0"/>
        <w:keepLines w:val="0"/>
        <w:widowControl/>
        <w:suppressLineNumbers w:val="0"/>
        <w:spacing w:before="0" w:beforeAutospacing="0" w:after="0" w:afterAutospacing="0" w:line="600" w:lineRule="atLeast"/>
        <w:ind w:left="0" w:right="0" w:firstLine="645"/>
        <w:jc w:val="both"/>
        <w:rPr>
          <w:rFonts w:hint="eastAsia" w:ascii="仿宋_GB2312" w:hAnsi="Times New Roman" w:eastAsia="仿宋_GB2312" w:cs="仿宋_GB2312"/>
          <w:color w:val="333333"/>
          <w:sz w:val="31"/>
          <w:szCs w:val="31"/>
        </w:rPr>
      </w:pPr>
      <w:r>
        <w:rPr>
          <w:rFonts w:hint="eastAsia" w:ascii="楷体_GB2312" w:hAnsi="微软雅黑" w:eastAsia="楷体_GB2312" w:cs="楷体_GB2312"/>
          <w:color w:val="333333"/>
          <w:sz w:val="31"/>
          <w:szCs w:val="31"/>
        </w:rPr>
        <w:t>（一）补贴机具种类范围。</w:t>
      </w:r>
      <w:r>
        <w:rPr>
          <w:rFonts w:hint="eastAsia" w:ascii="楷体_GB2312" w:hAnsi="微软雅黑" w:eastAsia="楷体_GB2312" w:cs="楷体_GB2312"/>
          <w:color w:val="333333"/>
          <w:sz w:val="31"/>
          <w:szCs w:val="31"/>
          <w:lang w:eastAsia="zh-CN"/>
        </w:rPr>
        <w:t>执行</w:t>
      </w:r>
      <w:r>
        <w:rPr>
          <w:rFonts w:hint="eastAsia" w:ascii="仿宋_GB2312" w:hAnsi="微软雅黑" w:eastAsia="仿宋_GB2312" w:cs="仿宋_GB2312"/>
          <w:color w:val="333333"/>
          <w:sz w:val="31"/>
          <w:szCs w:val="31"/>
        </w:rPr>
        <w:t>我省</w:t>
      </w:r>
      <w:r>
        <w:rPr>
          <w:rFonts w:hint="default" w:ascii="Times New Roman" w:hAnsi="Times New Roman" w:eastAsia="微软雅黑" w:cs="Times New Roman"/>
          <w:color w:val="333333"/>
          <w:sz w:val="31"/>
          <w:szCs w:val="31"/>
        </w:rPr>
        <w:t>202</w:t>
      </w:r>
      <w:r>
        <w:rPr>
          <w:rFonts w:hint="default" w:ascii="Times New Roman" w:hAnsi="Times New Roman" w:eastAsia="仿宋_GB2312" w:cs="Times New Roman"/>
          <w:color w:val="333333"/>
          <w:sz w:val="31"/>
          <w:szCs w:val="31"/>
        </w:rPr>
        <w:t>4-</w:t>
      </w:r>
      <w:r>
        <w:rPr>
          <w:rFonts w:hint="default" w:ascii="Times New Roman" w:hAnsi="Times New Roman" w:eastAsia="微软雅黑" w:cs="Times New Roman"/>
          <w:color w:val="333333"/>
          <w:sz w:val="31"/>
          <w:szCs w:val="31"/>
        </w:rPr>
        <w:t>202</w:t>
      </w:r>
      <w:r>
        <w:rPr>
          <w:rFonts w:hint="default" w:ascii="Times New Roman" w:hAnsi="Times New Roman" w:eastAsia="仿宋_GB2312" w:cs="Times New Roman"/>
          <w:color w:val="333333"/>
          <w:sz w:val="31"/>
          <w:szCs w:val="31"/>
        </w:rPr>
        <w:t>6</w:t>
      </w:r>
      <w:r>
        <w:rPr>
          <w:rFonts w:hint="eastAsia" w:ascii="仿宋_GB2312" w:hAnsi="Times New Roman" w:eastAsia="仿宋_GB2312" w:cs="仿宋_GB2312"/>
          <w:color w:val="333333"/>
          <w:sz w:val="31"/>
          <w:szCs w:val="31"/>
        </w:rPr>
        <w:t>年</w:t>
      </w:r>
      <w:r>
        <w:rPr>
          <w:rFonts w:hint="eastAsia" w:ascii="仿宋_GB2312" w:hAnsi="微软雅黑" w:eastAsia="仿宋_GB2312" w:cs="仿宋_GB2312"/>
          <w:color w:val="333333"/>
          <w:sz w:val="31"/>
          <w:szCs w:val="31"/>
        </w:rPr>
        <w:t>常规</w:t>
      </w:r>
      <w:r>
        <w:rPr>
          <w:rFonts w:hint="eastAsia" w:ascii="仿宋_GB2312" w:hAnsi="Times New Roman" w:eastAsia="仿宋_GB2312" w:cs="仿宋_GB2312"/>
          <w:color w:val="333333"/>
          <w:sz w:val="31"/>
          <w:szCs w:val="31"/>
        </w:rPr>
        <w:t>补贴机具种类范围为</w:t>
      </w:r>
      <w:r>
        <w:rPr>
          <w:rFonts w:hint="default" w:ascii="Times New Roman" w:hAnsi="Times New Roman" w:eastAsia="微软雅黑" w:cs="Times New Roman"/>
          <w:color w:val="333333"/>
          <w:sz w:val="31"/>
          <w:szCs w:val="31"/>
        </w:rPr>
        <w:t>1</w:t>
      </w:r>
      <w:r>
        <w:rPr>
          <w:rFonts w:hint="default" w:ascii="Times New Roman" w:hAnsi="Times New Roman" w:eastAsia="仿宋_GB2312" w:cs="Times New Roman"/>
          <w:color w:val="333333"/>
          <w:sz w:val="31"/>
          <w:szCs w:val="31"/>
        </w:rPr>
        <w:t>7</w:t>
      </w:r>
      <w:r>
        <w:rPr>
          <w:rFonts w:hint="eastAsia" w:ascii="仿宋_GB2312" w:hAnsi="Times New Roman" w:eastAsia="仿宋_GB2312" w:cs="仿宋_GB2312"/>
          <w:color w:val="333333"/>
          <w:sz w:val="31"/>
          <w:szCs w:val="31"/>
        </w:rPr>
        <w:t>大类</w:t>
      </w:r>
      <w:r>
        <w:rPr>
          <w:rFonts w:hint="default" w:ascii="Times New Roman" w:hAnsi="Times New Roman" w:eastAsia="微软雅黑" w:cs="Times New Roman"/>
          <w:color w:val="333333"/>
          <w:sz w:val="31"/>
          <w:szCs w:val="31"/>
        </w:rPr>
        <w:t>3</w:t>
      </w:r>
      <w:r>
        <w:rPr>
          <w:rFonts w:hint="default" w:ascii="Times New Roman" w:hAnsi="Times New Roman" w:eastAsia="仿宋_GB2312" w:cs="Times New Roman"/>
          <w:color w:val="333333"/>
          <w:sz w:val="31"/>
          <w:szCs w:val="31"/>
        </w:rPr>
        <w:t>6</w:t>
      </w:r>
      <w:r>
        <w:rPr>
          <w:rFonts w:hint="eastAsia" w:ascii="仿宋_GB2312" w:hAnsi="Times New Roman" w:eastAsia="仿宋_GB2312" w:cs="仿宋_GB2312"/>
          <w:color w:val="333333"/>
          <w:sz w:val="31"/>
          <w:szCs w:val="31"/>
        </w:rPr>
        <w:t>小类</w:t>
      </w:r>
      <w:r>
        <w:rPr>
          <w:rFonts w:hint="default" w:ascii="Times New Roman" w:hAnsi="Times New Roman" w:eastAsia="仿宋_GB2312" w:cs="Times New Roman"/>
          <w:color w:val="333333"/>
          <w:sz w:val="31"/>
          <w:szCs w:val="31"/>
        </w:rPr>
        <w:t>94</w:t>
      </w:r>
      <w:r>
        <w:rPr>
          <w:rFonts w:hint="eastAsia" w:ascii="仿宋_GB2312" w:hAnsi="Times New Roman" w:eastAsia="仿宋_GB2312" w:cs="仿宋_GB2312"/>
          <w:color w:val="333333"/>
          <w:sz w:val="31"/>
          <w:szCs w:val="31"/>
        </w:rPr>
        <w:t>个品目。</w:t>
      </w:r>
    </w:p>
    <w:p w14:paraId="6A0DEFB5">
      <w:pPr>
        <w:pStyle w:val="4"/>
        <w:keepNext w:val="0"/>
        <w:keepLines w:val="0"/>
        <w:widowControl/>
        <w:suppressLineNumbers w:val="0"/>
        <w:spacing w:before="0" w:beforeAutospacing="0" w:after="0" w:afterAutospacing="0" w:line="600" w:lineRule="atLeast"/>
        <w:ind w:left="0" w:right="0" w:firstLine="645"/>
        <w:jc w:val="both"/>
        <w:rPr>
          <w:sz w:val="24"/>
          <w:szCs w:val="24"/>
        </w:rPr>
      </w:pPr>
      <w:r>
        <w:rPr>
          <w:rFonts w:hint="eastAsia" w:ascii="楷体_GB2312" w:hAnsi="微软雅黑" w:eastAsia="楷体_GB2312" w:cs="楷体_GB2312"/>
          <w:color w:val="333333"/>
          <w:sz w:val="31"/>
          <w:szCs w:val="31"/>
        </w:rPr>
        <w:t>（二）补贴机具资质要求。</w:t>
      </w:r>
      <w:r>
        <w:rPr>
          <w:rFonts w:hint="eastAsia" w:ascii="仿宋_GB2312" w:hAnsi="微软雅黑" w:eastAsia="仿宋_GB2312" w:cs="仿宋_GB2312"/>
          <w:color w:val="333333"/>
          <w:sz w:val="31"/>
          <w:szCs w:val="31"/>
        </w:rPr>
        <w:t>常规</w:t>
      </w:r>
      <w:r>
        <w:rPr>
          <w:rFonts w:hint="eastAsia" w:ascii="仿宋_GB2312" w:hAnsi="Times New Roman" w:eastAsia="仿宋_GB2312" w:cs="仿宋_GB2312"/>
          <w:color w:val="333333"/>
          <w:sz w:val="31"/>
          <w:szCs w:val="31"/>
        </w:rPr>
        <w:t>补贴机具必须是补贴范围内的产品，同时还应具备以下资质之一：</w:t>
      </w:r>
    </w:p>
    <w:p w14:paraId="680DFB84">
      <w:pPr>
        <w:pStyle w:val="4"/>
        <w:keepNext w:val="0"/>
        <w:keepLines w:val="0"/>
        <w:widowControl/>
        <w:suppressLineNumbers w:val="0"/>
        <w:spacing w:before="0" w:beforeAutospacing="0" w:after="0" w:afterAutospacing="0" w:line="600" w:lineRule="atLeast"/>
        <w:ind w:left="0" w:right="0" w:firstLine="645"/>
        <w:jc w:val="both"/>
        <w:rPr>
          <w:sz w:val="24"/>
          <w:szCs w:val="24"/>
        </w:rPr>
      </w:pPr>
      <w:r>
        <w:rPr>
          <w:rFonts w:hint="default" w:ascii="Times New Roman" w:hAnsi="Times New Roman" w:eastAsia="仿宋_GB2312" w:cs="Times New Roman"/>
          <w:color w:val="333333"/>
          <w:sz w:val="31"/>
          <w:szCs w:val="31"/>
        </w:rPr>
        <w:t>1.</w:t>
      </w:r>
      <w:r>
        <w:rPr>
          <w:rFonts w:hint="eastAsia" w:ascii="仿宋_GB2312" w:hAnsi="Times New Roman" w:eastAsia="仿宋_GB2312" w:cs="仿宋_GB2312"/>
          <w:color w:val="333333"/>
          <w:sz w:val="31"/>
          <w:szCs w:val="31"/>
        </w:rPr>
        <w:t>获得农业机械试验鉴定证书；</w:t>
      </w:r>
    </w:p>
    <w:p w14:paraId="67DD5CAD">
      <w:pPr>
        <w:pStyle w:val="4"/>
        <w:keepNext w:val="0"/>
        <w:keepLines w:val="0"/>
        <w:widowControl/>
        <w:suppressLineNumbers w:val="0"/>
        <w:spacing w:before="0" w:beforeAutospacing="0" w:after="0" w:afterAutospacing="0" w:line="600" w:lineRule="atLeast"/>
        <w:ind w:left="0" w:right="0" w:firstLine="645"/>
        <w:jc w:val="both"/>
        <w:rPr>
          <w:sz w:val="24"/>
          <w:szCs w:val="24"/>
        </w:rPr>
      </w:pPr>
      <w:r>
        <w:rPr>
          <w:rFonts w:hint="default" w:ascii="Times New Roman" w:hAnsi="Times New Roman" w:eastAsia="仿宋_GB2312" w:cs="Times New Roman"/>
          <w:color w:val="333333"/>
          <w:sz w:val="31"/>
          <w:szCs w:val="31"/>
        </w:rPr>
        <w:t>2.</w:t>
      </w:r>
      <w:r>
        <w:rPr>
          <w:rFonts w:hint="eastAsia" w:ascii="仿宋_GB2312" w:hAnsi="Times New Roman" w:eastAsia="仿宋_GB2312" w:cs="仿宋_GB2312"/>
          <w:color w:val="333333"/>
          <w:sz w:val="31"/>
          <w:szCs w:val="31"/>
        </w:rPr>
        <w:t>获得农机强制性产品认证证书；</w:t>
      </w:r>
    </w:p>
    <w:p w14:paraId="327392B5">
      <w:pPr>
        <w:pStyle w:val="4"/>
        <w:keepNext w:val="0"/>
        <w:keepLines w:val="0"/>
        <w:widowControl/>
        <w:suppressLineNumbers w:val="0"/>
        <w:spacing w:before="0" w:beforeAutospacing="0" w:after="0" w:afterAutospacing="0" w:line="600" w:lineRule="atLeast"/>
        <w:ind w:left="0" w:right="0" w:firstLine="645"/>
        <w:jc w:val="both"/>
        <w:rPr>
          <w:sz w:val="24"/>
          <w:szCs w:val="24"/>
        </w:rPr>
      </w:pPr>
      <w:r>
        <w:rPr>
          <w:rFonts w:hint="default" w:ascii="Times New Roman" w:hAnsi="Times New Roman" w:eastAsia="仿宋_GB2312" w:cs="Times New Roman"/>
          <w:color w:val="333333"/>
          <w:sz w:val="31"/>
          <w:szCs w:val="31"/>
        </w:rPr>
        <w:t>3.</w:t>
      </w:r>
      <w:r>
        <w:rPr>
          <w:rFonts w:hint="eastAsia" w:ascii="仿宋_GB2312" w:hAnsi="Times New Roman" w:eastAsia="仿宋_GB2312" w:cs="仿宋_GB2312"/>
          <w:color w:val="333333"/>
          <w:sz w:val="31"/>
          <w:szCs w:val="31"/>
        </w:rPr>
        <w:t>列入农机自愿性认证采信试点范围，获得农机自愿性产品认证证书。补贴机具须在明显位置</w:t>
      </w:r>
      <w:r>
        <w:rPr>
          <w:rFonts w:hint="eastAsia" w:ascii="仿宋_GB2312" w:hAnsi="微软雅黑" w:eastAsia="仿宋_GB2312" w:cs="仿宋_GB2312"/>
          <w:color w:val="333333"/>
          <w:sz w:val="31"/>
          <w:szCs w:val="31"/>
        </w:rPr>
        <w:t>永久</w:t>
      </w:r>
      <w:r>
        <w:rPr>
          <w:rFonts w:hint="eastAsia" w:ascii="仿宋_GB2312" w:hAnsi="Times New Roman" w:eastAsia="仿宋_GB2312" w:cs="仿宋_GB2312"/>
          <w:color w:val="333333"/>
          <w:sz w:val="31"/>
          <w:szCs w:val="31"/>
        </w:rPr>
        <w:t>固定标有生产企业、产品名称和型号、出厂编号、生产日期、执行标准等信息的铭牌。</w:t>
      </w:r>
      <w:r>
        <w:rPr>
          <w:rFonts w:hint="eastAsia" w:ascii="仿宋_GB2312" w:hAnsi="微软雅黑" w:eastAsia="仿宋_GB2312" w:cs="仿宋_GB2312"/>
          <w:color w:val="333333"/>
          <w:sz w:val="31"/>
          <w:szCs w:val="31"/>
        </w:rPr>
        <w:t>申请补贴机具的生产和购机日期须同时在农机鉴定（认证）证书或其他报告等有效期范围内。</w:t>
      </w:r>
    </w:p>
    <w:p w14:paraId="2E9E5D52">
      <w:pPr>
        <w:pStyle w:val="4"/>
        <w:keepNext w:val="0"/>
        <w:keepLines w:val="0"/>
        <w:widowControl/>
        <w:suppressLineNumbers w:val="0"/>
        <w:spacing w:before="210" w:beforeAutospacing="0" w:after="210" w:afterAutospacing="0" w:line="600" w:lineRule="atLeast"/>
        <w:ind w:left="0" w:right="0" w:firstLine="645"/>
        <w:jc w:val="both"/>
        <w:rPr>
          <w:sz w:val="24"/>
          <w:szCs w:val="24"/>
        </w:rPr>
      </w:pPr>
      <w:r>
        <w:rPr>
          <w:rFonts w:hint="eastAsia" w:ascii="黑体" w:hAnsi="宋体" w:eastAsia="黑体" w:cs="黑体"/>
          <w:color w:val="333333"/>
          <w:sz w:val="31"/>
          <w:szCs w:val="31"/>
        </w:rPr>
        <w:t>三、补贴对象和补贴标准</w:t>
      </w:r>
    </w:p>
    <w:p w14:paraId="46DF03B5">
      <w:pPr>
        <w:pStyle w:val="4"/>
        <w:keepNext w:val="0"/>
        <w:keepLines w:val="0"/>
        <w:widowControl/>
        <w:suppressLineNumbers w:val="0"/>
        <w:spacing w:before="0" w:beforeAutospacing="0" w:after="0" w:afterAutospacing="0" w:line="600" w:lineRule="atLeast"/>
        <w:ind w:left="0" w:right="0" w:firstLine="645"/>
        <w:jc w:val="both"/>
        <w:rPr>
          <w:sz w:val="24"/>
          <w:szCs w:val="24"/>
        </w:rPr>
      </w:pPr>
      <w:r>
        <w:rPr>
          <w:rFonts w:hint="eastAsia" w:ascii="楷体_GB2312" w:hAnsi="微软雅黑" w:eastAsia="楷体_GB2312" w:cs="楷体_GB2312"/>
          <w:color w:val="333333"/>
          <w:sz w:val="31"/>
          <w:szCs w:val="31"/>
        </w:rPr>
        <w:t>（一）</w:t>
      </w:r>
      <w:r>
        <w:rPr>
          <w:rFonts w:hint="eastAsia" w:ascii="楷体_GB2312" w:hAnsi="微软雅黑" w:eastAsia="楷体_GB2312" w:cs="楷体_GB2312"/>
          <w:color w:val="333333"/>
          <w:spacing w:val="0"/>
          <w:sz w:val="31"/>
          <w:szCs w:val="31"/>
        </w:rPr>
        <w:t>补贴对象。</w:t>
      </w:r>
      <w:r>
        <w:rPr>
          <w:rFonts w:hint="eastAsia" w:ascii="仿宋_GB2312" w:hAnsi="微软雅黑" w:eastAsia="仿宋_GB2312" w:cs="仿宋_GB2312"/>
          <w:color w:val="333333"/>
          <w:sz w:val="31"/>
          <w:szCs w:val="31"/>
        </w:rPr>
        <w:t>补贴对象为从事农业生产的农民和农业生产经营组织（以下简称“购机者”），其中</w:t>
      </w:r>
      <w:r>
        <w:rPr>
          <w:rFonts w:hint="eastAsia" w:ascii="仿宋_GB2312" w:hAnsi="Times New Roman" w:eastAsia="仿宋_GB2312" w:cs="仿宋_GB2312"/>
          <w:color w:val="333333"/>
          <w:spacing w:val="0"/>
          <w:sz w:val="31"/>
          <w:szCs w:val="31"/>
        </w:rPr>
        <w:t>农业生产经营组织包括农村集体经济组织、农民专业合作经济组织、农业企业和其他从事农业生产经营的组织。</w:t>
      </w:r>
    </w:p>
    <w:p w14:paraId="1E3123D2">
      <w:pPr>
        <w:pStyle w:val="4"/>
        <w:keepNext w:val="0"/>
        <w:keepLines w:val="0"/>
        <w:widowControl/>
        <w:suppressLineNumbers w:val="0"/>
        <w:spacing w:before="0" w:beforeAutospacing="0" w:after="0" w:afterAutospacing="0" w:line="600" w:lineRule="atLeast"/>
        <w:ind w:left="0" w:right="0" w:firstLine="645"/>
        <w:jc w:val="both"/>
        <w:rPr>
          <w:sz w:val="24"/>
          <w:szCs w:val="24"/>
        </w:rPr>
      </w:pPr>
      <w:r>
        <w:rPr>
          <w:rFonts w:hint="eastAsia" w:ascii="仿宋_GB2312" w:hAnsi="Times New Roman" w:eastAsia="仿宋_GB2312" w:cs="仿宋_GB2312"/>
          <w:color w:val="333333"/>
          <w:sz w:val="31"/>
          <w:szCs w:val="31"/>
        </w:rPr>
        <w:t>农村脱贫户、残疾人以及受上年补贴资金规模或办理手续时间所限未享受补贴的购机者优先补贴。</w:t>
      </w:r>
    </w:p>
    <w:p w14:paraId="50D0078E">
      <w:pPr>
        <w:pStyle w:val="4"/>
        <w:keepNext w:val="0"/>
        <w:keepLines w:val="0"/>
        <w:widowControl/>
        <w:numPr>
          <w:ilvl w:val="0"/>
          <w:numId w:val="0"/>
        </w:numPr>
        <w:suppressLineNumbers w:val="0"/>
        <w:spacing w:before="0" w:beforeAutospacing="0" w:after="0" w:afterAutospacing="0" w:line="600" w:lineRule="atLeast"/>
        <w:ind w:left="0" w:right="0" w:rightChars="0" w:firstLine="645"/>
        <w:jc w:val="both"/>
        <w:rPr>
          <w:rFonts w:hint="eastAsia" w:ascii="仿宋_GB2312" w:hAnsi="微软雅黑" w:eastAsia="仿宋_GB2312" w:cs="仿宋_GB2312"/>
          <w:color w:val="333333"/>
          <w:sz w:val="31"/>
          <w:szCs w:val="31"/>
        </w:rPr>
      </w:pPr>
      <w:r>
        <w:rPr>
          <w:rFonts w:hint="eastAsia" w:ascii="楷体_GB2312" w:hAnsi="微软雅黑" w:eastAsia="楷体_GB2312" w:cs="楷体_GB2312"/>
          <w:color w:val="333333"/>
          <w:sz w:val="31"/>
          <w:szCs w:val="31"/>
        </w:rPr>
        <w:t>补贴标准。</w:t>
      </w:r>
    </w:p>
    <w:p w14:paraId="73D94E3A">
      <w:pPr>
        <w:pStyle w:val="4"/>
        <w:keepNext w:val="0"/>
        <w:keepLines w:val="0"/>
        <w:widowControl/>
        <w:suppressLineNumbers w:val="0"/>
        <w:spacing w:before="0" w:beforeAutospacing="0" w:after="0" w:afterAutospacing="0" w:line="600" w:lineRule="atLeast"/>
        <w:ind w:left="0" w:right="0" w:firstLine="645"/>
        <w:jc w:val="both"/>
        <w:rPr>
          <w:rFonts w:hint="eastAsia" w:ascii="仿宋_GB2312" w:hAnsi="Times New Roman" w:eastAsia="仿宋_GB2312" w:cs="仿宋_GB2312"/>
          <w:color w:val="333333"/>
          <w:spacing w:val="0"/>
          <w:sz w:val="31"/>
          <w:szCs w:val="31"/>
        </w:rPr>
      </w:pPr>
      <w:r>
        <w:rPr>
          <w:rFonts w:hint="eastAsia" w:ascii="仿宋_GB2312" w:hAnsi="Times New Roman" w:eastAsia="仿宋_GB2312" w:cs="仿宋_GB2312"/>
          <w:color w:val="333333"/>
          <w:spacing w:val="0"/>
          <w:sz w:val="31"/>
          <w:szCs w:val="31"/>
        </w:rPr>
        <w:t>按照《湖北省</w:t>
      </w:r>
      <w:r>
        <w:rPr>
          <w:rFonts w:hint="default" w:ascii="仿宋_GB2312" w:hAnsi="Times New Roman" w:eastAsia="仿宋_GB2312" w:cs="仿宋_GB2312"/>
          <w:color w:val="333333"/>
          <w:spacing w:val="0"/>
          <w:sz w:val="31"/>
          <w:szCs w:val="31"/>
        </w:rPr>
        <w:t>2024-2026</w:t>
      </w:r>
      <w:r>
        <w:rPr>
          <w:rFonts w:hint="eastAsia" w:ascii="仿宋_GB2312" w:hAnsi="Times New Roman" w:eastAsia="仿宋_GB2312" w:cs="仿宋_GB2312"/>
          <w:color w:val="333333"/>
          <w:spacing w:val="0"/>
          <w:sz w:val="31"/>
          <w:szCs w:val="31"/>
        </w:rPr>
        <w:t>年农机购置补贴机具补贴额一览表》执行。</w:t>
      </w:r>
    </w:p>
    <w:p w14:paraId="4D01DFB1">
      <w:pPr>
        <w:pStyle w:val="4"/>
        <w:keepNext w:val="0"/>
        <w:keepLines w:val="0"/>
        <w:widowControl/>
        <w:suppressLineNumbers w:val="0"/>
        <w:spacing w:before="0" w:beforeAutospacing="0" w:after="0" w:afterAutospacing="0" w:line="600" w:lineRule="atLeast"/>
        <w:ind w:left="0" w:right="0" w:firstLine="645"/>
        <w:jc w:val="both"/>
        <w:rPr>
          <w:rFonts w:ascii="Times New Roman" w:hAnsi="Times New Roman" w:eastAsia="仿宋_GB2312" w:cs="Times New Roman"/>
          <w:color w:val="000000" w:themeColor="text1"/>
          <w:spacing w:val="-4"/>
          <w:sz w:val="32"/>
          <w:szCs w:val="32"/>
          <w14:textFill>
            <w14:solidFill>
              <w14:schemeClr w14:val="tx1"/>
            </w14:solidFill>
          </w14:textFill>
        </w:rPr>
      </w:pPr>
      <w:r>
        <w:rPr>
          <w:rFonts w:hint="eastAsia" w:ascii="仿宋_GB2312" w:hAnsi="Times New Roman" w:eastAsia="仿宋_GB2312" w:cs="仿宋_GB2312"/>
          <w:color w:val="333333"/>
          <w:spacing w:val="0"/>
          <w:sz w:val="31"/>
          <w:szCs w:val="31"/>
        </w:rPr>
        <w:t>省农业农村厅分批制定并公布农机购置补贴机具补贴额一览表，购机者根据一览表各档次的补贴定额自主议价。</w:t>
      </w:r>
      <w:r>
        <w:rPr>
          <w:rFonts w:ascii="Times New Roman" w:hAnsi="Times New Roman" w:eastAsia="仿宋_GB2312" w:cs="Times New Roman"/>
          <w:sz w:val="32"/>
          <w:szCs w:val="32"/>
        </w:rPr>
        <w:t>各档次补贴额上限依据同档产品上年市场销售均价测算确定，测算比例不超过30%</w:t>
      </w:r>
      <w:r>
        <w:rPr>
          <w:rFonts w:hint="eastAsia" w:ascii="Times New Roman" w:hAnsi="Times New Roman" w:eastAsia="仿宋_GB2312" w:cs="Times New Roman"/>
          <w:sz w:val="32"/>
          <w:szCs w:val="32"/>
          <w:lang w:eastAsia="zh-CN"/>
        </w:rPr>
        <w:t>，</w:t>
      </w:r>
      <w:r>
        <w:rPr>
          <w:rFonts w:hint="eastAsia" w:ascii="仿宋_GB2312" w:hAnsi="Times New Roman" w:eastAsia="仿宋_GB2312" w:cs="仿宋_GB2312"/>
          <w:color w:val="333333"/>
          <w:spacing w:val="0"/>
          <w:sz w:val="31"/>
          <w:szCs w:val="31"/>
        </w:rPr>
        <w:t>在政策实施过程中发现具体产品或档次的中央财政资金实际补贴比例超过测算比例</w:t>
      </w:r>
      <w:r>
        <w:rPr>
          <w:rFonts w:hint="default" w:ascii="仿宋_GB2312" w:hAnsi="Times New Roman" w:eastAsia="仿宋_GB2312" w:cs="仿宋_GB2312"/>
          <w:color w:val="333333"/>
          <w:spacing w:val="0"/>
          <w:sz w:val="31"/>
          <w:szCs w:val="31"/>
        </w:rPr>
        <w:t>15</w:t>
      </w:r>
      <w:r>
        <w:rPr>
          <w:rFonts w:hint="eastAsia" w:ascii="仿宋_GB2312" w:hAnsi="Times New Roman" w:eastAsia="仿宋_GB2312" w:cs="仿宋_GB2312"/>
          <w:color w:val="333333"/>
          <w:spacing w:val="0"/>
          <w:sz w:val="31"/>
          <w:szCs w:val="31"/>
        </w:rPr>
        <w:t>个百分点以上的严格落实</w:t>
      </w:r>
      <w:r>
        <w:rPr>
          <w:rFonts w:hint="eastAsia" w:ascii="仿宋_GB2312" w:hAnsi="Times New Roman" w:eastAsia="仿宋_GB2312" w:cs="仿宋_GB2312"/>
          <w:color w:val="333333"/>
          <w:spacing w:val="0"/>
          <w:sz w:val="31"/>
          <w:szCs w:val="31"/>
          <w:lang w:eastAsia="zh-CN"/>
        </w:rPr>
        <w:t>监管</w:t>
      </w:r>
      <w:r>
        <w:rPr>
          <w:rFonts w:hint="eastAsia" w:ascii="仿宋_GB2312" w:hAnsi="Times New Roman" w:eastAsia="仿宋_GB2312" w:cs="仿宋_GB2312"/>
          <w:color w:val="333333"/>
          <w:spacing w:val="0"/>
          <w:sz w:val="31"/>
          <w:szCs w:val="31"/>
        </w:rPr>
        <w:t>责任，及时组织调查并向上级部门反映。对有违规情节的，按相关规定处理；对无违规情节的补贴申请，可按原规定兑付补贴资金。</w:t>
      </w:r>
    </w:p>
    <w:p w14:paraId="27B074A4">
      <w:pPr>
        <w:pStyle w:val="4"/>
        <w:keepNext w:val="0"/>
        <w:keepLines w:val="0"/>
        <w:pageBreakBefore w:val="0"/>
        <w:widowControl/>
        <w:suppressLineNumbers w:val="0"/>
        <w:kinsoku/>
        <w:wordWrap/>
        <w:topLinePunct w:val="0"/>
        <w:autoSpaceDE/>
        <w:autoSpaceDN/>
        <w:bidi w:val="0"/>
        <w:adjustRightInd/>
        <w:snapToGrid/>
        <w:spacing w:before="0" w:beforeAutospacing="0" w:after="0" w:afterAutospacing="0" w:line="600" w:lineRule="atLeast"/>
        <w:ind w:left="0" w:right="0" w:firstLine="645"/>
        <w:jc w:val="both"/>
        <w:textAlignment w:val="auto"/>
        <w:rPr>
          <w:sz w:val="24"/>
          <w:szCs w:val="24"/>
        </w:rPr>
      </w:pPr>
      <w:r>
        <w:rPr>
          <w:rFonts w:hint="eastAsia" w:ascii="黑体" w:eastAsia="黑体" w:cs="黑体"/>
          <w:color w:val="333333"/>
          <w:sz w:val="31"/>
          <w:szCs w:val="31"/>
          <w:lang w:eastAsia="zh-CN"/>
        </w:rPr>
        <w:t>四</w:t>
      </w:r>
      <w:r>
        <w:rPr>
          <w:rFonts w:hint="eastAsia" w:ascii="黑体" w:hAnsi="宋体" w:eastAsia="黑体" w:cs="黑体"/>
          <w:color w:val="333333"/>
          <w:sz w:val="31"/>
          <w:szCs w:val="31"/>
        </w:rPr>
        <w:t>、补贴操作实施流程</w:t>
      </w:r>
    </w:p>
    <w:p w14:paraId="1DCB2AEB">
      <w:pPr>
        <w:pStyle w:val="4"/>
        <w:keepNext w:val="0"/>
        <w:keepLines w:val="0"/>
        <w:pageBreakBefore w:val="0"/>
        <w:widowControl/>
        <w:suppressLineNumbers w:val="0"/>
        <w:kinsoku/>
        <w:wordWrap/>
        <w:topLinePunct w:val="0"/>
        <w:autoSpaceDE/>
        <w:autoSpaceDN/>
        <w:bidi w:val="0"/>
        <w:adjustRightInd/>
        <w:snapToGrid/>
        <w:spacing w:before="0" w:beforeAutospacing="0" w:after="0" w:afterAutospacing="0" w:line="600" w:lineRule="atLeast"/>
        <w:ind w:left="0" w:right="0" w:firstLine="645"/>
        <w:jc w:val="both"/>
        <w:textAlignment w:val="auto"/>
        <w:rPr>
          <w:sz w:val="24"/>
          <w:szCs w:val="24"/>
        </w:rPr>
      </w:pPr>
      <w:r>
        <w:rPr>
          <w:rFonts w:hint="eastAsia" w:ascii="仿宋_GB2312" w:hAnsi="Times New Roman" w:eastAsia="仿宋_GB2312" w:cs="仿宋_GB2312"/>
          <w:color w:val="333333"/>
          <w:sz w:val="31"/>
          <w:szCs w:val="31"/>
        </w:rPr>
        <w:t>农机购置</w:t>
      </w:r>
      <w:r>
        <w:rPr>
          <w:rFonts w:hint="eastAsia" w:ascii="仿宋_GB2312" w:hAnsi="微软雅黑" w:eastAsia="仿宋_GB2312" w:cs="仿宋_GB2312"/>
          <w:color w:val="333333"/>
          <w:sz w:val="31"/>
          <w:szCs w:val="31"/>
        </w:rPr>
        <w:t>与应用</w:t>
      </w:r>
      <w:r>
        <w:rPr>
          <w:rFonts w:hint="eastAsia" w:ascii="仿宋_GB2312" w:hAnsi="Times New Roman" w:eastAsia="仿宋_GB2312" w:cs="仿宋_GB2312"/>
          <w:color w:val="333333"/>
          <w:sz w:val="31"/>
          <w:szCs w:val="31"/>
        </w:rPr>
        <w:t>补贴政策按照</w:t>
      </w:r>
      <w:r>
        <w:rPr>
          <w:rFonts w:hint="eastAsia" w:ascii="仿宋_GB2312" w:hAnsi="微软雅黑" w:eastAsia="仿宋_GB2312" w:cs="仿宋_GB2312"/>
          <w:color w:val="333333"/>
          <w:sz w:val="31"/>
          <w:szCs w:val="31"/>
        </w:rPr>
        <w:t>“</w:t>
      </w:r>
      <w:r>
        <w:rPr>
          <w:rFonts w:hint="eastAsia" w:ascii="仿宋_GB2312" w:hAnsi="Times New Roman" w:eastAsia="仿宋_GB2312" w:cs="仿宋_GB2312"/>
          <w:color w:val="333333"/>
          <w:sz w:val="31"/>
          <w:szCs w:val="31"/>
        </w:rPr>
        <w:t>自主购机、定额补贴、先购后补、县级结算、直补到卡（户）</w:t>
      </w:r>
      <w:r>
        <w:rPr>
          <w:rFonts w:hint="eastAsia" w:ascii="仿宋_GB2312" w:hAnsi="微软雅黑" w:eastAsia="仿宋_GB2312" w:cs="仿宋_GB2312"/>
          <w:color w:val="333333"/>
          <w:sz w:val="31"/>
          <w:szCs w:val="31"/>
        </w:rPr>
        <w:t>”</w:t>
      </w:r>
      <w:r>
        <w:rPr>
          <w:rFonts w:hint="eastAsia" w:ascii="仿宋_GB2312" w:hAnsi="Times New Roman" w:eastAsia="仿宋_GB2312" w:cs="仿宋_GB2312"/>
          <w:color w:val="333333"/>
          <w:sz w:val="31"/>
          <w:szCs w:val="31"/>
        </w:rPr>
        <w:t>方式实施。</w:t>
      </w:r>
    </w:p>
    <w:p w14:paraId="253ED501">
      <w:pPr>
        <w:pStyle w:val="4"/>
        <w:keepNext w:val="0"/>
        <w:keepLines w:val="0"/>
        <w:widowControl/>
        <w:suppressLineNumbers w:val="0"/>
        <w:spacing w:before="0" w:beforeAutospacing="0" w:after="0" w:afterAutospacing="0" w:line="600" w:lineRule="atLeast"/>
        <w:ind w:left="0" w:right="0" w:firstLine="645"/>
        <w:jc w:val="both"/>
        <w:rPr>
          <w:sz w:val="24"/>
          <w:szCs w:val="24"/>
        </w:rPr>
      </w:pPr>
      <w:r>
        <w:rPr>
          <w:rFonts w:hint="eastAsia" w:ascii="楷体_GB2312" w:hAnsi="微软雅黑" w:eastAsia="楷体_GB2312" w:cs="楷体_GB2312"/>
          <w:color w:val="333333"/>
          <w:sz w:val="31"/>
          <w:szCs w:val="31"/>
        </w:rPr>
        <w:t>（一）</w:t>
      </w:r>
      <w:r>
        <w:rPr>
          <w:rFonts w:hint="eastAsia" w:ascii="楷体_GB2312" w:hAnsi="微软雅黑" w:eastAsia="楷体_GB2312" w:cs="楷体_GB2312"/>
          <w:color w:val="333333"/>
          <w:spacing w:val="0"/>
          <w:sz w:val="31"/>
          <w:szCs w:val="31"/>
        </w:rPr>
        <w:t>自主购机。</w:t>
      </w:r>
      <w:r>
        <w:rPr>
          <w:rFonts w:hint="eastAsia" w:ascii="仿宋_GB2312" w:hAnsi="Times New Roman" w:eastAsia="仿宋_GB2312" w:cs="仿宋_GB2312"/>
          <w:color w:val="333333"/>
          <w:spacing w:val="0"/>
          <w:sz w:val="31"/>
          <w:szCs w:val="31"/>
        </w:rPr>
        <w:t>购机者自主选购机具，与农机产销企业协商确定购机价格与支付方式（鼓励使用非现金方式交易），并对交易行为真实性、有效性和可能发生的纠纷承担法律责任。</w:t>
      </w:r>
    </w:p>
    <w:p w14:paraId="5955EBE4">
      <w:pPr>
        <w:pStyle w:val="4"/>
        <w:keepNext w:val="0"/>
        <w:keepLines w:val="0"/>
        <w:widowControl/>
        <w:suppressLineNumbers w:val="0"/>
        <w:spacing w:before="0" w:beforeAutospacing="0" w:after="0" w:afterAutospacing="0" w:line="600" w:lineRule="atLeast"/>
        <w:ind w:left="0" w:right="0" w:firstLine="645"/>
        <w:jc w:val="both"/>
        <w:rPr>
          <w:sz w:val="24"/>
          <w:szCs w:val="24"/>
        </w:rPr>
      </w:pPr>
      <w:r>
        <w:rPr>
          <w:rFonts w:hint="eastAsia" w:ascii="楷体_GB2312" w:hAnsi="微软雅黑" w:eastAsia="楷体_GB2312" w:cs="楷体_GB2312"/>
          <w:color w:val="333333"/>
          <w:sz w:val="31"/>
          <w:szCs w:val="31"/>
        </w:rPr>
        <w:t>（二）补贴申请。</w:t>
      </w:r>
      <w:r>
        <w:rPr>
          <w:rFonts w:hint="eastAsia" w:ascii="仿宋_GB2312" w:hAnsi="Times New Roman" w:eastAsia="仿宋_GB2312" w:cs="仿宋_GB2312"/>
          <w:color w:val="333333"/>
          <w:sz w:val="31"/>
          <w:szCs w:val="31"/>
        </w:rPr>
        <w:t>购机者持有效身份证明（个人凭身份证，农业生产经营组织凭营业执照）、购机发票、牌证管理机具的有关牌证材料、购机者银行卡（账户）等，自主向县农业农村部门或通过</w:t>
      </w:r>
      <w:r>
        <w:rPr>
          <w:rFonts w:hint="default" w:ascii="Times New Roman" w:hAnsi="Times New Roman" w:eastAsia="微软雅黑" w:cs="Times New Roman"/>
          <w:color w:val="333333"/>
          <w:sz w:val="31"/>
          <w:szCs w:val="31"/>
        </w:rPr>
        <w:t>“</w:t>
      </w:r>
      <w:r>
        <w:rPr>
          <w:rFonts w:hint="eastAsia" w:ascii="仿宋_GB2312" w:hAnsi="Times New Roman" w:eastAsia="仿宋_GB2312" w:cs="仿宋_GB2312"/>
          <w:color w:val="333333"/>
          <w:sz w:val="31"/>
          <w:szCs w:val="31"/>
        </w:rPr>
        <w:t>湖北农机补贴</w:t>
      </w:r>
      <w:r>
        <w:rPr>
          <w:rFonts w:hint="default" w:ascii="Times New Roman" w:hAnsi="Times New Roman" w:eastAsia="微软雅黑" w:cs="Times New Roman"/>
          <w:color w:val="333333"/>
          <w:sz w:val="31"/>
          <w:szCs w:val="31"/>
        </w:rPr>
        <w:t>APP”</w:t>
      </w:r>
      <w:r>
        <w:rPr>
          <w:rFonts w:hint="eastAsia" w:ascii="仿宋_GB2312" w:hAnsi="Times New Roman" w:eastAsia="仿宋_GB2312" w:cs="仿宋_GB2312"/>
          <w:color w:val="333333"/>
          <w:sz w:val="31"/>
          <w:szCs w:val="31"/>
        </w:rPr>
        <w:t>申请补贴，并签署告知承诺书，承诺购买行为、发票、购机价格等信息真实有效。县农业农村部门在收到购机者</w:t>
      </w:r>
      <w:r>
        <w:rPr>
          <w:rFonts w:hint="eastAsia" w:ascii="仿宋_GB2312" w:hAnsi="微软雅黑" w:eastAsia="仿宋_GB2312" w:cs="仿宋_GB2312"/>
          <w:color w:val="333333"/>
          <w:sz w:val="31"/>
          <w:szCs w:val="31"/>
        </w:rPr>
        <w:t>完成签字确认的</w:t>
      </w:r>
      <w:r>
        <w:rPr>
          <w:rFonts w:hint="eastAsia" w:ascii="仿宋_GB2312" w:hAnsi="Times New Roman" w:eastAsia="仿宋_GB2312" w:cs="仿宋_GB2312"/>
          <w:color w:val="333333"/>
          <w:sz w:val="31"/>
          <w:szCs w:val="31"/>
        </w:rPr>
        <w:t>补贴申请后，应于</w:t>
      </w:r>
      <w:r>
        <w:rPr>
          <w:rFonts w:hint="default" w:ascii="Times New Roman" w:hAnsi="Times New Roman" w:eastAsia="微软雅黑" w:cs="Times New Roman"/>
          <w:color w:val="333333"/>
          <w:sz w:val="31"/>
          <w:szCs w:val="31"/>
        </w:rPr>
        <w:t>2</w:t>
      </w:r>
      <w:r>
        <w:rPr>
          <w:rFonts w:hint="eastAsia" w:ascii="仿宋_GB2312" w:hAnsi="Times New Roman" w:eastAsia="仿宋_GB2312" w:cs="仿宋_GB2312"/>
          <w:color w:val="333333"/>
          <w:sz w:val="31"/>
          <w:szCs w:val="31"/>
        </w:rPr>
        <w:t>个工作日内</w:t>
      </w:r>
      <w:r>
        <w:rPr>
          <w:rFonts w:hint="eastAsia" w:ascii="仿宋_GB2312" w:hAnsi="微软雅黑" w:eastAsia="仿宋_GB2312" w:cs="仿宋_GB2312"/>
          <w:color w:val="333333"/>
          <w:sz w:val="31"/>
          <w:szCs w:val="31"/>
        </w:rPr>
        <w:t>作</w:t>
      </w:r>
      <w:r>
        <w:rPr>
          <w:rFonts w:hint="eastAsia" w:ascii="仿宋_GB2312" w:hAnsi="Times New Roman" w:eastAsia="仿宋_GB2312" w:cs="仿宋_GB2312"/>
          <w:color w:val="333333"/>
          <w:sz w:val="31"/>
          <w:szCs w:val="31"/>
          <w:shd w:val="clear" w:fill="FFFFFF"/>
        </w:rPr>
        <w:t>出</w:t>
      </w:r>
      <w:r>
        <w:rPr>
          <w:rFonts w:hint="eastAsia" w:ascii="仿宋_GB2312" w:hAnsi="Times New Roman" w:eastAsia="仿宋_GB2312" w:cs="仿宋_GB2312"/>
          <w:color w:val="333333"/>
          <w:sz w:val="31"/>
          <w:szCs w:val="31"/>
        </w:rPr>
        <w:t>是否受理的决定，对因资料不齐全等原因无法受理的，应注明原因，按原渠道退回申请</w:t>
      </w:r>
      <w:r>
        <w:rPr>
          <w:rFonts w:hint="eastAsia" w:ascii="仿宋_GB2312" w:hAnsi="微软雅黑" w:eastAsia="仿宋_GB2312" w:cs="仿宋_GB2312"/>
          <w:color w:val="333333"/>
          <w:sz w:val="31"/>
          <w:szCs w:val="31"/>
        </w:rPr>
        <w:t>，并告知购机者。</w:t>
      </w:r>
    </w:p>
    <w:p w14:paraId="3DE20750">
      <w:pPr>
        <w:pStyle w:val="4"/>
        <w:keepNext w:val="0"/>
        <w:keepLines w:val="0"/>
        <w:widowControl/>
        <w:suppressLineNumbers w:val="0"/>
        <w:spacing w:before="0" w:beforeAutospacing="0" w:after="0" w:afterAutospacing="0" w:line="600" w:lineRule="atLeast"/>
        <w:ind w:left="0" w:right="0" w:firstLine="645"/>
        <w:jc w:val="both"/>
        <w:rPr>
          <w:sz w:val="24"/>
          <w:szCs w:val="24"/>
        </w:rPr>
      </w:pPr>
      <w:r>
        <w:rPr>
          <w:rFonts w:hint="eastAsia" w:ascii="仿宋_GB2312" w:hAnsi="Times New Roman" w:eastAsia="仿宋_GB2312" w:cs="仿宋_GB2312"/>
          <w:color w:val="333333"/>
          <w:sz w:val="31"/>
          <w:szCs w:val="31"/>
        </w:rPr>
        <w:t>县农业农村部门实行办理服务系统常年连续开放，推广使用</w:t>
      </w:r>
      <w:r>
        <w:rPr>
          <w:rFonts w:hint="default" w:ascii="Times New Roman" w:hAnsi="Times New Roman" w:eastAsia="微软雅黑" w:cs="Times New Roman"/>
          <w:color w:val="333333"/>
          <w:sz w:val="31"/>
          <w:szCs w:val="31"/>
        </w:rPr>
        <w:t>“</w:t>
      </w:r>
      <w:r>
        <w:rPr>
          <w:rFonts w:hint="eastAsia" w:ascii="仿宋_GB2312" w:hAnsi="Times New Roman" w:eastAsia="仿宋_GB2312" w:cs="仿宋_GB2312"/>
          <w:color w:val="333333"/>
          <w:sz w:val="31"/>
          <w:szCs w:val="31"/>
        </w:rPr>
        <w:t>湖北农机补贴</w:t>
      </w:r>
      <w:r>
        <w:rPr>
          <w:rFonts w:hint="default" w:ascii="Times New Roman" w:hAnsi="Times New Roman" w:eastAsia="微软雅黑" w:cs="Times New Roman"/>
          <w:color w:val="333333"/>
          <w:sz w:val="31"/>
          <w:szCs w:val="31"/>
        </w:rPr>
        <w:t>APP”</w:t>
      </w:r>
      <w:r>
        <w:rPr>
          <w:rFonts w:hint="eastAsia" w:ascii="仿宋_GB2312" w:hAnsi="Times New Roman" w:eastAsia="仿宋_GB2312" w:cs="仿宋_GB2312"/>
          <w:color w:val="333333"/>
          <w:sz w:val="31"/>
          <w:szCs w:val="31"/>
        </w:rPr>
        <w:t>，因地制宜开展</w:t>
      </w:r>
      <w:r>
        <w:rPr>
          <w:rFonts w:hint="eastAsia" w:ascii="仿宋_GB2312" w:hAnsi="微软雅黑" w:eastAsia="仿宋_GB2312" w:cs="仿宋_GB2312"/>
          <w:color w:val="333333"/>
          <w:sz w:val="31"/>
          <w:szCs w:val="31"/>
        </w:rPr>
        <w:t>“</w:t>
      </w:r>
      <w:r>
        <w:rPr>
          <w:rFonts w:hint="eastAsia" w:ascii="仿宋_GB2312" w:hAnsi="Times New Roman" w:eastAsia="仿宋_GB2312" w:cs="仿宋_GB2312"/>
          <w:color w:val="333333"/>
          <w:sz w:val="31"/>
          <w:szCs w:val="31"/>
        </w:rPr>
        <w:t>一站式</w:t>
      </w:r>
      <w:r>
        <w:rPr>
          <w:rFonts w:hint="eastAsia" w:ascii="仿宋_GB2312" w:hAnsi="微软雅黑" w:eastAsia="仿宋_GB2312" w:cs="仿宋_GB2312"/>
          <w:color w:val="333333"/>
          <w:sz w:val="31"/>
          <w:szCs w:val="31"/>
          <w:shd w:val="clear" w:fill="FFFFFF"/>
        </w:rPr>
        <w:t>”</w:t>
      </w:r>
      <w:r>
        <w:rPr>
          <w:rFonts w:hint="eastAsia" w:ascii="仿宋_GB2312" w:hAnsi="Times New Roman" w:eastAsia="仿宋_GB2312" w:cs="仿宋_GB2312"/>
          <w:color w:val="333333"/>
          <w:sz w:val="31"/>
          <w:szCs w:val="31"/>
          <w:shd w:val="clear" w:fill="FFFFFF"/>
        </w:rPr>
        <w:t>、</w:t>
      </w:r>
      <w:r>
        <w:rPr>
          <w:rFonts w:hint="eastAsia" w:ascii="仿宋_GB2312" w:hAnsi="Times New Roman" w:eastAsia="仿宋_GB2312" w:cs="仿宋_GB2312"/>
          <w:color w:val="333333"/>
          <w:sz w:val="31"/>
          <w:szCs w:val="31"/>
        </w:rPr>
        <w:t>进村入户等便民服务，加快实现购机者线下申领补贴</w:t>
      </w:r>
      <w:r>
        <w:rPr>
          <w:rFonts w:hint="eastAsia" w:ascii="仿宋_GB2312" w:hAnsi="微软雅黑" w:eastAsia="仿宋_GB2312" w:cs="仿宋_GB2312"/>
          <w:color w:val="333333"/>
          <w:sz w:val="31"/>
          <w:szCs w:val="31"/>
        </w:rPr>
        <w:t>“</w:t>
      </w:r>
      <w:r>
        <w:rPr>
          <w:rFonts w:hint="eastAsia" w:ascii="仿宋_GB2312" w:hAnsi="Times New Roman" w:eastAsia="仿宋_GB2312" w:cs="仿宋_GB2312"/>
          <w:color w:val="333333"/>
          <w:sz w:val="31"/>
          <w:szCs w:val="31"/>
        </w:rPr>
        <w:t>最多跑一次</w:t>
      </w:r>
      <w:r>
        <w:rPr>
          <w:rFonts w:hint="eastAsia" w:ascii="仿宋_GB2312" w:hAnsi="微软雅黑" w:eastAsia="仿宋_GB2312" w:cs="仿宋_GB2312"/>
          <w:color w:val="333333"/>
          <w:sz w:val="31"/>
          <w:szCs w:val="31"/>
        </w:rPr>
        <w:t>”“</w:t>
      </w:r>
      <w:r>
        <w:rPr>
          <w:rFonts w:hint="eastAsia" w:ascii="仿宋_GB2312" w:hAnsi="Times New Roman" w:eastAsia="仿宋_GB2312" w:cs="仿宋_GB2312"/>
          <w:color w:val="333333"/>
          <w:sz w:val="31"/>
          <w:szCs w:val="31"/>
        </w:rPr>
        <w:t>最多跑一地</w:t>
      </w:r>
      <w:r>
        <w:rPr>
          <w:rFonts w:hint="eastAsia" w:ascii="仿宋_GB2312" w:hAnsi="微软雅黑" w:eastAsia="仿宋_GB2312" w:cs="仿宋_GB2312"/>
          <w:color w:val="333333"/>
          <w:sz w:val="31"/>
          <w:szCs w:val="31"/>
        </w:rPr>
        <w:t>”</w:t>
      </w:r>
      <w:r>
        <w:rPr>
          <w:rFonts w:hint="eastAsia" w:ascii="仿宋_GB2312" w:hAnsi="Times New Roman" w:eastAsia="仿宋_GB2312" w:cs="仿宋_GB2312"/>
          <w:color w:val="333333"/>
          <w:sz w:val="31"/>
          <w:szCs w:val="31"/>
        </w:rPr>
        <w:t>。补贴资金申请数量达到</w:t>
      </w:r>
      <w:r>
        <w:rPr>
          <w:rFonts w:hint="eastAsia" w:ascii="仿宋_GB2312" w:hAnsi="微软雅黑" w:eastAsia="仿宋_GB2312" w:cs="仿宋_GB2312"/>
          <w:color w:val="333333"/>
          <w:sz w:val="31"/>
          <w:szCs w:val="31"/>
        </w:rPr>
        <w:t>或超过</w:t>
      </w:r>
      <w:r>
        <w:rPr>
          <w:rFonts w:hint="eastAsia" w:ascii="仿宋_GB2312" w:hAnsi="Times New Roman" w:eastAsia="仿宋_GB2312" w:cs="仿宋_GB2312"/>
          <w:color w:val="333333"/>
          <w:sz w:val="31"/>
          <w:szCs w:val="31"/>
        </w:rPr>
        <w:t>当年可用资金</w:t>
      </w:r>
      <w:r>
        <w:rPr>
          <w:rFonts w:hint="eastAsia" w:ascii="仿宋_GB2312" w:hAnsi="微软雅黑" w:eastAsia="仿宋_GB2312" w:cs="仿宋_GB2312"/>
          <w:color w:val="333333"/>
          <w:sz w:val="31"/>
          <w:szCs w:val="31"/>
        </w:rPr>
        <w:t>时</w:t>
      </w:r>
      <w:r>
        <w:rPr>
          <w:rFonts w:hint="eastAsia" w:ascii="仿宋_GB2312" w:hAnsi="Times New Roman" w:eastAsia="仿宋_GB2312" w:cs="仿宋_GB2312"/>
          <w:color w:val="333333"/>
          <w:sz w:val="31"/>
          <w:szCs w:val="31"/>
        </w:rPr>
        <w:t>，购机者提交的补贴申请可继续录入进行预登记，但应及时告知购机者</w:t>
      </w:r>
      <w:r>
        <w:rPr>
          <w:rFonts w:hint="eastAsia" w:ascii="仿宋_GB2312" w:hAnsi="微软雅黑" w:eastAsia="仿宋_GB2312" w:cs="仿宋_GB2312"/>
          <w:color w:val="333333"/>
          <w:sz w:val="31"/>
          <w:szCs w:val="31"/>
        </w:rPr>
        <w:t>有</w:t>
      </w:r>
      <w:r>
        <w:rPr>
          <w:rFonts w:hint="eastAsia" w:ascii="仿宋_GB2312" w:hAnsi="Times New Roman" w:eastAsia="仿宋_GB2312" w:cs="仿宋_GB2312"/>
          <w:color w:val="333333"/>
          <w:sz w:val="31"/>
          <w:szCs w:val="31"/>
        </w:rPr>
        <w:t>关情况。</w:t>
      </w:r>
    </w:p>
    <w:p w14:paraId="2AE7F8FE">
      <w:pPr>
        <w:pStyle w:val="4"/>
        <w:keepNext w:val="0"/>
        <w:keepLines w:val="0"/>
        <w:widowControl/>
        <w:suppressLineNumbers w:val="0"/>
        <w:spacing w:before="210" w:beforeAutospacing="0" w:after="210" w:afterAutospacing="0" w:line="600" w:lineRule="atLeast"/>
        <w:ind w:left="0" w:right="0" w:firstLine="645"/>
        <w:jc w:val="both"/>
        <w:rPr>
          <w:sz w:val="24"/>
          <w:szCs w:val="24"/>
        </w:rPr>
      </w:pPr>
      <w:r>
        <w:rPr>
          <w:rFonts w:hint="eastAsia" w:ascii="楷体_GB2312" w:hAnsi="微软雅黑" w:eastAsia="楷体_GB2312" w:cs="楷体_GB2312"/>
          <w:color w:val="333333"/>
          <w:sz w:val="31"/>
          <w:szCs w:val="31"/>
        </w:rPr>
        <w:t>（三）审验公示。</w:t>
      </w:r>
      <w:r>
        <w:rPr>
          <w:rFonts w:hint="eastAsia" w:ascii="仿宋_GB2312" w:hAnsi="Times New Roman" w:eastAsia="仿宋_GB2312" w:cs="仿宋_GB2312"/>
          <w:color w:val="333333"/>
          <w:sz w:val="31"/>
          <w:szCs w:val="31"/>
          <w:lang w:eastAsia="zh-CN"/>
        </w:rPr>
        <w:t>强化机具核验，</w:t>
      </w:r>
      <w:r>
        <w:rPr>
          <w:rFonts w:hint="eastAsia" w:ascii="仿宋_GB2312" w:hAnsi="Times New Roman" w:eastAsia="仿宋_GB2312" w:cs="仿宋_GB2312"/>
          <w:color w:val="333333"/>
          <w:sz w:val="31"/>
          <w:szCs w:val="31"/>
        </w:rPr>
        <w:t>对提高补贴额测算比例产品、新推广产品、首次申请列入补贴范围产品、价格明显背离同类同档产品、结构过于简单产品、非常规产品</w:t>
      </w:r>
      <w:r>
        <w:rPr>
          <w:rFonts w:hint="eastAsia" w:ascii="仿宋_GB2312" w:hAnsi="微软雅黑" w:eastAsia="仿宋_GB2312" w:cs="仿宋_GB2312"/>
          <w:color w:val="333333"/>
          <w:sz w:val="31"/>
          <w:szCs w:val="31"/>
        </w:rPr>
        <w:t>等</w:t>
      </w:r>
      <w:r>
        <w:rPr>
          <w:rFonts w:hint="eastAsia" w:ascii="仿宋_GB2312" w:hAnsi="Times New Roman" w:eastAsia="仿宋_GB2312" w:cs="仿宋_GB2312"/>
          <w:color w:val="333333"/>
          <w:sz w:val="31"/>
          <w:szCs w:val="31"/>
        </w:rPr>
        <w:t>高风险机具，应逐</w:t>
      </w:r>
      <w:r>
        <w:rPr>
          <w:rFonts w:hint="eastAsia" w:ascii="仿宋_GB2312" w:hAnsi="Times New Roman" w:eastAsia="仿宋_GB2312" w:cs="仿宋_GB2312"/>
          <w:color w:val="333333"/>
          <w:sz w:val="31"/>
          <w:szCs w:val="31"/>
          <w:shd w:val="clear" w:fill="FFFFFF"/>
        </w:rPr>
        <w:t>台</w:t>
      </w:r>
      <w:r>
        <w:rPr>
          <w:rFonts w:hint="eastAsia" w:ascii="仿宋_GB2312" w:hAnsi="Times New Roman" w:eastAsia="仿宋_GB2312" w:cs="仿宋_GB2312"/>
          <w:color w:val="333333"/>
          <w:sz w:val="31"/>
          <w:szCs w:val="31"/>
        </w:rPr>
        <w:t>核验；对安装类、设施类或安全风险较高</w:t>
      </w:r>
      <w:r>
        <w:rPr>
          <w:rFonts w:hint="eastAsia" w:ascii="仿宋_GB2312" w:hAnsi="Times New Roman" w:eastAsia="仿宋_GB2312" w:cs="仿宋_GB2312"/>
          <w:color w:val="333333"/>
          <w:sz w:val="31"/>
          <w:szCs w:val="31"/>
          <w:shd w:val="clear" w:fill="FFFFFF"/>
        </w:rPr>
        <w:t>类</w:t>
      </w:r>
      <w:r>
        <w:rPr>
          <w:rFonts w:hint="eastAsia" w:ascii="仿宋_GB2312" w:hAnsi="Times New Roman" w:eastAsia="仿宋_GB2312" w:cs="仿宋_GB2312"/>
          <w:color w:val="333333"/>
          <w:sz w:val="31"/>
          <w:szCs w:val="31"/>
        </w:rPr>
        <w:t>补贴机具，以及当地初次出现的高补贴额机具，在安装完成且生产应用一段时间后进行现场核验</w:t>
      </w:r>
      <w:r>
        <w:rPr>
          <w:rFonts w:hint="eastAsia" w:ascii="仿宋_GB2312" w:hAnsi="微软雅黑" w:eastAsia="仿宋_GB2312" w:cs="仿宋_GB2312"/>
          <w:color w:val="333333"/>
          <w:sz w:val="31"/>
          <w:szCs w:val="31"/>
        </w:rPr>
        <w:t>和</w:t>
      </w:r>
      <w:r>
        <w:rPr>
          <w:rFonts w:hint="eastAsia" w:ascii="仿宋_GB2312" w:hAnsi="Times New Roman" w:eastAsia="仿宋_GB2312" w:cs="仿宋_GB2312"/>
          <w:color w:val="333333"/>
          <w:sz w:val="31"/>
          <w:szCs w:val="31"/>
        </w:rPr>
        <w:t>补贴</w:t>
      </w:r>
      <w:r>
        <w:rPr>
          <w:rFonts w:hint="eastAsia" w:ascii="仿宋_GB2312" w:hAnsi="微软雅黑" w:eastAsia="仿宋_GB2312" w:cs="仿宋_GB2312"/>
          <w:color w:val="333333"/>
          <w:sz w:val="31"/>
          <w:szCs w:val="31"/>
        </w:rPr>
        <w:t>兑付</w:t>
      </w:r>
      <w:r>
        <w:rPr>
          <w:rFonts w:hint="eastAsia" w:ascii="仿宋_GB2312" w:hAnsi="Times New Roman" w:eastAsia="仿宋_GB2312" w:cs="仿宋_GB2312"/>
          <w:color w:val="333333"/>
          <w:sz w:val="31"/>
          <w:szCs w:val="31"/>
        </w:rPr>
        <w:t>；对其他机具，</w:t>
      </w:r>
      <w:r>
        <w:rPr>
          <w:rFonts w:hint="eastAsia" w:ascii="仿宋_GB2312" w:hAnsi="Times New Roman" w:eastAsia="仿宋_GB2312" w:cs="仿宋_GB2312"/>
          <w:color w:val="333333"/>
          <w:sz w:val="31"/>
          <w:szCs w:val="31"/>
          <w:shd w:val="clear" w:fill="FFFFFF"/>
          <w:lang w:eastAsia="zh-CN"/>
        </w:rPr>
        <w:t>按不低于</w:t>
      </w:r>
      <w:r>
        <w:rPr>
          <w:rFonts w:hint="eastAsia" w:ascii="仿宋_GB2312" w:hAnsi="Times New Roman" w:eastAsia="仿宋_GB2312" w:cs="仿宋_GB2312"/>
          <w:color w:val="333333"/>
          <w:sz w:val="31"/>
          <w:szCs w:val="31"/>
          <w:shd w:val="clear" w:fill="FFFFFF"/>
          <w:lang w:val="en-US" w:eastAsia="zh-CN"/>
        </w:rPr>
        <w:t>85%比</w:t>
      </w:r>
      <w:r>
        <w:rPr>
          <w:rFonts w:hint="eastAsia" w:ascii="仿宋_GB2312" w:hAnsi="Times New Roman" w:eastAsia="仿宋_GB2312" w:cs="仿宋_GB2312"/>
          <w:color w:val="333333"/>
          <w:sz w:val="31"/>
          <w:szCs w:val="31"/>
        </w:rPr>
        <w:t>例</w:t>
      </w:r>
      <w:r>
        <w:rPr>
          <w:rFonts w:hint="eastAsia" w:ascii="仿宋_GB2312" w:hAnsi="Times New Roman" w:eastAsia="仿宋_GB2312" w:cs="仿宋_GB2312"/>
          <w:color w:val="333333"/>
          <w:sz w:val="31"/>
          <w:szCs w:val="31"/>
          <w:lang w:eastAsia="zh-CN"/>
        </w:rPr>
        <w:t>现场</w:t>
      </w:r>
      <w:r>
        <w:rPr>
          <w:rFonts w:hint="eastAsia" w:ascii="仿宋_GB2312" w:hAnsi="Times New Roman" w:eastAsia="仿宋_GB2312" w:cs="仿宋_GB2312"/>
          <w:color w:val="333333"/>
          <w:sz w:val="31"/>
          <w:szCs w:val="31"/>
        </w:rPr>
        <w:t>核验。对量大面广的小型机具，</w:t>
      </w:r>
      <w:r>
        <w:rPr>
          <w:rFonts w:hint="eastAsia" w:ascii="仿宋_GB2312" w:hAnsi="Times New Roman" w:eastAsia="仿宋_GB2312" w:cs="仿宋_GB2312"/>
          <w:color w:val="333333"/>
          <w:sz w:val="31"/>
          <w:szCs w:val="31"/>
          <w:shd w:val="clear" w:fill="FFFFFF"/>
        </w:rPr>
        <w:t>结合</w:t>
      </w:r>
      <w:r>
        <w:rPr>
          <w:rFonts w:hint="eastAsia" w:ascii="仿宋_GB2312" w:hAnsi="Times New Roman" w:eastAsia="仿宋_GB2312" w:cs="仿宋_GB2312"/>
          <w:color w:val="333333"/>
          <w:sz w:val="31"/>
          <w:szCs w:val="31"/>
          <w:shd w:val="clear" w:fill="FFFFFF"/>
          <w:lang w:eastAsia="zh-CN"/>
        </w:rPr>
        <w:t>随县</w:t>
      </w:r>
      <w:r>
        <w:rPr>
          <w:rFonts w:hint="eastAsia" w:ascii="仿宋_GB2312" w:hAnsi="Times New Roman" w:eastAsia="仿宋_GB2312" w:cs="仿宋_GB2312"/>
          <w:color w:val="333333"/>
          <w:sz w:val="31"/>
          <w:szCs w:val="31"/>
          <w:shd w:val="clear" w:fill="FFFFFF"/>
        </w:rPr>
        <w:t>实际，</w:t>
      </w:r>
      <w:r>
        <w:rPr>
          <w:rFonts w:hint="eastAsia" w:ascii="仿宋_GB2312" w:hAnsi="Times New Roman" w:eastAsia="仿宋_GB2312" w:cs="仿宋_GB2312"/>
          <w:color w:val="333333"/>
          <w:sz w:val="31"/>
          <w:szCs w:val="31"/>
          <w:shd w:val="clear" w:fill="FFFFFF"/>
          <w:lang w:eastAsia="zh-CN"/>
        </w:rPr>
        <w:t>按不低于</w:t>
      </w:r>
      <w:r>
        <w:rPr>
          <w:rFonts w:hint="eastAsia" w:ascii="仿宋_GB2312" w:hAnsi="Times New Roman" w:eastAsia="仿宋_GB2312" w:cs="仿宋_GB2312"/>
          <w:color w:val="333333"/>
          <w:sz w:val="31"/>
          <w:szCs w:val="31"/>
          <w:shd w:val="clear" w:fill="FFFFFF"/>
          <w:lang w:val="en-US" w:eastAsia="zh-CN"/>
        </w:rPr>
        <w:t>50%比</w:t>
      </w:r>
      <w:r>
        <w:rPr>
          <w:rFonts w:hint="eastAsia" w:ascii="仿宋_GB2312" w:hAnsi="Times New Roman" w:eastAsia="仿宋_GB2312" w:cs="仿宋_GB2312"/>
          <w:color w:val="333333"/>
          <w:sz w:val="31"/>
          <w:szCs w:val="31"/>
        </w:rPr>
        <w:t>例</w:t>
      </w:r>
      <w:r>
        <w:rPr>
          <w:rFonts w:hint="eastAsia" w:ascii="仿宋_GB2312" w:hAnsi="Times New Roman" w:eastAsia="仿宋_GB2312" w:cs="仿宋_GB2312"/>
          <w:color w:val="333333"/>
          <w:sz w:val="31"/>
          <w:szCs w:val="31"/>
          <w:lang w:eastAsia="zh-CN"/>
        </w:rPr>
        <w:t>现场</w:t>
      </w:r>
      <w:r>
        <w:rPr>
          <w:rFonts w:hint="eastAsia" w:ascii="仿宋_GB2312" w:hAnsi="Times New Roman" w:eastAsia="仿宋_GB2312" w:cs="仿宋_GB2312"/>
          <w:color w:val="333333"/>
          <w:sz w:val="31"/>
          <w:szCs w:val="31"/>
        </w:rPr>
        <w:t>核验；对成套设施装备，</w:t>
      </w:r>
      <w:r>
        <w:rPr>
          <w:rFonts w:hint="eastAsia" w:ascii="仿宋_GB2312" w:hAnsi="Times New Roman" w:eastAsia="仿宋_GB2312" w:cs="仿宋_GB2312"/>
          <w:color w:val="333333"/>
          <w:sz w:val="31"/>
          <w:szCs w:val="31"/>
          <w:lang w:eastAsia="zh-CN"/>
        </w:rPr>
        <w:t>县</w:t>
      </w:r>
      <w:r>
        <w:rPr>
          <w:rFonts w:hint="eastAsia" w:ascii="仿宋_GB2312" w:hAnsi="微软雅黑" w:eastAsia="仿宋_GB2312" w:cs="仿宋_GB2312"/>
          <w:color w:val="333333"/>
          <w:sz w:val="31"/>
          <w:szCs w:val="31"/>
        </w:rPr>
        <w:t>农业农村</w:t>
      </w:r>
      <w:r>
        <w:rPr>
          <w:rFonts w:hint="eastAsia" w:ascii="仿宋_GB2312" w:hAnsi="Times New Roman" w:eastAsia="仿宋_GB2312" w:cs="仿宋_GB2312"/>
          <w:color w:val="333333"/>
          <w:sz w:val="31"/>
          <w:szCs w:val="31"/>
        </w:rPr>
        <w:t>部门</w:t>
      </w:r>
      <w:r>
        <w:rPr>
          <w:rFonts w:hint="eastAsia" w:ascii="仿宋_GB2312" w:hAnsi="微软雅黑" w:eastAsia="仿宋_GB2312" w:cs="仿宋_GB2312"/>
          <w:color w:val="333333"/>
          <w:sz w:val="31"/>
          <w:szCs w:val="31"/>
        </w:rPr>
        <w:t>、</w:t>
      </w:r>
      <w:r>
        <w:rPr>
          <w:rFonts w:hint="eastAsia" w:ascii="仿宋_GB2312" w:hAnsi="微软雅黑" w:eastAsia="仿宋_GB2312" w:cs="仿宋_GB2312"/>
          <w:color w:val="333333"/>
          <w:sz w:val="31"/>
          <w:szCs w:val="31"/>
          <w:lang w:eastAsia="zh-CN"/>
        </w:rPr>
        <w:t>县</w:t>
      </w:r>
      <w:r>
        <w:rPr>
          <w:rFonts w:hint="eastAsia" w:ascii="仿宋_GB2312" w:hAnsi="微软雅黑" w:eastAsia="仿宋_GB2312" w:cs="仿宋_GB2312"/>
          <w:color w:val="333333"/>
          <w:sz w:val="31"/>
          <w:szCs w:val="31"/>
        </w:rPr>
        <w:t>财政部门</w:t>
      </w:r>
      <w:r>
        <w:rPr>
          <w:rFonts w:hint="eastAsia" w:ascii="仿宋_GB2312" w:hAnsi="Times New Roman" w:eastAsia="仿宋_GB2312" w:cs="仿宋_GB2312"/>
          <w:color w:val="333333"/>
          <w:sz w:val="31"/>
          <w:szCs w:val="31"/>
        </w:rPr>
        <w:t>组织符合条件的第三方开展核验。县级农业农村部门按照《</w:t>
      </w:r>
      <w:r>
        <w:rPr>
          <w:rFonts w:hint="eastAsia" w:ascii="仿宋_GB2312" w:hAnsi="Times New Roman" w:eastAsia="仿宋_GB2312" w:cs="仿宋_GB2312"/>
          <w:color w:val="333333"/>
          <w:sz w:val="31"/>
          <w:szCs w:val="31"/>
          <w:shd w:val="clear" w:fill="FFFFFF"/>
        </w:rPr>
        <w:t>湖北省</w:t>
      </w:r>
      <w:r>
        <w:rPr>
          <w:rFonts w:hint="eastAsia" w:ascii="仿宋_GB2312" w:hAnsi="Times New Roman" w:eastAsia="仿宋_GB2312" w:cs="仿宋_GB2312"/>
          <w:color w:val="333333"/>
          <w:sz w:val="31"/>
          <w:szCs w:val="31"/>
        </w:rPr>
        <w:t>农机购置补贴机具核验工作要点（试行）》等要求，对补贴相关申请资料进行审核，对补贴机具</w:t>
      </w:r>
      <w:r>
        <w:rPr>
          <w:rFonts w:ascii="仿宋" w:hAnsi="仿宋" w:eastAsia="仿宋" w:cs="仿宋"/>
          <w:color w:val="333333"/>
          <w:sz w:val="31"/>
          <w:szCs w:val="31"/>
        </w:rPr>
        <w:t>进行核验，</w:t>
      </w:r>
      <w:r>
        <w:rPr>
          <w:rFonts w:hint="eastAsia" w:ascii="仿宋_GB2312" w:hAnsi="Times New Roman" w:eastAsia="仿宋_GB2312" w:cs="仿宋_GB2312"/>
          <w:color w:val="333333"/>
          <w:sz w:val="31"/>
          <w:szCs w:val="31"/>
        </w:rPr>
        <w:t>其中牌证管理机具要先行办理牌证照，</w:t>
      </w:r>
      <w:r>
        <w:rPr>
          <w:rFonts w:hint="eastAsia" w:ascii="仿宋_GB2312" w:hAnsi="微软雅黑" w:eastAsia="仿宋_GB2312" w:cs="仿宋_GB2312"/>
          <w:color w:val="333333"/>
          <w:sz w:val="31"/>
          <w:szCs w:val="31"/>
        </w:rPr>
        <w:t>并</w:t>
      </w:r>
      <w:r>
        <w:rPr>
          <w:rFonts w:hint="eastAsia" w:ascii="仿宋_GB2312" w:hAnsi="Times New Roman" w:eastAsia="仿宋_GB2312" w:cs="仿宋_GB2312"/>
          <w:color w:val="333333"/>
          <w:sz w:val="31"/>
          <w:szCs w:val="31"/>
          <w:shd w:val="clear" w:fill="FFFFFF"/>
        </w:rPr>
        <w:t>凭</w:t>
      </w:r>
      <w:r>
        <w:rPr>
          <w:rFonts w:hint="eastAsia" w:ascii="仿宋_GB2312" w:hAnsi="Times New Roman" w:eastAsia="仿宋_GB2312" w:cs="仿宋_GB2312"/>
          <w:color w:val="333333"/>
          <w:sz w:val="31"/>
          <w:szCs w:val="31"/>
        </w:rPr>
        <w:t>牌证免于现场实物核验。对符合条件可以受理的，</w:t>
      </w:r>
      <w:r>
        <w:rPr>
          <w:rFonts w:hint="eastAsia" w:ascii="仿宋_GB2312" w:hAnsi="微软雅黑" w:eastAsia="仿宋_GB2312" w:cs="仿宋_GB2312"/>
          <w:color w:val="333333"/>
          <w:sz w:val="31"/>
          <w:szCs w:val="31"/>
        </w:rPr>
        <w:t>农业农村部门</w:t>
      </w:r>
      <w:r>
        <w:rPr>
          <w:rFonts w:hint="eastAsia" w:ascii="仿宋_GB2312" w:hAnsi="Times New Roman" w:eastAsia="仿宋_GB2312" w:cs="仿宋_GB2312"/>
          <w:color w:val="333333"/>
          <w:sz w:val="31"/>
          <w:szCs w:val="31"/>
        </w:rPr>
        <w:t>应于</w:t>
      </w:r>
      <w:r>
        <w:rPr>
          <w:rFonts w:hint="default" w:ascii="Times New Roman" w:hAnsi="Times New Roman" w:eastAsia="微软雅黑" w:cs="Times New Roman"/>
          <w:color w:val="333333"/>
          <w:sz w:val="31"/>
          <w:szCs w:val="31"/>
        </w:rPr>
        <w:t>13</w:t>
      </w:r>
      <w:r>
        <w:rPr>
          <w:rFonts w:hint="eastAsia" w:ascii="仿宋_GB2312" w:hAnsi="Times New Roman" w:eastAsia="仿宋_GB2312" w:cs="仿宋_GB2312"/>
          <w:color w:val="333333"/>
          <w:sz w:val="31"/>
          <w:szCs w:val="31"/>
        </w:rPr>
        <w:t>个工作日内（不含公示时间）完成相关核验工作，并在农机购置</w:t>
      </w:r>
      <w:r>
        <w:rPr>
          <w:rFonts w:hint="eastAsia" w:ascii="仿宋_GB2312" w:hAnsi="微软雅黑" w:eastAsia="仿宋_GB2312" w:cs="仿宋_GB2312"/>
          <w:color w:val="333333"/>
          <w:sz w:val="31"/>
          <w:szCs w:val="31"/>
        </w:rPr>
        <w:t>与应用</w:t>
      </w:r>
      <w:r>
        <w:rPr>
          <w:rFonts w:hint="eastAsia" w:ascii="仿宋_GB2312" w:hAnsi="Times New Roman" w:eastAsia="仿宋_GB2312" w:cs="仿宋_GB2312"/>
          <w:color w:val="333333"/>
          <w:sz w:val="31"/>
          <w:szCs w:val="31"/>
        </w:rPr>
        <w:t>补贴信息公开专栏实时公布补贴申请信息，公示时间为</w:t>
      </w:r>
      <w:r>
        <w:rPr>
          <w:rFonts w:hint="default" w:ascii="Times New Roman" w:hAnsi="Times New Roman" w:eastAsia="微软雅黑" w:cs="Times New Roman"/>
          <w:color w:val="333333"/>
          <w:sz w:val="31"/>
          <w:szCs w:val="31"/>
        </w:rPr>
        <w:t>5</w:t>
      </w:r>
      <w:r>
        <w:rPr>
          <w:rFonts w:hint="eastAsia" w:ascii="仿宋_GB2312" w:hAnsi="Times New Roman" w:eastAsia="仿宋_GB2312" w:cs="仿宋_GB2312"/>
          <w:color w:val="333333"/>
          <w:sz w:val="31"/>
          <w:szCs w:val="31"/>
        </w:rPr>
        <w:t>个工作日。</w:t>
      </w:r>
    </w:p>
    <w:p w14:paraId="670414D4">
      <w:pPr>
        <w:pStyle w:val="4"/>
        <w:keepNext w:val="0"/>
        <w:keepLines w:val="0"/>
        <w:widowControl/>
        <w:suppressLineNumbers w:val="0"/>
        <w:spacing w:before="0" w:beforeAutospacing="0" w:after="0" w:afterAutospacing="0" w:line="600" w:lineRule="atLeast"/>
        <w:ind w:left="0" w:right="0" w:firstLine="645"/>
        <w:jc w:val="both"/>
        <w:rPr>
          <w:sz w:val="24"/>
          <w:szCs w:val="24"/>
        </w:rPr>
      </w:pPr>
      <w:r>
        <w:rPr>
          <w:rFonts w:hint="eastAsia" w:ascii="楷体_GB2312" w:hAnsi="微软雅黑" w:eastAsia="楷体_GB2312" w:cs="楷体_GB2312"/>
          <w:color w:val="333333"/>
          <w:sz w:val="31"/>
          <w:szCs w:val="31"/>
        </w:rPr>
        <w:t>（四）资金兑付。</w:t>
      </w:r>
      <w:r>
        <w:rPr>
          <w:rFonts w:hint="eastAsia" w:ascii="仿宋_GB2312" w:hAnsi="Times New Roman" w:eastAsia="仿宋_GB2312" w:cs="仿宋_GB2312"/>
          <w:color w:val="333333"/>
          <w:sz w:val="31"/>
          <w:szCs w:val="31"/>
        </w:rPr>
        <w:t>县农业农村部门在公示完成后</w:t>
      </w:r>
      <w:r>
        <w:rPr>
          <w:rFonts w:hint="default" w:ascii="Times New Roman" w:hAnsi="Times New Roman" w:eastAsia="微软雅黑" w:cs="Times New Roman"/>
          <w:color w:val="333333"/>
          <w:sz w:val="31"/>
          <w:szCs w:val="31"/>
        </w:rPr>
        <w:t>5</w:t>
      </w:r>
      <w:r>
        <w:rPr>
          <w:rFonts w:hint="eastAsia" w:ascii="仿宋_GB2312" w:hAnsi="Times New Roman" w:eastAsia="仿宋_GB2312" w:cs="仿宋_GB2312"/>
          <w:color w:val="333333"/>
          <w:sz w:val="31"/>
          <w:szCs w:val="31"/>
        </w:rPr>
        <w:t>个工作日内，向县财政部门提交资金兑付申请与有关材料，县财政部门于</w:t>
      </w:r>
      <w:r>
        <w:rPr>
          <w:rFonts w:hint="default" w:ascii="Times New Roman" w:hAnsi="Times New Roman" w:eastAsia="微软雅黑" w:cs="Times New Roman"/>
          <w:color w:val="333333"/>
          <w:sz w:val="31"/>
          <w:szCs w:val="31"/>
        </w:rPr>
        <w:t>15</w:t>
      </w:r>
      <w:r>
        <w:rPr>
          <w:rFonts w:hint="eastAsia" w:ascii="仿宋_GB2312" w:hAnsi="Times New Roman" w:eastAsia="仿宋_GB2312" w:cs="仿宋_GB2312"/>
          <w:color w:val="333333"/>
          <w:sz w:val="31"/>
          <w:szCs w:val="31"/>
        </w:rPr>
        <w:t>个工作日内通过国库集中支付方式向符合要求的购机者兑付资金。补贴给农业生产经营组织的资金，须拨付至经营组织的银行账户。县财政部门因资金不足或违法违规处理等原因需要延期兑付的，应会同</w:t>
      </w:r>
      <w:r>
        <w:rPr>
          <w:rFonts w:hint="eastAsia" w:ascii="仿宋_GB2312" w:hAnsi="Times New Roman" w:eastAsia="仿宋_GB2312" w:cs="仿宋_GB2312"/>
          <w:color w:val="333333"/>
          <w:sz w:val="31"/>
          <w:szCs w:val="31"/>
          <w:lang w:eastAsia="zh-CN"/>
        </w:rPr>
        <w:t>县</w:t>
      </w:r>
      <w:r>
        <w:rPr>
          <w:rFonts w:hint="eastAsia" w:ascii="仿宋_GB2312" w:hAnsi="Times New Roman" w:eastAsia="仿宋_GB2312" w:cs="仿宋_GB2312"/>
          <w:color w:val="333333"/>
          <w:sz w:val="31"/>
          <w:szCs w:val="31"/>
        </w:rPr>
        <w:t>农业农村部门做细政策解读，告知并稳定购机者预期，同时联合向上</w:t>
      </w:r>
      <w:r>
        <w:rPr>
          <w:rFonts w:hint="eastAsia" w:ascii="仿宋_GB2312" w:hAnsi="微软雅黑" w:eastAsia="仿宋_GB2312" w:cs="仿宋_GB2312"/>
          <w:color w:val="333333"/>
          <w:sz w:val="31"/>
          <w:szCs w:val="31"/>
        </w:rPr>
        <w:t>级部门</w:t>
      </w:r>
      <w:r>
        <w:rPr>
          <w:rFonts w:hint="eastAsia" w:ascii="仿宋_GB2312" w:hAnsi="Times New Roman" w:eastAsia="仿宋_GB2312" w:cs="仿宋_GB2312"/>
          <w:color w:val="333333"/>
          <w:sz w:val="31"/>
          <w:szCs w:val="31"/>
        </w:rPr>
        <w:t>报告资金供需情况。补贴申领原则上当年有效，因当年财政补贴资金规模不够、办理手续时间紧张等原因确实难以完成兑付的，可在办理服务系统中进行预登记申请，在下一个年度优先予以兑付。</w:t>
      </w:r>
    </w:p>
    <w:p w14:paraId="3D92B8E9">
      <w:pPr>
        <w:pStyle w:val="4"/>
        <w:keepNext w:val="0"/>
        <w:keepLines w:val="0"/>
        <w:widowControl/>
        <w:suppressLineNumbers w:val="0"/>
        <w:spacing w:before="210" w:beforeAutospacing="0" w:after="210" w:afterAutospacing="0" w:line="600" w:lineRule="atLeast"/>
        <w:ind w:left="0" w:right="0" w:firstLine="645"/>
        <w:jc w:val="both"/>
        <w:rPr>
          <w:sz w:val="24"/>
          <w:szCs w:val="24"/>
        </w:rPr>
      </w:pPr>
      <w:r>
        <w:rPr>
          <w:rFonts w:hint="eastAsia" w:ascii="楷体_GB2312" w:hAnsi="微软雅黑" w:eastAsia="楷体_GB2312" w:cs="楷体_GB2312"/>
          <w:color w:val="333333"/>
          <w:sz w:val="31"/>
          <w:szCs w:val="31"/>
        </w:rPr>
        <w:t>（五）组织抽查。</w:t>
      </w:r>
      <w:r>
        <w:rPr>
          <w:rFonts w:hint="eastAsia" w:ascii="仿宋_GB2312" w:hAnsi="微软雅黑" w:eastAsia="仿宋_GB2312" w:cs="仿宋_GB2312"/>
          <w:color w:val="333333"/>
          <w:sz w:val="31"/>
          <w:szCs w:val="31"/>
          <w:lang w:eastAsia="zh-CN"/>
        </w:rPr>
        <w:t>县</w:t>
      </w:r>
      <w:r>
        <w:rPr>
          <w:rFonts w:hint="eastAsia" w:ascii="仿宋_GB2312" w:hAnsi="微软雅黑" w:eastAsia="仿宋_GB2312" w:cs="仿宋_GB2312"/>
          <w:color w:val="333333"/>
          <w:sz w:val="31"/>
          <w:szCs w:val="31"/>
        </w:rPr>
        <w:t>农业农村部门可</w:t>
      </w:r>
      <w:r>
        <w:rPr>
          <w:rFonts w:hint="eastAsia" w:ascii="仿宋_GB2312" w:hAnsi="Times New Roman" w:eastAsia="仿宋_GB2312" w:cs="仿宋_GB2312"/>
          <w:color w:val="333333"/>
          <w:sz w:val="31"/>
          <w:szCs w:val="31"/>
        </w:rPr>
        <w:t>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14:paraId="71486948">
      <w:pPr>
        <w:pStyle w:val="4"/>
        <w:keepNext w:val="0"/>
        <w:keepLines w:val="0"/>
        <w:widowControl/>
        <w:suppressLineNumbers w:val="0"/>
        <w:spacing w:before="0" w:beforeAutospacing="0" w:after="0" w:afterAutospacing="0" w:line="600" w:lineRule="atLeast"/>
        <w:ind w:left="0" w:right="0" w:firstLine="645"/>
        <w:jc w:val="both"/>
        <w:rPr>
          <w:sz w:val="24"/>
          <w:szCs w:val="24"/>
        </w:rPr>
      </w:pPr>
      <w:r>
        <w:rPr>
          <w:rFonts w:hint="eastAsia" w:ascii="仿宋_GB2312" w:hAnsi="Times New Roman" w:eastAsia="仿宋_GB2312" w:cs="仿宋_GB2312"/>
          <w:color w:val="333333"/>
          <w:sz w:val="31"/>
          <w:szCs w:val="31"/>
        </w:rPr>
        <w:t>补贴政策全面实行跨年度连续实施，补贴机具资质和办理程序等均按购机者提交办理服务系统时的相关规定执行，不受政策调整影响。购机者对其购置的补贴机具拥有所有权，自主使用，可依法处置。</w:t>
      </w:r>
    </w:p>
    <w:p w14:paraId="282AD258">
      <w:pPr>
        <w:pStyle w:val="4"/>
        <w:keepNext w:val="0"/>
        <w:keepLines w:val="0"/>
        <w:widowControl/>
        <w:suppressLineNumbers w:val="0"/>
        <w:spacing w:before="0" w:beforeAutospacing="0" w:after="0" w:afterAutospacing="0" w:line="600" w:lineRule="atLeast"/>
        <w:ind w:left="0" w:right="0" w:firstLine="645"/>
        <w:jc w:val="both"/>
        <w:rPr>
          <w:sz w:val="24"/>
          <w:szCs w:val="24"/>
        </w:rPr>
      </w:pPr>
      <w:r>
        <w:rPr>
          <w:rFonts w:hint="eastAsia" w:ascii="黑体" w:hAnsi="宋体" w:eastAsia="黑体" w:cs="黑体"/>
          <w:color w:val="333333"/>
          <w:sz w:val="31"/>
          <w:szCs w:val="31"/>
        </w:rPr>
        <w:t>六、实施要求</w:t>
      </w:r>
    </w:p>
    <w:p w14:paraId="5F4807C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5"/>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微软雅黑" w:eastAsia="楷体_GB2312" w:cs="楷体_GB2312"/>
          <w:color w:val="333333"/>
          <w:sz w:val="31"/>
          <w:szCs w:val="31"/>
        </w:rPr>
        <w:t>（一）</w:t>
      </w:r>
      <w:r>
        <w:rPr>
          <w:rFonts w:hint="eastAsia" w:ascii="楷体_GB2312" w:hAnsi="微软雅黑" w:eastAsia="楷体_GB2312" w:cs="楷体_GB2312"/>
          <w:b/>
          <w:bCs/>
          <w:color w:val="333333"/>
          <w:sz w:val="31"/>
          <w:szCs w:val="31"/>
        </w:rPr>
        <w:t>加强领导，明确分工</w:t>
      </w:r>
      <w:r>
        <w:rPr>
          <w:rFonts w:hint="eastAsia" w:ascii="楷体_GB2312" w:hAnsi="微软雅黑" w:eastAsia="楷体_GB2312" w:cs="楷体_GB2312"/>
          <w:color w:val="333333"/>
          <w:sz w:val="31"/>
          <w:szCs w:val="31"/>
        </w:rPr>
        <w:t>。</w:t>
      </w:r>
      <w:r>
        <w:rPr>
          <w:rFonts w:hint="eastAsia" w:ascii="仿宋_GB2312" w:hAnsi="Times New Roman" w:eastAsia="仿宋_GB2312" w:cs="仿宋_GB2312"/>
          <w:color w:val="333333"/>
          <w:sz w:val="31"/>
          <w:szCs w:val="31"/>
          <w:lang w:eastAsia="zh-CN"/>
        </w:rPr>
        <w:t>县</w:t>
      </w:r>
      <w:r>
        <w:rPr>
          <w:rFonts w:hint="eastAsia" w:ascii="仿宋_GB2312" w:hAnsi="Times New Roman" w:eastAsia="仿宋_GB2312" w:cs="仿宋_GB2312"/>
          <w:color w:val="333333"/>
          <w:sz w:val="31"/>
          <w:szCs w:val="31"/>
        </w:rPr>
        <w:t>农业农村、财政部门要建立健全政府领导下的联合实施和监管机制，完善风险防控工作制度和内部控制规程，明确职责分工，形成工作合力。组织开展业务培训和廉政警示教育，提高补贴工作人员业务素质和风险防控能力。</w:t>
      </w:r>
      <w:r>
        <w:rPr>
          <w:rFonts w:hint="eastAsia" w:ascii="仿宋_GB2312" w:hAnsi="微软雅黑" w:eastAsia="仿宋_GB2312" w:cs="仿宋_GB2312"/>
          <w:color w:val="333333"/>
          <w:sz w:val="31"/>
          <w:szCs w:val="31"/>
          <w:lang w:eastAsia="zh-CN"/>
        </w:rPr>
        <w:t>由</w:t>
      </w:r>
      <w:r>
        <w:rPr>
          <w:rFonts w:hint="eastAsia" w:ascii="仿宋_GB2312" w:hAnsi="Times New Roman" w:eastAsia="仿宋_GB2312" w:cs="仿宋_GB2312"/>
          <w:color w:val="333333"/>
          <w:sz w:val="31"/>
          <w:szCs w:val="31"/>
        </w:rPr>
        <w:t>县农业农村部门</w:t>
      </w:r>
      <w:r>
        <w:rPr>
          <w:rFonts w:hint="eastAsia" w:ascii="仿宋_GB2312" w:hAnsi="Times New Roman" w:eastAsia="仿宋_GB2312" w:cs="仿宋_GB2312"/>
          <w:color w:val="333333"/>
          <w:sz w:val="31"/>
          <w:szCs w:val="31"/>
          <w:lang w:eastAsia="zh-CN"/>
        </w:rPr>
        <w:t>负责</w:t>
      </w:r>
      <w:r>
        <w:rPr>
          <w:rFonts w:hint="eastAsia" w:ascii="仿宋_GB2312" w:hAnsi="Times New Roman" w:eastAsia="仿宋_GB2312" w:cs="仿宋_GB2312"/>
          <w:color w:val="333333"/>
          <w:sz w:val="31"/>
          <w:szCs w:val="31"/>
        </w:rPr>
        <w:t>组织实施、审核监管</w:t>
      </w:r>
      <w:r>
        <w:rPr>
          <w:rFonts w:hint="eastAsia" w:ascii="仿宋_GB2312" w:hAnsi="Times New Roman" w:eastAsia="仿宋_GB2312" w:cs="仿宋_GB2312"/>
          <w:color w:val="333333"/>
          <w:sz w:val="31"/>
          <w:szCs w:val="31"/>
          <w:lang w:eastAsia="zh-CN"/>
        </w:rPr>
        <w:t>，县</w:t>
      </w:r>
      <w:r>
        <w:rPr>
          <w:rFonts w:hint="eastAsia" w:ascii="仿宋_GB2312" w:hAnsi="Times New Roman" w:eastAsia="仿宋_GB2312" w:cs="仿宋_GB2312"/>
          <w:color w:val="333333"/>
          <w:sz w:val="31"/>
          <w:szCs w:val="31"/>
        </w:rPr>
        <w:t>财政部门</w:t>
      </w:r>
      <w:r>
        <w:rPr>
          <w:rFonts w:hint="eastAsia" w:ascii="仿宋_GB2312" w:hAnsi="Times New Roman" w:eastAsia="仿宋_GB2312" w:cs="仿宋_GB2312"/>
          <w:color w:val="333333"/>
          <w:sz w:val="31"/>
          <w:szCs w:val="31"/>
          <w:lang w:eastAsia="zh-CN"/>
        </w:rPr>
        <w:t>负责</w:t>
      </w:r>
      <w:r>
        <w:rPr>
          <w:rFonts w:hint="eastAsia" w:ascii="仿宋_GB2312" w:hAnsi="Times New Roman" w:eastAsia="仿宋_GB2312" w:cs="仿宋_GB2312"/>
          <w:color w:val="333333"/>
          <w:sz w:val="31"/>
          <w:szCs w:val="31"/>
        </w:rPr>
        <w:t>资金兑付、资金监管。加强绩效管理，</w:t>
      </w:r>
      <w:r>
        <w:rPr>
          <w:rFonts w:hint="eastAsia" w:ascii="仿宋_GB2312" w:hAnsi="微软雅黑" w:eastAsia="仿宋_GB2312" w:cs="仿宋_GB2312"/>
          <w:color w:val="333333"/>
          <w:sz w:val="31"/>
          <w:szCs w:val="31"/>
        </w:rPr>
        <w:t>形成管理闭环</w:t>
      </w:r>
      <w:r>
        <w:rPr>
          <w:rFonts w:hint="eastAsia" w:ascii="仿宋_GB2312" w:hAnsi="Times New Roman" w:eastAsia="仿宋_GB2312" w:cs="仿宋_GB2312"/>
          <w:color w:val="333333"/>
          <w:sz w:val="31"/>
          <w:szCs w:val="31"/>
        </w:rPr>
        <w:t>，不断提升政策实施水平。</w:t>
      </w:r>
      <w:r>
        <w:rPr>
          <w:rFonts w:hint="eastAsia" w:ascii="仿宋_GB2312" w:hAnsi="仿宋_GB2312" w:eastAsia="仿宋_GB2312" w:cs="仿宋_GB2312"/>
          <w:color w:val="000000" w:themeColor="text1"/>
          <w:sz w:val="32"/>
          <w:szCs w:val="32"/>
          <w14:textFill>
            <w14:solidFill>
              <w14:schemeClr w14:val="tx1"/>
            </w14:solidFill>
          </w14:textFill>
        </w:rPr>
        <w:t>为继续抓好全县农机购置</w:t>
      </w:r>
      <w:r>
        <w:rPr>
          <w:rFonts w:hint="eastAsia" w:ascii="仿宋_GB2312" w:hAnsi="仿宋_GB2312" w:eastAsia="仿宋_GB2312" w:cs="仿宋_GB2312"/>
          <w:color w:val="000000" w:themeColor="text1"/>
          <w:sz w:val="32"/>
          <w:szCs w:val="32"/>
          <w:lang w:eastAsia="zh-CN"/>
          <w14:textFill>
            <w14:solidFill>
              <w14:schemeClr w14:val="tx1"/>
            </w14:solidFill>
          </w14:textFill>
        </w:rPr>
        <w:t>与应用</w:t>
      </w:r>
      <w:r>
        <w:rPr>
          <w:rFonts w:hint="eastAsia" w:ascii="仿宋_GB2312" w:hAnsi="仿宋_GB2312" w:eastAsia="仿宋_GB2312" w:cs="仿宋_GB2312"/>
          <w:color w:val="000000" w:themeColor="text1"/>
          <w:sz w:val="32"/>
          <w:szCs w:val="32"/>
          <w14:textFill>
            <w14:solidFill>
              <w14:schemeClr w14:val="tx1"/>
            </w14:solidFill>
          </w14:textFill>
        </w:rPr>
        <w:t>补贴工作，经研究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县农业农村局决定成立随县农机购置补贴领导小组，由县农业农村局</w:t>
      </w:r>
      <w:r>
        <w:rPr>
          <w:rFonts w:hint="eastAsia" w:ascii="仿宋_GB2312" w:hAnsi="仿宋_GB2312" w:eastAsia="仿宋_GB2312" w:cs="仿宋_GB2312"/>
          <w:color w:val="000000" w:themeColor="text1"/>
          <w:sz w:val="32"/>
          <w:szCs w:val="32"/>
          <w:lang w:eastAsia="zh-CN"/>
          <w14:textFill>
            <w14:solidFill>
              <w14:schemeClr w14:val="tx1"/>
            </w14:solidFill>
          </w14:textFill>
        </w:rPr>
        <w:t>党组书记李锋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同志任</w:t>
      </w:r>
      <w:r>
        <w:rPr>
          <w:rFonts w:hint="eastAsia" w:ascii="仿宋_GB2312" w:hAnsi="仿宋_GB2312" w:eastAsia="仿宋_GB2312" w:cs="仿宋_GB2312"/>
          <w:color w:val="000000" w:themeColor="text1"/>
          <w:sz w:val="32"/>
          <w:szCs w:val="32"/>
          <w14:textFill>
            <w14:solidFill>
              <w14:schemeClr w14:val="tx1"/>
            </w14:solidFill>
          </w14:textFill>
        </w:rPr>
        <w:t>组长，县农业农村局总</w:t>
      </w:r>
      <w:r>
        <w:rPr>
          <w:rFonts w:hint="eastAsia" w:ascii="仿宋_GB2312" w:hAnsi="仿宋_GB2312" w:eastAsia="仿宋_GB2312" w:cs="仿宋_GB2312"/>
          <w:color w:val="000000" w:themeColor="text1"/>
          <w:sz w:val="32"/>
          <w:szCs w:val="32"/>
          <w:lang w:eastAsia="zh-CN"/>
          <w14:textFill>
            <w14:solidFill>
              <w14:schemeClr w14:val="tx1"/>
            </w14:solidFill>
          </w14:textFill>
        </w:rPr>
        <w:t>经济</w:t>
      </w:r>
      <w:r>
        <w:rPr>
          <w:rFonts w:hint="eastAsia" w:ascii="仿宋_GB2312" w:hAnsi="仿宋_GB2312" w:eastAsia="仿宋_GB2312" w:cs="仿宋_GB2312"/>
          <w:color w:val="000000" w:themeColor="text1"/>
          <w:sz w:val="32"/>
          <w:szCs w:val="32"/>
          <w14:textFill>
            <w14:solidFill>
              <w14:schemeClr w14:val="tx1"/>
            </w14:solidFill>
          </w14:textFill>
        </w:rPr>
        <w:t>师</w:t>
      </w:r>
      <w:r>
        <w:rPr>
          <w:rFonts w:hint="eastAsia" w:ascii="仿宋_GB2312" w:hAnsi="仿宋_GB2312" w:eastAsia="仿宋_GB2312" w:cs="仿宋_GB2312"/>
          <w:color w:val="000000" w:themeColor="text1"/>
          <w:sz w:val="32"/>
          <w:szCs w:val="32"/>
          <w:lang w:eastAsia="zh-CN"/>
          <w14:textFill>
            <w14:solidFill>
              <w14:schemeClr w14:val="tx1"/>
            </w14:solidFill>
          </w14:textFill>
        </w:rPr>
        <w:t>曹小龙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同志任</w:t>
      </w:r>
      <w:r>
        <w:rPr>
          <w:rFonts w:hint="eastAsia" w:ascii="仿宋_GB2312" w:hAnsi="仿宋_GB2312" w:eastAsia="仿宋_GB2312" w:cs="仿宋_GB2312"/>
          <w:color w:val="000000" w:themeColor="text1"/>
          <w:sz w:val="32"/>
          <w:szCs w:val="32"/>
          <w14:textFill>
            <w14:solidFill>
              <w14:schemeClr w14:val="tx1"/>
            </w14:solidFill>
          </w14:textFill>
        </w:rPr>
        <w:t>副组长，县农机</w:t>
      </w:r>
      <w:r>
        <w:rPr>
          <w:rFonts w:hint="eastAsia" w:ascii="仿宋_GB2312" w:hAnsi="仿宋_GB2312" w:eastAsia="仿宋_GB2312" w:cs="仿宋_GB2312"/>
          <w:color w:val="000000" w:themeColor="text1"/>
          <w:sz w:val="32"/>
          <w:szCs w:val="32"/>
          <w:lang w:eastAsia="zh-CN"/>
          <w14:textFill>
            <w14:solidFill>
              <w14:schemeClr w14:val="tx1"/>
            </w14:solidFill>
          </w14:textFill>
        </w:rPr>
        <w:t>技术推广</w:t>
      </w:r>
      <w:r>
        <w:rPr>
          <w:rFonts w:hint="eastAsia" w:ascii="仿宋_GB2312" w:hAnsi="仿宋_GB2312" w:eastAsia="仿宋_GB2312" w:cs="仿宋_GB2312"/>
          <w:color w:val="000000" w:themeColor="text1"/>
          <w:sz w:val="32"/>
          <w:szCs w:val="32"/>
          <w14:textFill>
            <w14:solidFill>
              <w14:schemeClr w14:val="tx1"/>
            </w14:solidFill>
          </w14:textFill>
        </w:rPr>
        <w:t>站陈姿含、魏强、陈效</w:t>
      </w:r>
      <w:r>
        <w:rPr>
          <w:rFonts w:hint="eastAsia" w:ascii="仿宋_GB2312" w:hAnsi="仿宋_GB2312" w:eastAsia="仿宋_GB2312" w:cs="仿宋_GB2312"/>
          <w:color w:val="000000" w:themeColor="text1"/>
          <w:sz w:val="32"/>
          <w:szCs w:val="32"/>
          <w:lang w:eastAsia="zh-CN"/>
          <w14:textFill>
            <w14:solidFill>
              <w14:schemeClr w14:val="tx1"/>
            </w14:solidFill>
          </w14:textFill>
        </w:rPr>
        <w:t>、周运动</w:t>
      </w:r>
      <w:r>
        <w:rPr>
          <w:rFonts w:hint="eastAsia" w:ascii="仿宋_GB2312" w:hAnsi="仿宋_GB2312" w:eastAsia="仿宋_GB2312" w:cs="仿宋_GB2312"/>
          <w:color w:val="000000" w:themeColor="text1"/>
          <w:sz w:val="32"/>
          <w:szCs w:val="32"/>
          <w14:textFill>
            <w14:solidFill>
              <w14:schemeClr w14:val="tx1"/>
            </w14:solidFill>
          </w14:textFill>
        </w:rPr>
        <w:t>为成员。领导小组下设办公室，陈姿含同志兼任办公室主任，具体负责农机购置</w:t>
      </w:r>
      <w:r>
        <w:rPr>
          <w:rFonts w:hint="eastAsia" w:ascii="仿宋_GB2312" w:hAnsi="仿宋_GB2312" w:eastAsia="仿宋_GB2312" w:cs="仿宋_GB2312"/>
          <w:color w:val="000000" w:themeColor="text1"/>
          <w:sz w:val="32"/>
          <w:szCs w:val="32"/>
          <w:lang w:eastAsia="zh-CN"/>
          <w14:textFill>
            <w14:solidFill>
              <w14:schemeClr w14:val="tx1"/>
            </w14:solidFill>
          </w14:textFill>
        </w:rPr>
        <w:t>与应用</w:t>
      </w:r>
      <w:r>
        <w:rPr>
          <w:rFonts w:hint="eastAsia" w:ascii="仿宋_GB2312" w:hAnsi="仿宋_GB2312" w:eastAsia="仿宋_GB2312" w:cs="仿宋_GB2312"/>
          <w:color w:val="000000" w:themeColor="text1"/>
          <w:sz w:val="32"/>
          <w:szCs w:val="32"/>
          <w14:textFill>
            <w14:solidFill>
              <w14:schemeClr w14:val="tx1"/>
            </w14:solidFill>
          </w14:textFill>
        </w:rPr>
        <w:t>补贴日常工作。</w:t>
      </w:r>
    </w:p>
    <w:p w14:paraId="3CF558A0">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atLeast"/>
        <w:ind w:left="0" w:leftChars="0" w:right="0" w:rightChars="0" w:firstLine="645" w:firstLineChars="0"/>
        <w:jc w:val="both"/>
        <w:textAlignment w:val="auto"/>
        <w:rPr>
          <w:rFonts w:hint="eastAsia" w:ascii="仿宋_GB2312" w:hAnsi="微软雅黑" w:eastAsia="仿宋_GB2312" w:cs="仿宋_GB2312"/>
          <w:color w:val="333333"/>
          <w:sz w:val="31"/>
          <w:szCs w:val="31"/>
          <w:lang w:eastAsia="zh-CN"/>
        </w:rPr>
      </w:pPr>
      <w:r>
        <w:rPr>
          <w:rFonts w:hint="eastAsia" w:ascii="楷体_GB2312" w:hAnsi="微软雅黑" w:eastAsia="楷体_GB2312" w:cs="楷体_GB2312"/>
          <w:b/>
          <w:bCs/>
          <w:color w:val="333333"/>
          <w:sz w:val="31"/>
          <w:szCs w:val="31"/>
          <w:lang w:val="en-US" w:eastAsia="zh-CN"/>
        </w:rPr>
        <w:t>（二）优化服务，提升效能</w:t>
      </w:r>
      <w:r>
        <w:rPr>
          <w:rFonts w:hint="eastAsia" w:ascii="楷体_GB2312" w:hAnsi="微软雅黑" w:eastAsia="楷体_GB2312" w:cs="楷体_GB2312"/>
          <w:color w:val="333333"/>
          <w:sz w:val="31"/>
          <w:szCs w:val="31"/>
        </w:rPr>
        <w:t>。</w:t>
      </w:r>
      <w:r>
        <w:rPr>
          <w:rFonts w:hint="eastAsia" w:ascii="仿宋_GB2312" w:hAnsi="微软雅黑" w:eastAsia="仿宋_GB2312" w:cs="仿宋_GB2312"/>
          <w:color w:val="333333"/>
          <w:sz w:val="31"/>
          <w:szCs w:val="31"/>
        </w:rPr>
        <w:t>要落实补贴申请限时办理要求，加快补贴申请受理、资料审核、机具核验、资金兑付等工作。要营造良好营商环境，</w:t>
      </w:r>
      <w:r>
        <w:rPr>
          <w:rFonts w:hint="eastAsia" w:ascii="仿宋_GB2312" w:hAnsi="Times New Roman" w:eastAsia="仿宋_GB2312" w:cs="仿宋_GB2312"/>
          <w:color w:val="333333"/>
          <w:sz w:val="31"/>
          <w:szCs w:val="31"/>
        </w:rPr>
        <w:t>保障</w:t>
      </w:r>
      <w:r>
        <w:rPr>
          <w:rFonts w:hint="eastAsia" w:ascii="仿宋_GB2312" w:hAnsi="Times New Roman" w:eastAsia="仿宋_GB2312" w:cs="仿宋_GB2312"/>
          <w:color w:val="333333"/>
          <w:sz w:val="31"/>
          <w:szCs w:val="31"/>
          <w:lang w:eastAsia="zh-CN"/>
        </w:rPr>
        <w:t>补贴对象和</w:t>
      </w:r>
      <w:r>
        <w:rPr>
          <w:rFonts w:hint="eastAsia" w:ascii="仿宋_GB2312" w:hAnsi="Times New Roman" w:eastAsia="仿宋_GB2312" w:cs="仿宋_GB2312"/>
          <w:color w:val="333333"/>
          <w:sz w:val="31"/>
          <w:szCs w:val="31"/>
        </w:rPr>
        <w:t>市场主体合法权益</w:t>
      </w:r>
      <w:r>
        <w:rPr>
          <w:rFonts w:hint="eastAsia" w:ascii="仿宋_GB2312" w:hAnsi="微软雅黑" w:eastAsia="仿宋_GB2312" w:cs="仿宋_GB2312"/>
          <w:color w:val="333333"/>
          <w:sz w:val="31"/>
          <w:szCs w:val="31"/>
        </w:rPr>
        <w:t>。</w:t>
      </w:r>
      <w:r>
        <w:rPr>
          <w:rFonts w:hint="eastAsia" w:ascii="仿宋_GB2312" w:hAnsi="微软雅黑" w:eastAsia="仿宋_GB2312" w:cs="仿宋_GB2312"/>
          <w:color w:val="333333"/>
          <w:sz w:val="31"/>
          <w:szCs w:val="31"/>
          <w:lang w:eastAsia="zh-CN"/>
        </w:rPr>
        <w:t>各乡镇要加强宣传，确保农机购置补贴政策家喻户晓。</w:t>
      </w:r>
    </w:p>
    <w:p w14:paraId="779B618E">
      <w:pPr>
        <w:keepNext w:val="0"/>
        <w:keepLines w:val="0"/>
        <w:pageBreakBefore w:val="0"/>
        <w:widowControl/>
        <w:kinsoku/>
        <w:wordWrap/>
        <w:overflowPunct/>
        <w:topLinePunct w:val="0"/>
        <w:autoSpaceDE/>
        <w:autoSpaceDN/>
        <w:bidi w:val="0"/>
        <w:adjustRightInd/>
        <w:snapToGrid/>
        <w:spacing w:line="560" w:lineRule="exact"/>
        <w:ind w:firstLine="604" w:firstLineChars="195"/>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微软雅黑" w:eastAsia="楷体_GB2312" w:cs="楷体_GB2312"/>
          <w:color w:val="333333"/>
          <w:sz w:val="31"/>
          <w:szCs w:val="31"/>
          <w:lang w:eastAsia="zh-CN"/>
        </w:rPr>
        <w:t>（三）</w:t>
      </w:r>
      <w:r>
        <w:rPr>
          <w:rFonts w:hint="eastAsia" w:ascii="楷体_GB2312" w:hAnsi="仿宋_GB2312" w:eastAsia="楷体_GB2312" w:cs="仿宋_GB2312"/>
          <w:b/>
          <w:bCs/>
          <w:color w:val="000000" w:themeColor="text1"/>
          <w:kern w:val="2"/>
          <w:sz w:val="32"/>
          <w:szCs w:val="32"/>
          <w:lang w:val="en-US" w:eastAsia="zh-CN" w:bidi="ar-SA"/>
          <w14:textFill>
            <w14:solidFill>
              <w14:schemeClr w14:val="tx1"/>
            </w14:solidFill>
          </w14:textFill>
        </w:rPr>
        <w:t>公开信息，接受监督</w:t>
      </w:r>
      <w:r>
        <w:rPr>
          <w:rFonts w:hint="eastAsia" w:ascii="楷体_GB2312" w:hAnsi="微软雅黑" w:eastAsia="楷体_GB2312" w:cs="楷体_GB2312"/>
          <w:color w:val="333333"/>
          <w:sz w:val="31"/>
          <w:szCs w:val="31"/>
        </w:rPr>
        <w:t>。</w:t>
      </w:r>
      <w:r>
        <w:rPr>
          <w:rFonts w:hint="eastAsia" w:ascii="楷体_GB2312" w:hAnsi="微软雅黑" w:eastAsia="楷体_GB2312" w:cs="楷体_GB2312"/>
          <w:color w:val="333333"/>
          <w:sz w:val="31"/>
          <w:szCs w:val="31"/>
          <w:lang w:eastAsia="zh-CN"/>
        </w:rPr>
        <w:t>县</w:t>
      </w:r>
      <w:r>
        <w:rPr>
          <w:rFonts w:hint="eastAsia" w:ascii="仿宋_GB2312" w:hAnsi="Times New Roman" w:eastAsia="仿宋_GB2312" w:cs="仿宋_GB2312"/>
          <w:color w:val="333333"/>
          <w:sz w:val="31"/>
          <w:szCs w:val="31"/>
        </w:rPr>
        <w:t>农业农村部门要</w:t>
      </w:r>
      <w:r>
        <w:rPr>
          <w:rFonts w:hint="eastAsia" w:ascii="仿宋_GB2312" w:hAnsi="微软雅黑" w:eastAsia="仿宋_GB2312" w:cs="仿宋_GB2312"/>
          <w:color w:val="333333"/>
          <w:sz w:val="31"/>
          <w:szCs w:val="31"/>
        </w:rPr>
        <w:t>加大补贴政策宣传力度，着力提升政策知晓度和实施透明度。要及时主动回应购机者关注的重点事项，正确引导舆论，稳定购机者预期，切实保障广大农民群众和农机企业的知情权、监督权</w:t>
      </w:r>
      <w:r>
        <w:rPr>
          <w:rFonts w:hint="eastAsia" w:ascii="仿宋_GB2312" w:hAnsi="微软雅黑" w:eastAsia="仿宋_GB2312" w:cs="仿宋_GB2312"/>
          <w:color w:val="333333"/>
          <w:sz w:val="31"/>
          <w:szCs w:val="31"/>
          <w:lang w:eastAsia="zh-CN"/>
        </w:rPr>
        <w:t>。</w:t>
      </w:r>
      <w:r>
        <w:rPr>
          <w:rFonts w:hint="eastAsia" w:ascii="仿宋_GB2312" w:hAnsi="仿宋_GB2312" w:eastAsia="仿宋_GB2312" w:cs="仿宋_GB2312"/>
          <w:color w:val="000000" w:themeColor="text1"/>
          <w:kern w:val="0"/>
          <w:sz w:val="32"/>
          <w:szCs w:val="32"/>
          <w14:textFill>
            <w14:solidFill>
              <w14:schemeClr w14:val="tx1"/>
            </w14:solidFill>
          </w14:textFill>
        </w:rPr>
        <w:t>经销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kern w:val="0"/>
          <w:sz w:val="32"/>
          <w:szCs w:val="32"/>
          <w14:textFill>
            <w14:solidFill>
              <w14:schemeClr w14:val="tx1"/>
            </w14:solidFill>
          </w14:textFill>
        </w:rPr>
        <w:t>应当在经营场所醒目位置公示所经营农机补贴产品的种类、生产企业、型号、配置、价格及补贴标准等相关内容，遵循“谁生产、谁销售、谁负责”的原则，与生产企业一起，共同为购机者提供货真价实的农机产品和优质售后服务。禁止以许诺享受补贴为名诱导农民购买农业机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代办补贴手续；</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禁止</w:t>
      </w:r>
      <w:r>
        <w:rPr>
          <w:rFonts w:hint="eastAsia" w:ascii="仿宋_GB2312" w:hAnsi="仿宋_GB2312" w:eastAsia="仿宋_GB2312" w:cs="仿宋_GB2312"/>
          <w:color w:val="000000" w:themeColor="text1"/>
          <w:kern w:val="0"/>
          <w:sz w:val="32"/>
          <w:szCs w:val="32"/>
          <w14:textFill>
            <w14:solidFill>
              <w14:schemeClr w14:val="tx1"/>
            </w14:solidFill>
          </w14:textFill>
        </w:rPr>
        <w:t>通过减少产品配置、搭配销售等方式变相涨价；</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禁止</w:t>
      </w:r>
      <w:r>
        <w:rPr>
          <w:rFonts w:hint="eastAsia" w:ascii="仿宋_GB2312" w:hAnsi="仿宋_GB2312" w:eastAsia="仿宋_GB2312" w:cs="仿宋_GB2312"/>
          <w:color w:val="000000" w:themeColor="text1"/>
          <w:kern w:val="0"/>
          <w:sz w:val="32"/>
          <w:szCs w:val="32"/>
          <w14:textFill>
            <w14:solidFill>
              <w14:schemeClr w14:val="tx1"/>
            </w14:solidFill>
          </w14:textFill>
        </w:rPr>
        <w:t>拒开发票或者购机发票金额不实；</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禁止</w:t>
      </w:r>
      <w:r>
        <w:rPr>
          <w:rFonts w:hint="eastAsia" w:ascii="仿宋_GB2312" w:hAnsi="仿宋_GB2312" w:eastAsia="仿宋_GB2312" w:cs="仿宋_GB2312"/>
          <w:color w:val="000000" w:themeColor="text1"/>
          <w:kern w:val="0"/>
          <w:sz w:val="32"/>
          <w:szCs w:val="32"/>
          <w14:textFill>
            <w14:solidFill>
              <w14:schemeClr w14:val="tx1"/>
            </w14:solidFill>
          </w14:textFill>
        </w:rPr>
        <w:t>虚假宣传</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销售，套取国家补贴。</w:t>
      </w:r>
    </w:p>
    <w:p w14:paraId="53A19E8F">
      <w:pPr>
        <w:pStyle w:val="4"/>
        <w:keepNext w:val="0"/>
        <w:keepLines w:val="0"/>
        <w:widowControl/>
        <w:suppressLineNumbers w:val="0"/>
        <w:spacing w:before="0" w:beforeAutospacing="0" w:after="0" w:afterAutospacing="0" w:line="600" w:lineRule="atLeast"/>
        <w:ind w:left="0" w:right="0" w:firstLine="645"/>
        <w:jc w:val="both"/>
        <w:rPr>
          <w:sz w:val="24"/>
          <w:szCs w:val="24"/>
        </w:rPr>
      </w:pPr>
      <w:r>
        <w:rPr>
          <w:rFonts w:hint="eastAsia" w:ascii="楷体_GB2312" w:hAnsi="微软雅黑" w:eastAsia="楷体_GB2312" w:cs="楷体_GB2312"/>
          <w:color w:val="333333"/>
          <w:sz w:val="31"/>
          <w:szCs w:val="31"/>
        </w:rPr>
        <w:t>（</w:t>
      </w:r>
      <w:r>
        <w:rPr>
          <w:rFonts w:hint="eastAsia" w:ascii="楷体_GB2312" w:hAnsi="微软雅黑" w:eastAsia="楷体_GB2312" w:cs="楷体_GB2312"/>
          <w:color w:val="333333"/>
          <w:sz w:val="31"/>
          <w:szCs w:val="31"/>
          <w:lang w:eastAsia="zh-CN"/>
        </w:rPr>
        <w:t>四</w:t>
      </w:r>
      <w:r>
        <w:rPr>
          <w:rFonts w:hint="eastAsia" w:ascii="楷体_GB2312" w:hAnsi="微软雅黑" w:eastAsia="楷体_GB2312" w:cs="楷体_GB2312"/>
          <w:color w:val="333333"/>
          <w:sz w:val="31"/>
          <w:szCs w:val="31"/>
        </w:rPr>
        <w:t>）</w:t>
      </w:r>
      <w:r>
        <w:rPr>
          <w:rFonts w:hint="eastAsia" w:ascii="楷体_GB2312" w:hAnsi="仿宋_GB2312" w:eastAsia="楷体_GB2312" w:cs="仿宋_GB2312"/>
          <w:b/>
          <w:bCs/>
          <w:color w:val="000000" w:themeColor="text1"/>
          <w:kern w:val="2"/>
          <w:sz w:val="32"/>
          <w:szCs w:val="32"/>
          <w:lang w:val="en-US" w:eastAsia="zh-CN" w:bidi="ar-SA"/>
          <w14:textFill>
            <w14:solidFill>
              <w14:schemeClr w14:val="tx1"/>
            </w14:solidFill>
          </w14:textFill>
        </w:rPr>
        <w:t>加强监管，严惩违规</w:t>
      </w:r>
      <w:r>
        <w:rPr>
          <w:rFonts w:hint="eastAsia" w:ascii="楷体_GB2312" w:hAnsi="微软雅黑" w:eastAsia="楷体_GB2312" w:cs="楷体_GB2312"/>
          <w:color w:val="333333"/>
          <w:sz w:val="31"/>
          <w:szCs w:val="31"/>
        </w:rPr>
        <w:t>。</w:t>
      </w:r>
      <w:r>
        <w:rPr>
          <w:rFonts w:hint="eastAsia" w:ascii="仿宋_GB2312" w:hAnsi="微软雅黑" w:eastAsia="仿宋_GB2312" w:cs="仿宋_GB2312"/>
          <w:color w:val="333333"/>
          <w:sz w:val="31"/>
          <w:szCs w:val="31"/>
        </w:rPr>
        <w:t>认真</w:t>
      </w:r>
      <w:r>
        <w:rPr>
          <w:rFonts w:hint="eastAsia" w:ascii="仿宋_GB2312" w:hAnsi="Times New Roman" w:eastAsia="仿宋_GB2312" w:cs="仿宋_GB2312"/>
          <w:color w:val="333333"/>
          <w:sz w:val="31"/>
          <w:szCs w:val="31"/>
        </w:rPr>
        <w:t>贯彻落实《农业农村部办公厅</w:t>
      </w:r>
      <w:r>
        <w:rPr>
          <w:rFonts w:hint="eastAsia" w:ascii="仿宋_GB2312" w:hAnsi="微软雅黑" w:eastAsia="仿宋_GB2312" w:cs="仿宋_GB2312"/>
          <w:color w:val="333333"/>
          <w:sz w:val="31"/>
          <w:szCs w:val="31"/>
        </w:rPr>
        <w:t> </w:t>
      </w:r>
      <w:r>
        <w:rPr>
          <w:rFonts w:hint="eastAsia" w:ascii="仿宋_GB2312" w:hAnsi="Times New Roman" w:eastAsia="仿宋_GB2312" w:cs="仿宋_GB2312"/>
          <w:color w:val="333333"/>
          <w:sz w:val="31"/>
          <w:szCs w:val="31"/>
        </w:rPr>
        <w:t>财政部办公厅关于进一步加强农机购置补贴政策监管强化纪律约束的通知》（</w:t>
      </w:r>
      <w:r>
        <w:rPr>
          <w:rFonts w:hint="eastAsia" w:ascii="仿宋_GB2312" w:hAnsi="Times New Roman" w:eastAsia="仿宋_GB2312" w:cs="仿宋_GB2312"/>
          <w:color w:val="333333"/>
          <w:sz w:val="31"/>
          <w:szCs w:val="31"/>
          <w:shd w:val="clear" w:fill="FFFFFF"/>
        </w:rPr>
        <w:t>农</w:t>
      </w:r>
      <w:r>
        <w:rPr>
          <w:rFonts w:hint="eastAsia" w:ascii="仿宋_GB2312" w:hAnsi="Times New Roman" w:eastAsia="仿宋_GB2312" w:cs="仿宋_GB2312"/>
          <w:color w:val="333333"/>
          <w:sz w:val="31"/>
          <w:szCs w:val="31"/>
        </w:rPr>
        <w:t>办机〔</w:t>
      </w:r>
      <w:r>
        <w:rPr>
          <w:rFonts w:hint="default" w:ascii="Times New Roman" w:hAnsi="Times New Roman" w:eastAsia="微软雅黑" w:cs="Times New Roman"/>
          <w:color w:val="333333"/>
          <w:sz w:val="31"/>
          <w:szCs w:val="31"/>
        </w:rPr>
        <w:t>2019</w:t>
      </w:r>
      <w:r>
        <w:rPr>
          <w:rFonts w:hint="eastAsia" w:ascii="仿宋_GB2312" w:hAnsi="Times New Roman" w:eastAsia="仿宋_GB2312" w:cs="仿宋_GB2312"/>
          <w:color w:val="333333"/>
          <w:sz w:val="31"/>
          <w:szCs w:val="31"/>
        </w:rPr>
        <w:t>〕</w:t>
      </w:r>
      <w:r>
        <w:rPr>
          <w:rFonts w:hint="default" w:ascii="Times New Roman" w:hAnsi="Times New Roman" w:eastAsia="微软雅黑" w:cs="Times New Roman"/>
          <w:color w:val="333333"/>
          <w:sz w:val="31"/>
          <w:szCs w:val="31"/>
        </w:rPr>
        <w:t>6</w:t>
      </w:r>
      <w:r>
        <w:rPr>
          <w:rFonts w:hint="eastAsia" w:ascii="仿宋_GB2312" w:hAnsi="Times New Roman" w:eastAsia="仿宋_GB2312" w:cs="仿宋_GB2312"/>
          <w:color w:val="333333"/>
          <w:sz w:val="31"/>
          <w:szCs w:val="31"/>
        </w:rPr>
        <w:t>号）、《</w:t>
      </w:r>
      <w:r>
        <w:rPr>
          <w:rFonts w:hint="eastAsia" w:ascii="仿宋_GB2312" w:hAnsi="Times New Roman" w:eastAsia="仿宋_GB2312" w:cs="仿宋_GB2312"/>
          <w:color w:val="333333"/>
          <w:sz w:val="31"/>
          <w:szCs w:val="31"/>
          <w:shd w:val="clear" w:fill="FFFFFF"/>
        </w:rPr>
        <w:t>农业部</w:t>
      </w:r>
      <w:r>
        <w:rPr>
          <w:rFonts w:hint="eastAsia" w:ascii="仿宋_GB2312" w:hAnsi="Times New Roman" w:eastAsia="仿宋_GB2312" w:cs="仿宋_GB2312"/>
          <w:color w:val="333333"/>
          <w:sz w:val="31"/>
          <w:szCs w:val="31"/>
        </w:rPr>
        <w:t>办公厅、财政部办公厅关于印发〈农业机械购置补贴产品违规经营行为处理办法（试行）〉的通知》（</w:t>
      </w:r>
      <w:r>
        <w:rPr>
          <w:rFonts w:hint="eastAsia" w:ascii="仿宋_GB2312" w:hAnsi="Times New Roman" w:eastAsia="仿宋_GB2312" w:cs="仿宋_GB2312"/>
          <w:color w:val="333333"/>
          <w:sz w:val="31"/>
          <w:szCs w:val="31"/>
          <w:shd w:val="clear" w:fill="FFFFFF"/>
        </w:rPr>
        <w:t>农办财</w:t>
      </w:r>
      <w:r>
        <w:rPr>
          <w:rFonts w:hint="eastAsia" w:ascii="仿宋_GB2312" w:hAnsi="Times New Roman" w:eastAsia="仿宋_GB2312" w:cs="仿宋_GB2312"/>
          <w:color w:val="333333"/>
          <w:sz w:val="31"/>
          <w:szCs w:val="31"/>
        </w:rPr>
        <w:t>〔</w:t>
      </w:r>
      <w:r>
        <w:rPr>
          <w:rFonts w:hint="default" w:ascii="Times New Roman" w:hAnsi="Times New Roman" w:eastAsia="微软雅黑" w:cs="Times New Roman"/>
          <w:color w:val="333333"/>
          <w:sz w:val="31"/>
          <w:szCs w:val="31"/>
        </w:rPr>
        <w:t>2017</w:t>
      </w:r>
      <w:r>
        <w:rPr>
          <w:rFonts w:hint="eastAsia" w:ascii="仿宋_GB2312" w:hAnsi="Times New Roman" w:eastAsia="仿宋_GB2312" w:cs="仿宋_GB2312"/>
          <w:color w:val="333333"/>
          <w:sz w:val="31"/>
          <w:szCs w:val="31"/>
        </w:rPr>
        <w:t>〕</w:t>
      </w:r>
      <w:r>
        <w:rPr>
          <w:rFonts w:hint="default" w:ascii="Times New Roman" w:hAnsi="Times New Roman" w:eastAsia="微软雅黑" w:cs="Times New Roman"/>
          <w:color w:val="333333"/>
          <w:sz w:val="31"/>
          <w:szCs w:val="31"/>
        </w:rPr>
        <w:t>26</w:t>
      </w:r>
      <w:r>
        <w:rPr>
          <w:rFonts w:hint="eastAsia" w:ascii="仿宋_GB2312" w:hAnsi="Times New Roman" w:eastAsia="仿宋_GB2312" w:cs="仿宋_GB2312"/>
          <w:color w:val="333333"/>
          <w:sz w:val="31"/>
          <w:szCs w:val="31"/>
        </w:rPr>
        <w:t>号）和《省</w:t>
      </w:r>
      <w:r>
        <w:rPr>
          <w:rFonts w:hint="eastAsia" w:ascii="仿宋_GB2312" w:hAnsi="Times New Roman" w:eastAsia="仿宋_GB2312" w:cs="仿宋_GB2312"/>
          <w:color w:val="333333"/>
          <w:sz w:val="31"/>
          <w:szCs w:val="31"/>
          <w:shd w:val="clear" w:fill="FFFFFF"/>
        </w:rPr>
        <w:t>农业厅</w:t>
      </w:r>
      <w:r>
        <w:rPr>
          <w:rFonts w:hint="eastAsia" w:ascii="仿宋_GB2312" w:hAnsi="Times New Roman" w:eastAsia="仿宋_GB2312" w:cs="仿宋_GB2312"/>
          <w:color w:val="333333"/>
          <w:sz w:val="31"/>
          <w:szCs w:val="31"/>
        </w:rPr>
        <w:t>关于印发〈</w:t>
      </w:r>
      <w:r>
        <w:rPr>
          <w:rFonts w:hint="eastAsia" w:ascii="仿宋_GB2312" w:hAnsi="Times New Roman" w:eastAsia="仿宋_GB2312" w:cs="仿宋_GB2312"/>
          <w:color w:val="333333"/>
          <w:sz w:val="31"/>
          <w:szCs w:val="31"/>
          <w:shd w:val="clear" w:fill="FFFFFF"/>
        </w:rPr>
        <w:t>湖北省</w:t>
      </w:r>
      <w:r>
        <w:rPr>
          <w:rFonts w:hint="eastAsia" w:ascii="仿宋_GB2312" w:hAnsi="Times New Roman" w:eastAsia="仿宋_GB2312" w:cs="仿宋_GB2312"/>
          <w:color w:val="333333"/>
          <w:sz w:val="31"/>
          <w:szCs w:val="31"/>
        </w:rPr>
        <w:t>农机购置补贴产品经营违规行为处理规定〉的通知》（</w:t>
      </w:r>
      <w:r>
        <w:rPr>
          <w:rFonts w:hint="eastAsia" w:ascii="仿宋_GB2312" w:hAnsi="Times New Roman" w:eastAsia="仿宋_GB2312" w:cs="仿宋_GB2312"/>
          <w:color w:val="333333"/>
          <w:sz w:val="31"/>
          <w:szCs w:val="31"/>
          <w:shd w:val="clear" w:fill="FFFFFF"/>
        </w:rPr>
        <w:t>鄂农规</w:t>
      </w:r>
      <w:r>
        <w:rPr>
          <w:rFonts w:hint="eastAsia" w:ascii="仿宋_GB2312" w:hAnsi="Times New Roman" w:eastAsia="仿宋_GB2312" w:cs="仿宋_GB2312"/>
          <w:color w:val="333333"/>
          <w:sz w:val="31"/>
          <w:szCs w:val="31"/>
        </w:rPr>
        <w:t>〔</w:t>
      </w:r>
      <w:r>
        <w:rPr>
          <w:rFonts w:hint="default" w:ascii="Times New Roman" w:hAnsi="Times New Roman" w:eastAsia="微软雅黑" w:cs="Times New Roman"/>
          <w:color w:val="333333"/>
          <w:sz w:val="31"/>
          <w:szCs w:val="31"/>
        </w:rPr>
        <w:t>2017</w:t>
      </w:r>
      <w:r>
        <w:rPr>
          <w:rFonts w:hint="eastAsia" w:ascii="仿宋_GB2312" w:hAnsi="Times New Roman" w:eastAsia="仿宋_GB2312" w:cs="仿宋_GB2312"/>
          <w:color w:val="333333"/>
          <w:sz w:val="31"/>
          <w:szCs w:val="31"/>
        </w:rPr>
        <w:t>〕</w:t>
      </w:r>
      <w:r>
        <w:rPr>
          <w:rFonts w:hint="default" w:ascii="Times New Roman" w:hAnsi="Times New Roman" w:eastAsia="微软雅黑" w:cs="Times New Roman"/>
          <w:color w:val="333333"/>
          <w:sz w:val="31"/>
          <w:szCs w:val="31"/>
        </w:rPr>
        <w:t>1</w:t>
      </w:r>
      <w:r>
        <w:rPr>
          <w:rFonts w:hint="eastAsia" w:ascii="仿宋_GB2312" w:hAnsi="Times New Roman" w:eastAsia="仿宋_GB2312" w:cs="仿宋_GB2312"/>
          <w:color w:val="333333"/>
          <w:sz w:val="31"/>
          <w:szCs w:val="31"/>
        </w:rPr>
        <w:t>号）等要求，</w:t>
      </w:r>
      <w:r>
        <w:rPr>
          <w:rFonts w:hint="eastAsia" w:ascii="仿宋_GB2312" w:hAnsi="微软雅黑" w:eastAsia="仿宋_GB2312" w:cs="仿宋_GB2312"/>
          <w:color w:val="333333"/>
          <w:sz w:val="31"/>
          <w:szCs w:val="31"/>
        </w:rPr>
        <w:t>严格落实属地责任，加强</w:t>
      </w:r>
      <w:r>
        <w:rPr>
          <w:rFonts w:hint="eastAsia" w:ascii="仿宋_GB2312" w:hAnsi="Times New Roman" w:eastAsia="仿宋_GB2312" w:cs="仿宋_GB2312"/>
          <w:color w:val="333333"/>
          <w:sz w:val="31"/>
          <w:szCs w:val="31"/>
        </w:rPr>
        <w:t>风险防控和异常情形主动报告，严格</w:t>
      </w:r>
      <w:r>
        <w:rPr>
          <w:rFonts w:hint="eastAsia" w:ascii="仿宋_GB2312" w:hAnsi="微软雅黑" w:eastAsia="仿宋_GB2312" w:cs="仿宋_GB2312"/>
          <w:color w:val="333333"/>
          <w:sz w:val="31"/>
          <w:szCs w:val="31"/>
        </w:rPr>
        <w:t>实施</w:t>
      </w:r>
      <w:r>
        <w:rPr>
          <w:rFonts w:hint="eastAsia" w:ascii="仿宋_GB2312" w:hAnsi="Times New Roman" w:eastAsia="仿宋_GB2312" w:cs="仿宋_GB2312"/>
          <w:color w:val="333333"/>
          <w:sz w:val="31"/>
          <w:szCs w:val="31"/>
        </w:rPr>
        <w:t>信用管理和农机产销企业承诺制</w:t>
      </w:r>
      <w:r>
        <w:rPr>
          <w:rFonts w:hint="eastAsia" w:ascii="仿宋_GB2312" w:hAnsi="微软雅黑" w:eastAsia="仿宋_GB2312" w:cs="仿宋_GB2312"/>
          <w:color w:val="333333"/>
          <w:sz w:val="31"/>
          <w:szCs w:val="31"/>
        </w:rPr>
        <w:t>。要</w:t>
      </w:r>
      <w:r>
        <w:rPr>
          <w:rFonts w:hint="eastAsia" w:ascii="仿宋_GB2312" w:hAnsi="Times New Roman" w:eastAsia="仿宋_GB2312" w:cs="仿宋_GB2312"/>
          <w:color w:val="333333"/>
          <w:sz w:val="31"/>
          <w:szCs w:val="31"/>
        </w:rPr>
        <w:t>充分发挥专业机构的技术优势和大数据的信息优势，有效开展违规行为全流程分析排查，强化</w:t>
      </w:r>
      <w:r>
        <w:rPr>
          <w:rFonts w:hint="eastAsia" w:ascii="仿宋_GB2312" w:hAnsi="Times New Roman" w:eastAsia="仿宋_GB2312" w:cs="仿宋_GB2312"/>
          <w:color w:val="333333"/>
          <w:sz w:val="31"/>
          <w:szCs w:val="31"/>
          <w:shd w:val="clear" w:fill="FFFFFF"/>
        </w:rPr>
        <w:t>农</w:t>
      </w:r>
      <w:r>
        <w:rPr>
          <w:rFonts w:hint="eastAsia" w:ascii="仿宋_GB2312" w:hAnsi="微软雅黑" w:eastAsia="仿宋_GB2312" w:cs="仿宋_GB2312"/>
          <w:color w:val="333333"/>
          <w:sz w:val="31"/>
          <w:szCs w:val="31"/>
          <w:shd w:val="clear" w:fill="FFFFFF"/>
        </w:rPr>
        <w:t>业农村和</w:t>
      </w:r>
      <w:r>
        <w:rPr>
          <w:rFonts w:hint="eastAsia" w:ascii="仿宋_GB2312" w:hAnsi="Times New Roman" w:eastAsia="仿宋_GB2312" w:cs="仿宋_GB2312"/>
          <w:color w:val="333333"/>
          <w:sz w:val="31"/>
          <w:szCs w:val="31"/>
          <w:shd w:val="clear" w:fill="FFFFFF"/>
        </w:rPr>
        <w:t>财</w:t>
      </w:r>
      <w:r>
        <w:rPr>
          <w:rFonts w:hint="eastAsia" w:ascii="仿宋_GB2312" w:hAnsi="微软雅黑" w:eastAsia="仿宋_GB2312" w:cs="仿宋_GB2312"/>
          <w:color w:val="333333"/>
          <w:sz w:val="31"/>
          <w:szCs w:val="31"/>
          <w:shd w:val="clear" w:fill="FFFFFF"/>
        </w:rPr>
        <w:t>政</w:t>
      </w:r>
      <w:r>
        <w:rPr>
          <w:rFonts w:hint="eastAsia" w:ascii="仿宋_GB2312" w:hAnsi="Times New Roman" w:eastAsia="仿宋_GB2312" w:cs="仿宋_GB2312"/>
          <w:color w:val="333333"/>
          <w:sz w:val="31"/>
          <w:szCs w:val="31"/>
        </w:rPr>
        <w:t>部门</w:t>
      </w:r>
      <w:r>
        <w:rPr>
          <w:rFonts w:hint="eastAsia" w:ascii="仿宋_GB2312" w:hAnsi="微软雅黑" w:eastAsia="仿宋_GB2312" w:cs="仿宋_GB2312"/>
          <w:color w:val="333333"/>
          <w:sz w:val="31"/>
          <w:szCs w:val="31"/>
        </w:rPr>
        <w:t>牵头、其他部门支持的</w:t>
      </w:r>
      <w:r>
        <w:rPr>
          <w:rFonts w:hint="eastAsia" w:ascii="仿宋_GB2312" w:hAnsi="Times New Roman" w:eastAsia="仿宋_GB2312" w:cs="仿宋_GB2312"/>
          <w:color w:val="333333"/>
          <w:sz w:val="31"/>
          <w:szCs w:val="31"/>
        </w:rPr>
        <w:t>联合查处和省际联动处理</w:t>
      </w:r>
      <w:r>
        <w:rPr>
          <w:rFonts w:hint="eastAsia" w:ascii="仿宋_GB2312" w:hAnsi="微软雅黑" w:eastAsia="仿宋_GB2312" w:cs="仿宋_GB2312"/>
          <w:color w:val="333333"/>
          <w:sz w:val="31"/>
          <w:szCs w:val="31"/>
        </w:rPr>
        <w:t>机制</w:t>
      </w:r>
      <w:r>
        <w:rPr>
          <w:rFonts w:hint="eastAsia" w:ascii="仿宋_GB2312" w:hAnsi="Times New Roman" w:eastAsia="仿宋_GB2312" w:cs="仿宋_GB2312"/>
          <w:color w:val="333333"/>
          <w:sz w:val="31"/>
          <w:szCs w:val="31"/>
        </w:rPr>
        <w:t>，</w:t>
      </w:r>
      <w:r>
        <w:rPr>
          <w:rFonts w:hint="eastAsia" w:ascii="仿宋_GB2312" w:hAnsi="微软雅黑" w:eastAsia="仿宋_GB2312" w:cs="仿宋_GB2312"/>
          <w:color w:val="333333"/>
          <w:sz w:val="31"/>
          <w:szCs w:val="31"/>
        </w:rPr>
        <w:t>对违法违规行为保持“零容忍”高压态势，从严整治违法违规行为，</w:t>
      </w:r>
      <w:r>
        <w:rPr>
          <w:rFonts w:hint="eastAsia" w:ascii="仿宋_GB2312" w:hAnsi="微软雅黑" w:eastAsia="仿宋_GB2312" w:cs="仿宋_GB2312"/>
          <w:color w:val="333333"/>
          <w:sz w:val="31"/>
          <w:szCs w:val="31"/>
          <w:shd w:val="clear" w:fill="FFFFFF"/>
        </w:rPr>
        <w:t>涉嫌犯罪的，</w:t>
      </w:r>
      <w:r>
        <w:rPr>
          <w:rFonts w:hint="eastAsia" w:ascii="仿宋_GB2312" w:hAnsi="微软雅黑" w:eastAsia="仿宋_GB2312" w:cs="仿宋_GB2312"/>
          <w:color w:val="333333"/>
          <w:sz w:val="31"/>
          <w:szCs w:val="31"/>
        </w:rPr>
        <w:t>移交司法机关予以查处，维护政策实施良好秩序。</w:t>
      </w:r>
    </w:p>
    <w:p w14:paraId="52456CD1">
      <w:pPr>
        <w:pStyle w:val="4"/>
        <w:keepNext w:val="0"/>
        <w:keepLines w:val="0"/>
        <w:widowControl/>
        <w:suppressLineNumbers w:val="0"/>
        <w:spacing w:before="210" w:beforeAutospacing="0" w:after="210" w:afterAutospacing="0" w:line="600" w:lineRule="atLeast"/>
        <w:ind w:left="0" w:right="0" w:firstLine="645"/>
        <w:jc w:val="both"/>
        <w:rPr>
          <w:rFonts w:hint="eastAsia" w:ascii="仿宋_GB2312" w:hAnsi="Times New Roman" w:eastAsia="仿宋_GB2312" w:cs="仿宋_GB2312"/>
          <w:color w:val="333333"/>
          <w:spacing w:val="0"/>
          <w:sz w:val="31"/>
          <w:szCs w:val="31"/>
        </w:rPr>
      </w:pPr>
      <w:r>
        <w:rPr>
          <w:rFonts w:hint="eastAsia" w:ascii="仿宋_GB2312" w:hAnsi="Times New Roman" w:eastAsia="仿宋_GB2312" w:cs="仿宋_GB2312"/>
          <w:color w:val="333333"/>
          <w:sz w:val="31"/>
          <w:szCs w:val="31"/>
        </w:rPr>
        <w:t>附件：</w:t>
      </w:r>
      <w:r>
        <w:rPr>
          <w:rFonts w:hint="eastAsia" w:ascii="仿宋_GB2312" w:hAnsi="微软雅黑" w:eastAsia="仿宋_GB2312" w:cs="仿宋_GB2312"/>
          <w:color w:val="333333"/>
          <w:spacing w:val="0"/>
          <w:sz w:val="31"/>
          <w:szCs w:val="31"/>
          <w:shd w:val="clear" w:fill="FFFFFF"/>
        </w:rPr>
        <w:t>湖北</w:t>
      </w:r>
      <w:r>
        <w:rPr>
          <w:rFonts w:hint="eastAsia" w:ascii="仿宋_GB2312" w:hAnsi="Times New Roman" w:eastAsia="仿宋_GB2312" w:cs="仿宋_GB2312"/>
          <w:color w:val="333333"/>
          <w:spacing w:val="0"/>
          <w:sz w:val="31"/>
          <w:szCs w:val="31"/>
          <w:shd w:val="clear" w:fill="FFFFFF"/>
        </w:rPr>
        <w:t>省</w:t>
      </w:r>
      <w:r>
        <w:rPr>
          <w:rFonts w:hint="default" w:ascii="Times New Roman" w:hAnsi="Times New Roman" w:eastAsia="微软雅黑" w:cs="Times New Roman"/>
          <w:color w:val="333333"/>
          <w:spacing w:val="0"/>
          <w:sz w:val="31"/>
          <w:szCs w:val="31"/>
        </w:rPr>
        <w:t>2024</w:t>
      </w:r>
      <w:r>
        <w:rPr>
          <w:rFonts w:hint="default" w:ascii="Times New Roman" w:hAnsi="Times New Roman" w:eastAsia="仿宋_GB2312" w:cs="Times New Roman"/>
          <w:color w:val="333333"/>
          <w:spacing w:val="0"/>
          <w:sz w:val="31"/>
          <w:szCs w:val="31"/>
        </w:rPr>
        <w:t>-</w:t>
      </w:r>
      <w:r>
        <w:rPr>
          <w:rFonts w:hint="default" w:ascii="Times New Roman" w:hAnsi="Times New Roman" w:eastAsia="微软雅黑" w:cs="Times New Roman"/>
          <w:color w:val="333333"/>
          <w:spacing w:val="0"/>
          <w:sz w:val="31"/>
          <w:szCs w:val="31"/>
        </w:rPr>
        <w:t>2026</w:t>
      </w:r>
      <w:r>
        <w:rPr>
          <w:rFonts w:hint="eastAsia" w:ascii="仿宋_GB2312" w:hAnsi="Times New Roman" w:eastAsia="仿宋_GB2312" w:cs="仿宋_GB2312"/>
          <w:color w:val="333333"/>
          <w:spacing w:val="0"/>
          <w:sz w:val="31"/>
          <w:szCs w:val="31"/>
        </w:rPr>
        <w:t>年农机购置与应用补贴机具种类范围</w:t>
      </w:r>
    </w:p>
    <w:p w14:paraId="47ADF2EB">
      <w:pPr>
        <w:pStyle w:val="4"/>
        <w:keepNext w:val="0"/>
        <w:keepLines w:val="0"/>
        <w:widowControl/>
        <w:suppressLineNumbers w:val="0"/>
        <w:spacing w:before="210" w:beforeAutospacing="0" w:after="210" w:afterAutospacing="0" w:line="600" w:lineRule="atLeast"/>
        <w:ind w:left="0" w:right="0" w:firstLine="645"/>
        <w:jc w:val="both"/>
        <w:rPr>
          <w:rFonts w:hint="eastAsia" w:ascii="仿宋_GB2312" w:hAnsi="Times New Roman" w:eastAsia="仿宋_GB2312" w:cs="仿宋_GB2312"/>
          <w:color w:val="333333"/>
          <w:spacing w:val="0"/>
          <w:sz w:val="31"/>
          <w:szCs w:val="31"/>
        </w:rPr>
      </w:pPr>
    </w:p>
    <w:p w14:paraId="598D4CC1">
      <w:pPr>
        <w:pStyle w:val="4"/>
        <w:keepNext w:val="0"/>
        <w:keepLines w:val="0"/>
        <w:widowControl/>
        <w:suppressLineNumbers w:val="0"/>
        <w:spacing w:before="210" w:beforeAutospacing="0" w:after="210" w:afterAutospacing="0" w:line="600" w:lineRule="atLeast"/>
        <w:ind w:left="0" w:right="0" w:firstLine="645"/>
        <w:jc w:val="both"/>
        <w:rPr>
          <w:rFonts w:hint="eastAsia" w:ascii="仿宋_GB2312" w:hAnsi="Times New Roman" w:eastAsia="仿宋_GB2312" w:cs="仿宋_GB2312"/>
          <w:color w:val="333333"/>
          <w:spacing w:val="0"/>
          <w:sz w:val="31"/>
          <w:szCs w:val="31"/>
        </w:rPr>
      </w:pPr>
    </w:p>
    <w:p w14:paraId="4F6735C1">
      <w:pPr>
        <w:pStyle w:val="4"/>
        <w:keepNext w:val="0"/>
        <w:keepLines w:val="0"/>
        <w:widowControl/>
        <w:suppressLineNumbers w:val="0"/>
        <w:spacing w:before="210" w:beforeAutospacing="0" w:after="210" w:afterAutospacing="0" w:line="600" w:lineRule="atLeast"/>
        <w:ind w:left="0" w:right="0" w:firstLine="645"/>
        <w:jc w:val="both"/>
        <w:rPr>
          <w:rFonts w:hint="eastAsia" w:ascii="仿宋_GB2312" w:hAnsi="Times New Roman" w:eastAsia="仿宋_GB2312" w:cs="仿宋_GB2312"/>
          <w:color w:val="333333"/>
          <w:spacing w:val="0"/>
          <w:sz w:val="31"/>
          <w:szCs w:val="31"/>
        </w:rPr>
      </w:pPr>
    </w:p>
    <w:p w14:paraId="7328FDA1">
      <w:pPr>
        <w:pStyle w:val="4"/>
        <w:keepNext w:val="0"/>
        <w:keepLines w:val="0"/>
        <w:widowControl/>
        <w:suppressLineNumbers w:val="0"/>
        <w:spacing w:before="210" w:beforeAutospacing="0" w:after="210" w:afterAutospacing="0" w:line="600" w:lineRule="atLeast"/>
        <w:ind w:left="0" w:right="0" w:firstLine="645"/>
        <w:jc w:val="both"/>
        <w:rPr>
          <w:rFonts w:hint="eastAsia" w:ascii="仿宋_GB2312" w:hAnsi="Times New Roman" w:eastAsia="仿宋_GB2312" w:cs="仿宋_GB2312"/>
          <w:color w:val="333333"/>
          <w:spacing w:val="0"/>
          <w:sz w:val="31"/>
          <w:szCs w:val="31"/>
        </w:rPr>
      </w:pPr>
    </w:p>
    <w:p w14:paraId="41F4D34A">
      <w:pPr>
        <w:pStyle w:val="4"/>
        <w:keepNext w:val="0"/>
        <w:keepLines w:val="0"/>
        <w:widowControl/>
        <w:suppressLineNumbers w:val="0"/>
        <w:spacing w:before="210" w:beforeAutospacing="0" w:after="210" w:afterAutospacing="0" w:line="600" w:lineRule="atLeast"/>
        <w:ind w:left="0" w:right="0" w:firstLine="645"/>
        <w:jc w:val="both"/>
        <w:rPr>
          <w:rFonts w:hint="eastAsia" w:ascii="仿宋_GB2312" w:hAnsi="Times New Roman" w:eastAsia="仿宋_GB2312" w:cs="仿宋_GB2312"/>
          <w:color w:val="333333"/>
          <w:spacing w:val="0"/>
          <w:sz w:val="31"/>
          <w:szCs w:val="31"/>
        </w:rPr>
      </w:pPr>
    </w:p>
    <w:p w14:paraId="360DBAD9">
      <w:pPr>
        <w:pStyle w:val="4"/>
        <w:keepNext w:val="0"/>
        <w:keepLines w:val="0"/>
        <w:widowControl/>
        <w:suppressLineNumbers w:val="0"/>
        <w:spacing w:before="210" w:beforeAutospacing="0" w:after="210" w:afterAutospacing="0" w:line="600" w:lineRule="atLeast"/>
        <w:ind w:left="0" w:right="0" w:firstLine="645"/>
        <w:jc w:val="both"/>
        <w:rPr>
          <w:rFonts w:hint="eastAsia" w:ascii="仿宋_GB2312" w:hAnsi="Times New Roman" w:eastAsia="仿宋_GB2312" w:cs="仿宋_GB2312"/>
          <w:color w:val="333333"/>
          <w:spacing w:val="0"/>
          <w:sz w:val="31"/>
          <w:szCs w:val="31"/>
        </w:rPr>
      </w:pPr>
    </w:p>
    <w:p w14:paraId="11D111EB">
      <w:pPr>
        <w:pStyle w:val="4"/>
        <w:keepNext w:val="0"/>
        <w:keepLines w:val="0"/>
        <w:widowControl/>
        <w:suppressLineNumbers w:val="0"/>
        <w:spacing w:before="210" w:beforeAutospacing="0" w:after="210" w:afterAutospacing="0" w:line="600" w:lineRule="atLeast"/>
        <w:ind w:left="0" w:right="0" w:firstLine="645"/>
        <w:jc w:val="both"/>
        <w:rPr>
          <w:rFonts w:hint="eastAsia" w:ascii="仿宋_GB2312" w:hAnsi="Times New Roman" w:eastAsia="仿宋_GB2312" w:cs="仿宋_GB2312"/>
          <w:color w:val="333333"/>
          <w:spacing w:val="0"/>
          <w:sz w:val="31"/>
          <w:szCs w:val="31"/>
        </w:rPr>
      </w:pPr>
    </w:p>
    <w:p w14:paraId="07F9ECBF">
      <w:pPr>
        <w:pStyle w:val="4"/>
        <w:keepNext w:val="0"/>
        <w:keepLines w:val="0"/>
        <w:widowControl/>
        <w:suppressLineNumbers w:val="0"/>
        <w:spacing w:before="0" w:beforeAutospacing="0" w:after="0" w:afterAutospacing="0" w:line="540" w:lineRule="atLeast"/>
        <w:ind w:left="0" w:right="0"/>
        <w:jc w:val="both"/>
        <w:rPr>
          <w:rFonts w:hint="default" w:ascii="Times New Roman" w:hAnsi="Times New Roman" w:eastAsia="微软雅黑" w:cs="Times New Roman"/>
          <w:color w:val="333333"/>
          <w:sz w:val="31"/>
          <w:szCs w:val="31"/>
        </w:rPr>
      </w:pPr>
      <w:r>
        <w:rPr>
          <w:rFonts w:hint="default" w:ascii="Times New Roman" w:hAnsi="Times New Roman" w:eastAsia="微软雅黑" w:cs="Times New Roman"/>
          <w:color w:val="333333"/>
          <w:sz w:val="31"/>
          <w:szCs w:val="31"/>
        </w:rPr>
        <w:t> </w:t>
      </w:r>
    </w:p>
    <w:p w14:paraId="05C8392A">
      <w:pPr>
        <w:pStyle w:val="4"/>
        <w:keepNext w:val="0"/>
        <w:keepLines w:val="0"/>
        <w:widowControl/>
        <w:suppressLineNumbers w:val="0"/>
        <w:spacing w:before="0" w:beforeAutospacing="0" w:after="0" w:afterAutospacing="0" w:line="540" w:lineRule="atLeast"/>
        <w:ind w:left="0" w:right="0"/>
        <w:jc w:val="center"/>
        <w:rPr>
          <w:rFonts w:hint="eastAsia" w:ascii="方正小标宋简体" w:hAnsi="方正小标宋简体" w:eastAsia="方正小标宋简体" w:cs="方正小标宋简体"/>
          <w:color w:val="333333"/>
          <w:sz w:val="36"/>
          <w:szCs w:val="36"/>
        </w:rPr>
      </w:pPr>
      <w:r>
        <w:rPr>
          <w:rFonts w:ascii="方正小标宋简体" w:hAnsi="方正小标宋简体" w:eastAsia="方正小标宋简体" w:cs="方正小标宋简体"/>
          <w:color w:val="333333"/>
          <w:sz w:val="36"/>
          <w:szCs w:val="36"/>
          <w:shd w:val="clear" w:fill="FFFFFF"/>
        </w:rPr>
        <w:t>湖北省</w:t>
      </w:r>
      <w:r>
        <w:rPr>
          <w:rFonts w:hint="default" w:ascii="Times New Roman" w:hAnsi="Times New Roman" w:eastAsia="微软雅黑" w:cs="Times New Roman"/>
          <w:color w:val="333333"/>
          <w:sz w:val="36"/>
          <w:szCs w:val="36"/>
        </w:rPr>
        <w:t>2024-2026</w:t>
      </w:r>
      <w:r>
        <w:rPr>
          <w:rFonts w:hint="eastAsia" w:ascii="方正小标宋简体" w:hAnsi="方正小标宋简体" w:eastAsia="方正小标宋简体" w:cs="方正小标宋简体"/>
          <w:color w:val="333333"/>
          <w:sz w:val="36"/>
          <w:szCs w:val="36"/>
        </w:rPr>
        <w:t>年农机购置与应用补贴机具</w:t>
      </w:r>
    </w:p>
    <w:p w14:paraId="4C18736C">
      <w:pPr>
        <w:pStyle w:val="4"/>
        <w:keepNext w:val="0"/>
        <w:keepLines w:val="0"/>
        <w:widowControl/>
        <w:suppressLineNumbers w:val="0"/>
        <w:spacing w:before="0" w:beforeAutospacing="0" w:after="0" w:afterAutospacing="0" w:line="540" w:lineRule="atLeast"/>
        <w:ind w:left="0" w:right="0"/>
        <w:jc w:val="center"/>
        <w:rPr>
          <w:sz w:val="24"/>
          <w:szCs w:val="24"/>
        </w:rPr>
      </w:pPr>
      <w:r>
        <w:rPr>
          <w:rFonts w:hint="eastAsia" w:ascii="方正小标宋简体" w:hAnsi="方正小标宋简体" w:eastAsia="方正小标宋简体" w:cs="方正小标宋简体"/>
          <w:color w:val="333333"/>
          <w:sz w:val="36"/>
          <w:szCs w:val="36"/>
        </w:rPr>
        <w:t>种类范围</w:t>
      </w:r>
    </w:p>
    <w:p w14:paraId="34BE5C58">
      <w:pPr>
        <w:pStyle w:val="4"/>
        <w:keepNext w:val="0"/>
        <w:keepLines w:val="0"/>
        <w:widowControl/>
        <w:suppressLineNumbers w:val="0"/>
        <w:spacing w:before="0" w:beforeAutospacing="0" w:after="0" w:afterAutospacing="0" w:line="600" w:lineRule="atLeast"/>
        <w:ind w:left="0" w:right="330"/>
        <w:jc w:val="center"/>
        <w:rPr>
          <w:sz w:val="24"/>
          <w:szCs w:val="24"/>
        </w:rPr>
      </w:pPr>
      <w:r>
        <w:rPr>
          <w:rFonts w:hint="eastAsia" w:ascii="楷体_GB2312" w:hAnsi="Times New Roman" w:eastAsia="楷体_GB2312" w:cs="楷体_GB2312"/>
          <w:color w:val="333333"/>
          <w:sz w:val="31"/>
          <w:szCs w:val="31"/>
        </w:rPr>
        <w:t>（</w:t>
      </w:r>
      <w:r>
        <w:rPr>
          <w:rFonts w:hint="default" w:ascii="Times New Roman" w:hAnsi="Times New Roman" w:eastAsia="微软雅黑" w:cs="Times New Roman"/>
          <w:color w:val="333333"/>
          <w:sz w:val="31"/>
          <w:szCs w:val="31"/>
        </w:rPr>
        <w:t>17</w:t>
      </w:r>
      <w:r>
        <w:rPr>
          <w:rFonts w:hint="eastAsia" w:ascii="楷体_GB2312" w:hAnsi="Times New Roman" w:eastAsia="楷体_GB2312" w:cs="楷体_GB2312"/>
          <w:color w:val="333333"/>
          <w:sz w:val="31"/>
          <w:szCs w:val="31"/>
        </w:rPr>
        <w:t>大类</w:t>
      </w:r>
      <w:r>
        <w:rPr>
          <w:rFonts w:hint="default" w:ascii="Times New Roman" w:hAnsi="Times New Roman" w:eastAsia="微软雅黑" w:cs="Times New Roman"/>
          <w:color w:val="333333"/>
          <w:sz w:val="31"/>
          <w:szCs w:val="31"/>
        </w:rPr>
        <w:t>36</w:t>
      </w:r>
      <w:r>
        <w:rPr>
          <w:rFonts w:hint="eastAsia" w:ascii="楷体_GB2312" w:hAnsi="Times New Roman" w:eastAsia="楷体_GB2312" w:cs="楷体_GB2312"/>
          <w:color w:val="333333"/>
          <w:sz w:val="31"/>
          <w:szCs w:val="31"/>
        </w:rPr>
        <w:t>个小类</w:t>
      </w:r>
      <w:r>
        <w:rPr>
          <w:rFonts w:hint="default" w:ascii="Times New Roman" w:hAnsi="Times New Roman" w:eastAsia="微软雅黑" w:cs="Times New Roman"/>
          <w:color w:val="333333"/>
          <w:sz w:val="31"/>
          <w:szCs w:val="31"/>
        </w:rPr>
        <w:t>94</w:t>
      </w:r>
      <w:r>
        <w:rPr>
          <w:rFonts w:hint="eastAsia" w:ascii="楷体_GB2312" w:hAnsi="Times New Roman" w:eastAsia="楷体_GB2312" w:cs="楷体_GB2312"/>
          <w:color w:val="333333"/>
          <w:sz w:val="31"/>
          <w:szCs w:val="31"/>
        </w:rPr>
        <w:t>个品目）</w:t>
      </w:r>
    </w:p>
    <w:p w14:paraId="600E3A85">
      <w:pPr>
        <w:pStyle w:val="4"/>
        <w:keepNext w:val="0"/>
        <w:keepLines w:val="0"/>
        <w:widowControl/>
        <w:suppressLineNumbers w:val="0"/>
        <w:spacing w:before="0" w:beforeAutospacing="0" w:after="0" w:afterAutospacing="0" w:line="600" w:lineRule="atLeast"/>
        <w:ind w:left="0" w:right="330"/>
        <w:jc w:val="center"/>
        <w:rPr>
          <w:sz w:val="24"/>
          <w:szCs w:val="24"/>
        </w:rPr>
      </w:pPr>
      <w:r>
        <w:rPr>
          <w:rFonts w:hint="default" w:ascii="Times New Roman" w:hAnsi="Times New Roman" w:eastAsia="微软雅黑" w:cs="Times New Roman"/>
          <w:color w:val="333333"/>
          <w:sz w:val="31"/>
          <w:szCs w:val="31"/>
        </w:rPr>
        <w:t> </w:t>
      </w:r>
    </w:p>
    <w:p w14:paraId="0BD3D6C2">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1.</w:t>
      </w:r>
      <w:r>
        <w:rPr>
          <w:rFonts w:hint="eastAsia" w:ascii="仿宋_GB2312" w:hAnsi="Times New Roman" w:eastAsia="仿宋_GB2312" w:cs="仿宋_GB2312"/>
          <w:color w:val="333333"/>
          <w:sz w:val="31"/>
          <w:szCs w:val="31"/>
        </w:rPr>
        <w:t>耕整地机械</w:t>
      </w:r>
    </w:p>
    <w:p w14:paraId="7775ED00">
      <w:pPr>
        <w:pStyle w:val="4"/>
        <w:keepNext w:val="0"/>
        <w:keepLines w:val="0"/>
        <w:widowControl/>
        <w:suppressLineNumbers w:val="0"/>
        <w:spacing w:before="0" w:beforeAutospacing="0" w:after="0" w:afterAutospacing="0" w:line="600" w:lineRule="atLeast"/>
        <w:ind w:left="0" w:right="0" w:firstLine="420"/>
        <w:jc w:val="both"/>
        <w:rPr>
          <w:sz w:val="24"/>
          <w:szCs w:val="24"/>
        </w:rPr>
      </w:pPr>
      <w:r>
        <w:rPr>
          <w:rFonts w:hint="default" w:ascii="Times New Roman" w:hAnsi="Times New Roman" w:eastAsia="微软雅黑" w:cs="Times New Roman"/>
          <w:color w:val="333333"/>
          <w:sz w:val="31"/>
          <w:szCs w:val="31"/>
        </w:rPr>
        <w:t>1.1</w:t>
      </w:r>
      <w:r>
        <w:rPr>
          <w:rFonts w:hint="eastAsia" w:ascii="仿宋_GB2312" w:hAnsi="Times New Roman" w:eastAsia="仿宋_GB2312" w:cs="仿宋_GB2312"/>
          <w:color w:val="333333"/>
          <w:sz w:val="31"/>
          <w:szCs w:val="31"/>
        </w:rPr>
        <w:t>耕地机械</w:t>
      </w:r>
    </w:p>
    <w:p w14:paraId="2A09D966">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1.1.1</w:t>
      </w:r>
      <w:r>
        <w:rPr>
          <w:rFonts w:hint="eastAsia" w:ascii="仿宋_GB2312" w:hAnsi="Times New Roman" w:eastAsia="仿宋_GB2312" w:cs="仿宋_GB2312"/>
          <w:color w:val="333333"/>
          <w:sz w:val="31"/>
          <w:szCs w:val="31"/>
        </w:rPr>
        <w:t>犁</w:t>
      </w:r>
    </w:p>
    <w:p w14:paraId="352F7EC2">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1.1.2</w:t>
      </w:r>
      <w:r>
        <w:rPr>
          <w:rFonts w:hint="eastAsia" w:ascii="仿宋_GB2312" w:hAnsi="Times New Roman" w:eastAsia="仿宋_GB2312" w:cs="仿宋_GB2312"/>
          <w:color w:val="333333"/>
          <w:sz w:val="31"/>
          <w:szCs w:val="31"/>
        </w:rPr>
        <w:t>旋耕机</w:t>
      </w:r>
    </w:p>
    <w:p w14:paraId="35C9E8A0">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1.1.3</w:t>
      </w:r>
      <w:r>
        <w:rPr>
          <w:rFonts w:hint="eastAsia" w:ascii="仿宋_GB2312" w:hAnsi="Times New Roman" w:eastAsia="仿宋_GB2312" w:cs="仿宋_GB2312"/>
          <w:color w:val="333333"/>
          <w:sz w:val="31"/>
          <w:szCs w:val="31"/>
        </w:rPr>
        <w:t>微型耕耘机</w:t>
      </w:r>
    </w:p>
    <w:p w14:paraId="0947AF83">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1.1.4</w:t>
      </w:r>
      <w:r>
        <w:rPr>
          <w:rFonts w:hint="eastAsia" w:ascii="仿宋_GB2312" w:hAnsi="Times New Roman" w:eastAsia="仿宋_GB2312" w:cs="仿宋_GB2312"/>
          <w:color w:val="333333"/>
          <w:sz w:val="31"/>
          <w:szCs w:val="31"/>
        </w:rPr>
        <w:t>深松机</w:t>
      </w:r>
    </w:p>
    <w:p w14:paraId="3AB92223">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1.1.5</w:t>
      </w:r>
      <w:r>
        <w:rPr>
          <w:rFonts w:hint="eastAsia" w:ascii="仿宋_GB2312" w:hAnsi="Times New Roman" w:eastAsia="仿宋_GB2312" w:cs="仿宋_GB2312"/>
          <w:color w:val="333333"/>
          <w:sz w:val="31"/>
          <w:szCs w:val="31"/>
        </w:rPr>
        <w:t>开沟机</w:t>
      </w:r>
    </w:p>
    <w:p w14:paraId="55701D95">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1.1.6</w:t>
      </w:r>
      <w:r>
        <w:rPr>
          <w:rFonts w:hint="eastAsia" w:ascii="仿宋_GB2312" w:hAnsi="Times New Roman" w:eastAsia="仿宋_GB2312" w:cs="仿宋_GB2312"/>
          <w:color w:val="333333"/>
          <w:sz w:val="31"/>
          <w:szCs w:val="31"/>
        </w:rPr>
        <w:t>机耕（滚）船</w:t>
      </w:r>
    </w:p>
    <w:p w14:paraId="36CF83BE">
      <w:pPr>
        <w:pStyle w:val="4"/>
        <w:keepNext w:val="0"/>
        <w:keepLines w:val="0"/>
        <w:widowControl/>
        <w:suppressLineNumbers w:val="0"/>
        <w:spacing w:before="0" w:beforeAutospacing="0" w:after="0" w:afterAutospacing="0" w:line="600" w:lineRule="atLeast"/>
        <w:ind w:left="0" w:right="0" w:firstLine="420"/>
        <w:jc w:val="both"/>
        <w:rPr>
          <w:sz w:val="24"/>
          <w:szCs w:val="24"/>
        </w:rPr>
      </w:pPr>
      <w:r>
        <w:rPr>
          <w:rFonts w:hint="default" w:ascii="Times New Roman" w:hAnsi="Times New Roman" w:eastAsia="微软雅黑" w:cs="Times New Roman"/>
          <w:color w:val="333333"/>
          <w:sz w:val="31"/>
          <w:szCs w:val="31"/>
        </w:rPr>
        <w:t>1.2</w:t>
      </w:r>
      <w:r>
        <w:rPr>
          <w:rFonts w:hint="eastAsia" w:ascii="仿宋_GB2312" w:hAnsi="Times New Roman" w:eastAsia="仿宋_GB2312" w:cs="仿宋_GB2312"/>
          <w:color w:val="333333"/>
          <w:sz w:val="31"/>
          <w:szCs w:val="31"/>
        </w:rPr>
        <w:t>整地机械</w:t>
      </w:r>
    </w:p>
    <w:p w14:paraId="37E000CE">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1.2.1</w:t>
      </w:r>
      <w:r>
        <w:rPr>
          <w:rFonts w:hint="eastAsia" w:ascii="仿宋_GB2312" w:hAnsi="Times New Roman" w:eastAsia="仿宋_GB2312" w:cs="仿宋_GB2312"/>
          <w:color w:val="333333"/>
          <w:sz w:val="31"/>
          <w:szCs w:val="31"/>
          <w:shd w:val="clear" w:fill="FFFFFF"/>
        </w:rPr>
        <w:t>埋茬</w:t>
      </w:r>
      <w:r>
        <w:rPr>
          <w:rFonts w:hint="eastAsia" w:ascii="仿宋_GB2312" w:hAnsi="Times New Roman" w:eastAsia="仿宋_GB2312" w:cs="仿宋_GB2312"/>
          <w:color w:val="333333"/>
          <w:sz w:val="31"/>
          <w:szCs w:val="31"/>
        </w:rPr>
        <w:t>起</w:t>
      </w:r>
      <w:r>
        <w:rPr>
          <w:rFonts w:hint="eastAsia" w:ascii="仿宋_GB2312" w:hAnsi="Times New Roman" w:eastAsia="仿宋_GB2312" w:cs="仿宋_GB2312"/>
          <w:color w:val="333333"/>
          <w:sz w:val="31"/>
          <w:szCs w:val="31"/>
          <w:shd w:val="clear" w:fill="FFFFFF"/>
        </w:rPr>
        <w:t>浆</w:t>
      </w:r>
      <w:r>
        <w:rPr>
          <w:rFonts w:hint="eastAsia" w:ascii="仿宋_GB2312" w:hAnsi="Times New Roman" w:eastAsia="仿宋_GB2312" w:cs="仿宋_GB2312"/>
          <w:color w:val="333333"/>
          <w:sz w:val="31"/>
          <w:szCs w:val="31"/>
        </w:rPr>
        <w:t>机</w:t>
      </w:r>
    </w:p>
    <w:p w14:paraId="4303F622">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1.2.2</w:t>
      </w:r>
      <w:r>
        <w:rPr>
          <w:rFonts w:hint="eastAsia" w:ascii="仿宋_GB2312" w:hAnsi="Times New Roman" w:eastAsia="仿宋_GB2312" w:cs="仿宋_GB2312"/>
          <w:color w:val="333333"/>
          <w:sz w:val="31"/>
          <w:szCs w:val="31"/>
        </w:rPr>
        <w:t>起垄机</w:t>
      </w:r>
    </w:p>
    <w:p w14:paraId="329FE93C">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1.3</w:t>
      </w:r>
      <w:r>
        <w:rPr>
          <w:rFonts w:hint="eastAsia" w:ascii="仿宋_GB2312" w:hAnsi="Times New Roman" w:eastAsia="仿宋_GB2312" w:cs="仿宋_GB2312"/>
          <w:color w:val="333333"/>
          <w:sz w:val="31"/>
          <w:szCs w:val="31"/>
        </w:rPr>
        <w:t>耕整地联合作业机械（可</w:t>
      </w:r>
      <w:r>
        <w:rPr>
          <w:rFonts w:hint="eastAsia" w:ascii="仿宋_GB2312" w:hAnsi="Times New Roman" w:eastAsia="仿宋_GB2312" w:cs="仿宋_GB2312"/>
          <w:color w:val="333333"/>
          <w:sz w:val="31"/>
          <w:szCs w:val="31"/>
          <w:shd w:val="clear" w:fill="FFFFFF"/>
        </w:rPr>
        <w:t>含</w:t>
      </w:r>
      <w:r>
        <w:rPr>
          <w:rFonts w:hint="eastAsia" w:ascii="仿宋_GB2312" w:hAnsi="Times New Roman" w:eastAsia="仿宋_GB2312" w:cs="仿宋_GB2312"/>
          <w:color w:val="333333"/>
          <w:sz w:val="31"/>
          <w:szCs w:val="31"/>
        </w:rPr>
        <w:t>施肥功能）</w:t>
      </w:r>
    </w:p>
    <w:p w14:paraId="7BA9BAE2">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1.3.1</w:t>
      </w:r>
      <w:r>
        <w:rPr>
          <w:rFonts w:hint="eastAsia" w:ascii="仿宋_GB2312" w:hAnsi="Times New Roman" w:eastAsia="仿宋_GB2312" w:cs="仿宋_GB2312"/>
          <w:color w:val="333333"/>
          <w:sz w:val="31"/>
          <w:szCs w:val="31"/>
        </w:rPr>
        <w:t>深松整地联合作业机</w:t>
      </w:r>
    </w:p>
    <w:p w14:paraId="2E18341C">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2.</w:t>
      </w:r>
      <w:r>
        <w:rPr>
          <w:rFonts w:hint="eastAsia" w:ascii="仿宋_GB2312" w:hAnsi="Times New Roman" w:eastAsia="仿宋_GB2312" w:cs="仿宋_GB2312"/>
          <w:color w:val="333333"/>
          <w:sz w:val="31"/>
          <w:szCs w:val="31"/>
        </w:rPr>
        <w:t>种植施肥机械</w:t>
      </w:r>
    </w:p>
    <w:p w14:paraId="14EE4162">
      <w:pPr>
        <w:pStyle w:val="4"/>
        <w:keepNext w:val="0"/>
        <w:keepLines w:val="0"/>
        <w:widowControl/>
        <w:suppressLineNumbers w:val="0"/>
        <w:spacing w:before="0" w:beforeAutospacing="0" w:after="0" w:afterAutospacing="0" w:line="600" w:lineRule="atLeast"/>
        <w:ind w:left="0" w:right="0" w:firstLine="420"/>
        <w:jc w:val="both"/>
        <w:rPr>
          <w:sz w:val="24"/>
          <w:szCs w:val="24"/>
        </w:rPr>
      </w:pPr>
      <w:r>
        <w:rPr>
          <w:rFonts w:hint="default" w:ascii="Times New Roman" w:hAnsi="Times New Roman" w:eastAsia="微软雅黑" w:cs="Times New Roman"/>
          <w:color w:val="333333"/>
          <w:sz w:val="31"/>
          <w:szCs w:val="31"/>
        </w:rPr>
        <w:t>2.1</w:t>
      </w:r>
      <w:r>
        <w:rPr>
          <w:rFonts w:hint="eastAsia" w:ascii="仿宋_GB2312" w:hAnsi="Times New Roman" w:eastAsia="仿宋_GB2312" w:cs="仿宋_GB2312"/>
          <w:color w:val="333333"/>
          <w:sz w:val="31"/>
          <w:szCs w:val="31"/>
        </w:rPr>
        <w:t>种子播前处理和育苗机械设备</w:t>
      </w:r>
    </w:p>
    <w:p w14:paraId="602BE5DC">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2.1.1</w:t>
      </w:r>
      <w:r>
        <w:rPr>
          <w:rFonts w:hint="eastAsia" w:ascii="仿宋_GB2312" w:hAnsi="Times New Roman" w:eastAsia="仿宋_GB2312" w:cs="仿宋_GB2312"/>
          <w:color w:val="333333"/>
          <w:sz w:val="31"/>
          <w:szCs w:val="31"/>
        </w:rPr>
        <w:t>种子催芽机</w:t>
      </w:r>
    </w:p>
    <w:p w14:paraId="5BA833C1">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2.1.2</w:t>
      </w:r>
      <w:r>
        <w:rPr>
          <w:rFonts w:hint="eastAsia" w:ascii="仿宋_GB2312" w:hAnsi="Times New Roman" w:eastAsia="仿宋_GB2312" w:cs="仿宋_GB2312"/>
          <w:color w:val="333333"/>
          <w:sz w:val="31"/>
          <w:szCs w:val="31"/>
        </w:rPr>
        <w:t>苗床用土粉碎机</w:t>
      </w:r>
    </w:p>
    <w:p w14:paraId="0EC99F20">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2.1.3</w:t>
      </w:r>
      <w:r>
        <w:rPr>
          <w:rFonts w:hint="eastAsia" w:ascii="仿宋_GB2312" w:hAnsi="Times New Roman" w:eastAsia="仿宋_GB2312" w:cs="仿宋_GB2312"/>
          <w:color w:val="333333"/>
          <w:sz w:val="31"/>
          <w:szCs w:val="31"/>
        </w:rPr>
        <w:t>育秧（苗）播种设备</w:t>
      </w:r>
    </w:p>
    <w:p w14:paraId="49571751">
      <w:pPr>
        <w:pStyle w:val="4"/>
        <w:keepNext w:val="0"/>
        <w:keepLines w:val="0"/>
        <w:widowControl/>
        <w:suppressLineNumbers w:val="0"/>
        <w:spacing w:before="0" w:beforeAutospacing="0" w:after="0" w:afterAutospacing="0" w:line="600" w:lineRule="atLeast"/>
        <w:ind w:left="0" w:right="0" w:firstLine="420"/>
        <w:jc w:val="both"/>
        <w:rPr>
          <w:sz w:val="24"/>
          <w:szCs w:val="24"/>
        </w:rPr>
      </w:pPr>
      <w:r>
        <w:rPr>
          <w:rFonts w:hint="default" w:ascii="Times New Roman" w:hAnsi="Times New Roman" w:eastAsia="微软雅黑" w:cs="Times New Roman"/>
          <w:color w:val="333333"/>
          <w:sz w:val="31"/>
          <w:szCs w:val="31"/>
        </w:rPr>
        <w:t>2.2</w:t>
      </w:r>
      <w:r>
        <w:rPr>
          <w:rFonts w:hint="eastAsia" w:ascii="仿宋_GB2312" w:hAnsi="Times New Roman" w:eastAsia="仿宋_GB2312" w:cs="仿宋_GB2312"/>
          <w:color w:val="333333"/>
          <w:sz w:val="31"/>
          <w:szCs w:val="31"/>
        </w:rPr>
        <w:t>播种机械（可</w:t>
      </w:r>
      <w:r>
        <w:rPr>
          <w:rFonts w:hint="eastAsia" w:ascii="仿宋_GB2312" w:hAnsi="Times New Roman" w:eastAsia="仿宋_GB2312" w:cs="仿宋_GB2312"/>
          <w:color w:val="333333"/>
          <w:sz w:val="31"/>
          <w:szCs w:val="31"/>
          <w:shd w:val="clear" w:fill="FFFFFF"/>
        </w:rPr>
        <w:t>含</w:t>
      </w:r>
      <w:r>
        <w:rPr>
          <w:rFonts w:hint="eastAsia" w:ascii="仿宋_GB2312" w:hAnsi="Times New Roman" w:eastAsia="仿宋_GB2312" w:cs="仿宋_GB2312"/>
          <w:color w:val="333333"/>
          <w:sz w:val="31"/>
          <w:szCs w:val="31"/>
        </w:rPr>
        <w:t>施肥功能）</w:t>
      </w:r>
    </w:p>
    <w:p w14:paraId="00B8D1D9">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2.2.1</w:t>
      </w:r>
      <w:r>
        <w:rPr>
          <w:rFonts w:hint="eastAsia" w:ascii="仿宋_GB2312" w:hAnsi="Times New Roman" w:eastAsia="仿宋_GB2312" w:cs="仿宋_GB2312"/>
          <w:color w:val="333333"/>
          <w:sz w:val="31"/>
          <w:szCs w:val="31"/>
        </w:rPr>
        <w:t>条播机</w:t>
      </w:r>
    </w:p>
    <w:p w14:paraId="7268E985">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2.2.2</w:t>
      </w:r>
      <w:r>
        <w:rPr>
          <w:rFonts w:hint="eastAsia" w:ascii="仿宋_GB2312" w:hAnsi="Times New Roman" w:eastAsia="仿宋_GB2312" w:cs="仿宋_GB2312"/>
          <w:color w:val="333333"/>
          <w:sz w:val="31"/>
          <w:szCs w:val="31"/>
        </w:rPr>
        <w:t>穴播机</w:t>
      </w:r>
    </w:p>
    <w:p w14:paraId="7D798284">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2.2.3</w:t>
      </w:r>
      <w:r>
        <w:rPr>
          <w:rFonts w:hint="eastAsia" w:ascii="仿宋_GB2312" w:hAnsi="Times New Roman" w:eastAsia="仿宋_GB2312" w:cs="仿宋_GB2312"/>
          <w:color w:val="333333"/>
          <w:sz w:val="31"/>
          <w:szCs w:val="31"/>
        </w:rPr>
        <w:t>单粒（精密）播种机</w:t>
      </w:r>
    </w:p>
    <w:p w14:paraId="0855C916">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2.2.4</w:t>
      </w:r>
      <w:r>
        <w:rPr>
          <w:rFonts w:hint="eastAsia" w:ascii="仿宋_GB2312" w:hAnsi="Times New Roman" w:eastAsia="仿宋_GB2312" w:cs="仿宋_GB2312"/>
          <w:color w:val="333333"/>
          <w:sz w:val="31"/>
          <w:szCs w:val="31"/>
        </w:rPr>
        <w:t>根（块）</w:t>
      </w:r>
      <w:r>
        <w:rPr>
          <w:rFonts w:hint="eastAsia" w:ascii="仿宋_GB2312" w:hAnsi="Times New Roman" w:eastAsia="仿宋_GB2312" w:cs="仿宋_GB2312"/>
          <w:color w:val="333333"/>
          <w:sz w:val="31"/>
          <w:szCs w:val="31"/>
          <w:shd w:val="clear" w:fill="FFFFFF"/>
        </w:rPr>
        <w:t>茎</w:t>
      </w:r>
      <w:r>
        <w:rPr>
          <w:rFonts w:hint="eastAsia" w:ascii="仿宋_GB2312" w:hAnsi="Times New Roman" w:eastAsia="仿宋_GB2312" w:cs="仿宋_GB2312"/>
          <w:color w:val="333333"/>
          <w:sz w:val="31"/>
          <w:szCs w:val="31"/>
        </w:rPr>
        <w:t>种子播种机</w:t>
      </w:r>
    </w:p>
    <w:p w14:paraId="1EB65CEA">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2.3</w:t>
      </w:r>
      <w:r>
        <w:rPr>
          <w:rFonts w:hint="eastAsia" w:ascii="仿宋_GB2312" w:hAnsi="Times New Roman" w:eastAsia="仿宋_GB2312" w:cs="仿宋_GB2312"/>
          <w:color w:val="333333"/>
          <w:sz w:val="31"/>
          <w:szCs w:val="31"/>
        </w:rPr>
        <w:t>耕整地播种作业机械（可</w:t>
      </w:r>
      <w:r>
        <w:rPr>
          <w:rFonts w:hint="eastAsia" w:ascii="仿宋_GB2312" w:hAnsi="Times New Roman" w:eastAsia="仿宋_GB2312" w:cs="仿宋_GB2312"/>
          <w:color w:val="333333"/>
          <w:sz w:val="31"/>
          <w:szCs w:val="31"/>
          <w:shd w:val="clear" w:fill="FFFFFF"/>
        </w:rPr>
        <w:t>含</w:t>
      </w:r>
      <w:r>
        <w:rPr>
          <w:rFonts w:hint="eastAsia" w:ascii="仿宋_GB2312" w:hAnsi="Times New Roman" w:eastAsia="仿宋_GB2312" w:cs="仿宋_GB2312"/>
          <w:color w:val="333333"/>
          <w:sz w:val="31"/>
          <w:szCs w:val="31"/>
        </w:rPr>
        <w:t>施肥功能）</w:t>
      </w:r>
    </w:p>
    <w:p w14:paraId="6CF342A9">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2.3.1</w:t>
      </w:r>
      <w:r>
        <w:rPr>
          <w:rFonts w:hint="eastAsia" w:ascii="仿宋_GB2312" w:hAnsi="Times New Roman" w:eastAsia="仿宋_GB2312" w:cs="仿宋_GB2312"/>
          <w:color w:val="333333"/>
          <w:sz w:val="31"/>
          <w:szCs w:val="31"/>
        </w:rPr>
        <w:t>旋耕播种机</w:t>
      </w:r>
    </w:p>
    <w:p w14:paraId="0073E547">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2.4</w:t>
      </w:r>
      <w:r>
        <w:rPr>
          <w:rFonts w:hint="eastAsia" w:ascii="仿宋_GB2312" w:hAnsi="Times New Roman" w:eastAsia="仿宋_GB2312" w:cs="仿宋_GB2312"/>
          <w:color w:val="333333"/>
          <w:sz w:val="31"/>
          <w:szCs w:val="31"/>
        </w:rPr>
        <w:t>栽植机械</w:t>
      </w:r>
    </w:p>
    <w:p w14:paraId="11918C8F">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2.4.1</w:t>
      </w:r>
      <w:r>
        <w:rPr>
          <w:rFonts w:hint="eastAsia" w:ascii="仿宋_GB2312" w:hAnsi="Times New Roman" w:eastAsia="仿宋_GB2312" w:cs="仿宋_GB2312"/>
          <w:color w:val="333333"/>
          <w:sz w:val="31"/>
          <w:szCs w:val="31"/>
        </w:rPr>
        <w:t>插秧机</w:t>
      </w:r>
    </w:p>
    <w:p w14:paraId="240B0D4E">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2.4.2</w:t>
      </w:r>
      <w:r>
        <w:rPr>
          <w:rFonts w:hint="eastAsia" w:ascii="仿宋_GB2312" w:hAnsi="Times New Roman" w:eastAsia="仿宋_GB2312" w:cs="仿宋_GB2312"/>
          <w:color w:val="333333"/>
          <w:sz w:val="31"/>
          <w:szCs w:val="31"/>
        </w:rPr>
        <w:t>抛秧机</w:t>
      </w:r>
    </w:p>
    <w:p w14:paraId="2B0E7E25">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2.4.3</w:t>
      </w:r>
      <w:r>
        <w:rPr>
          <w:rFonts w:hint="eastAsia" w:ascii="仿宋_GB2312" w:hAnsi="Times New Roman" w:eastAsia="仿宋_GB2312" w:cs="仿宋_GB2312"/>
          <w:color w:val="333333"/>
          <w:sz w:val="31"/>
          <w:szCs w:val="31"/>
        </w:rPr>
        <w:t>移栽机</w:t>
      </w:r>
    </w:p>
    <w:p w14:paraId="4EE0C2F6">
      <w:pPr>
        <w:pStyle w:val="4"/>
        <w:keepNext w:val="0"/>
        <w:keepLines w:val="0"/>
        <w:widowControl/>
        <w:suppressLineNumbers w:val="0"/>
        <w:spacing w:before="0" w:beforeAutospacing="0" w:after="0" w:afterAutospacing="0" w:line="600" w:lineRule="atLeast"/>
        <w:ind w:left="0" w:right="0" w:firstLine="420"/>
        <w:jc w:val="both"/>
        <w:rPr>
          <w:sz w:val="24"/>
          <w:szCs w:val="24"/>
        </w:rPr>
      </w:pPr>
      <w:r>
        <w:rPr>
          <w:rFonts w:hint="default" w:ascii="Times New Roman" w:hAnsi="Times New Roman" w:eastAsia="微软雅黑" w:cs="Times New Roman"/>
          <w:color w:val="333333"/>
          <w:sz w:val="31"/>
          <w:szCs w:val="31"/>
        </w:rPr>
        <w:t>2.5</w:t>
      </w:r>
      <w:r>
        <w:rPr>
          <w:rFonts w:hint="eastAsia" w:ascii="仿宋_GB2312" w:hAnsi="Times New Roman" w:eastAsia="仿宋_GB2312" w:cs="仿宋_GB2312"/>
          <w:color w:val="333333"/>
          <w:sz w:val="31"/>
          <w:szCs w:val="31"/>
        </w:rPr>
        <w:t>施肥机械</w:t>
      </w:r>
    </w:p>
    <w:p w14:paraId="49A9E16E">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2.5.1</w:t>
      </w:r>
      <w:r>
        <w:rPr>
          <w:rFonts w:hint="eastAsia" w:ascii="仿宋_GB2312" w:hAnsi="Times New Roman" w:eastAsia="仿宋_GB2312" w:cs="仿宋_GB2312"/>
          <w:color w:val="333333"/>
          <w:sz w:val="31"/>
          <w:szCs w:val="31"/>
        </w:rPr>
        <w:t>撒（抛）</w:t>
      </w:r>
      <w:r>
        <w:rPr>
          <w:rFonts w:hint="eastAsia" w:ascii="仿宋_GB2312" w:hAnsi="Times New Roman" w:eastAsia="仿宋_GB2312" w:cs="仿宋_GB2312"/>
          <w:color w:val="333333"/>
          <w:sz w:val="31"/>
          <w:szCs w:val="31"/>
          <w:shd w:val="clear" w:fill="FFFFFF"/>
        </w:rPr>
        <w:t>肥</w:t>
      </w:r>
      <w:r>
        <w:rPr>
          <w:rFonts w:hint="eastAsia" w:ascii="仿宋_GB2312" w:hAnsi="Times New Roman" w:eastAsia="仿宋_GB2312" w:cs="仿宋_GB2312"/>
          <w:color w:val="333333"/>
          <w:sz w:val="31"/>
          <w:szCs w:val="31"/>
        </w:rPr>
        <w:t>机</w:t>
      </w:r>
    </w:p>
    <w:p w14:paraId="3A2A6AF4">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2.5.2</w:t>
      </w:r>
      <w:r>
        <w:rPr>
          <w:rFonts w:hint="eastAsia" w:ascii="仿宋_GB2312" w:hAnsi="Times New Roman" w:eastAsia="仿宋_GB2312" w:cs="仿宋_GB2312"/>
          <w:color w:val="333333"/>
          <w:sz w:val="31"/>
          <w:szCs w:val="31"/>
        </w:rPr>
        <w:t>侧深施肥装置</w:t>
      </w:r>
    </w:p>
    <w:p w14:paraId="0CE9E409">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3.</w:t>
      </w:r>
      <w:r>
        <w:rPr>
          <w:rFonts w:hint="eastAsia" w:ascii="仿宋_GB2312" w:hAnsi="Times New Roman" w:eastAsia="仿宋_GB2312" w:cs="仿宋_GB2312"/>
          <w:color w:val="333333"/>
          <w:sz w:val="31"/>
          <w:szCs w:val="31"/>
        </w:rPr>
        <w:t>田间管理机械</w:t>
      </w:r>
    </w:p>
    <w:p w14:paraId="198F4D13">
      <w:pPr>
        <w:pStyle w:val="4"/>
        <w:keepNext w:val="0"/>
        <w:keepLines w:val="0"/>
        <w:widowControl/>
        <w:suppressLineNumbers w:val="0"/>
        <w:spacing w:before="0" w:beforeAutospacing="0" w:after="0" w:afterAutospacing="0" w:line="600" w:lineRule="atLeast"/>
        <w:ind w:left="0" w:right="0" w:firstLine="420"/>
        <w:jc w:val="both"/>
        <w:rPr>
          <w:sz w:val="24"/>
          <w:szCs w:val="24"/>
        </w:rPr>
      </w:pPr>
      <w:r>
        <w:rPr>
          <w:rFonts w:hint="default" w:ascii="Times New Roman" w:hAnsi="Times New Roman" w:eastAsia="微软雅黑" w:cs="Times New Roman"/>
          <w:color w:val="333333"/>
          <w:sz w:val="31"/>
          <w:szCs w:val="31"/>
        </w:rPr>
        <w:t>3.1</w:t>
      </w:r>
      <w:r>
        <w:rPr>
          <w:rFonts w:hint="eastAsia" w:ascii="仿宋_GB2312" w:hAnsi="Times New Roman" w:eastAsia="仿宋_GB2312" w:cs="仿宋_GB2312"/>
          <w:color w:val="333333"/>
          <w:sz w:val="31"/>
          <w:szCs w:val="31"/>
        </w:rPr>
        <w:t>中耕机械</w:t>
      </w:r>
    </w:p>
    <w:p w14:paraId="0F656887">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3.1.1</w:t>
      </w:r>
      <w:r>
        <w:rPr>
          <w:rFonts w:hint="eastAsia" w:ascii="仿宋_GB2312" w:hAnsi="Times New Roman" w:eastAsia="仿宋_GB2312" w:cs="仿宋_GB2312"/>
          <w:color w:val="333333"/>
          <w:sz w:val="31"/>
          <w:szCs w:val="31"/>
        </w:rPr>
        <w:t>田园管理机</w:t>
      </w:r>
    </w:p>
    <w:p w14:paraId="3707B68A">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3.2</w:t>
      </w:r>
      <w:r>
        <w:rPr>
          <w:rFonts w:hint="eastAsia" w:ascii="仿宋_GB2312" w:hAnsi="Times New Roman" w:eastAsia="仿宋_GB2312" w:cs="仿宋_GB2312"/>
          <w:color w:val="333333"/>
          <w:sz w:val="31"/>
          <w:szCs w:val="31"/>
        </w:rPr>
        <w:t>植保机械</w:t>
      </w:r>
    </w:p>
    <w:p w14:paraId="2755ABD1">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3.2.1</w:t>
      </w:r>
      <w:r>
        <w:rPr>
          <w:rFonts w:hint="eastAsia" w:ascii="仿宋_GB2312" w:hAnsi="Times New Roman" w:eastAsia="仿宋_GB2312" w:cs="仿宋_GB2312"/>
          <w:color w:val="333333"/>
          <w:sz w:val="31"/>
          <w:szCs w:val="31"/>
        </w:rPr>
        <w:t>喷雾机</w:t>
      </w:r>
    </w:p>
    <w:p w14:paraId="44FEB3B7">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3.2.2</w:t>
      </w:r>
      <w:r>
        <w:rPr>
          <w:rFonts w:hint="eastAsia" w:ascii="仿宋_GB2312" w:hAnsi="微软雅黑" w:eastAsia="仿宋_GB2312" w:cs="仿宋_GB2312"/>
          <w:color w:val="333333"/>
          <w:sz w:val="31"/>
          <w:szCs w:val="31"/>
        </w:rPr>
        <w:t>农用（</w:t>
      </w:r>
      <w:r>
        <w:rPr>
          <w:rFonts w:hint="eastAsia" w:ascii="仿宋_GB2312" w:hAnsi="Times New Roman" w:eastAsia="仿宋_GB2312" w:cs="仿宋_GB2312"/>
          <w:color w:val="333333"/>
          <w:sz w:val="31"/>
          <w:szCs w:val="31"/>
        </w:rPr>
        <w:t>植保</w:t>
      </w:r>
      <w:r>
        <w:rPr>
          <w:rFonts w:hint="eastAsia" w:ascii="仿宋_GB2312" w:hAnsi="微软雅黑" w:eastAsia="仿宋_GB2312" w:cs="仿宋_GB2312"/>
          <w:color w:val="333333"/>
          <w:sz w:val="31"/>
          <w:szCs w:val="31"/>
        </w:rPr>
        <w:t>）</w:t>
      </w:r>
      <w:r>
        <w:rPr>
          <w:rFonts w:hint="eastAsia" w:ascii="仿宋_GB2312" w:hAnsi="Times New Roman" w:eastAsia="仿宋_GB2312" w:cs="仿宋_GB2312"/>
          <w:color w:val="333333"/>
          <w:sz w:val="31"/>
          <w:szCs w:val="31"/>
        </w:rPr>
        <w:t>无人驾驶航空器</w:t>
      </w:r>
      <w:r>
        <w:rPr>
          <w:rFonts w:hint="eastAsia" w:ascii="仿宋_GB2312" w:hAnsi="微软雅黑" w:eastAsia="仿宋_GB2312" w:cs="仿宋_GB2312"/>
          <w:color w:val="333333"/>
          <w:sz w:val="31"/>
          <w:szCs w:val="31"/>
        </w:rPr>
        <w:t>（可</w:t>
      </w:r>
      <w:r>
        <w:rPr>
          <w:rFonts w:hint="eastAsia" w:ascii="仿宋_GB2312" w:hAnsi="微软雅黑" w:eastAsia="仿宋_GB2312" w:cs="仿宋_GB2312"/>
          <w:color w:val="333333"/>
          <w:sz w:val="31"/>
          <w:szCs w:val="31"/>
          <w:shd w:val="clear" w:fill="FFFFFF"/>
        </w:rPr>
        <w:t>含</w:t>
      </w:r>
      <w:r>
        <w:rPr>
          <w:rFonts w:hint="eastAsia" w:ascii="仿宋_GB2312" w:hAnsi="微软雅黑" w:eastAsia="仿宋_GB2312" w:cs="仿宋_GB2312"/>
          <w:color w:val="333333"/>
          <w:sz w:val="31"/>
          <w:szCs w:val="31"/>
        </w:rPr>
        <w:t>撒播等功能）</w:t>
      </w:r>
    </w:p>
    <w:p w14:paraId="2A83386C">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3.3</w:t>
      </w:r>
      <w:r>
        <w:rPr>
          <w:rFonts w:hint="eastAsia" w:ascii="仿宋_GB2312" w:hAnsi="Times New Roman" w:eastAsia="仿宋_GB2312" w:cs="仿宋_GB2312"/>
          <w:color w:val="333333"/>
          <w:sz w:val="31"/>
          <w:szCs w:val="31"/>
        </w:rPr>
        <w:t>修剪防护管理机械</w:t>
      </w:r>
    </w:p>
    <w:p w14:paraId="2E0D3E63">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3.3.1</w:t>
      </w:r>
      <w:r>
        <w:rPr>
          <w:rFonts w:hint="eastAsia" w:ascii="仿宋_GB2312" w:hAnsi="Times New Roman" w:eastAsia="仿宋_GB2312" w:cs="仿宋_GB2312"/>
          <w:color w:val="333333"/>
          <w:sz w:val="31"/>
          <w:szCs w:val="31"/>
        </w:rPr>
        <w:t>修剪机</w:t>
      </w:r>
    </w:p>
    <w:p w14:paraId="509EB833">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3.3.2</w:t>
      </w:r>
      <w:r>
        <w:rPr>
          <w:rFonts w:hint="eastAsia" w:ascii="仿宋_GB2312" w:hAnsi="Times New Roman" w:eastAsia="仿宋_GB2312" w:cs="仿宋_GB2312"/>
          <w:color w:val="333333"/>
          <w:sz w:val="31"/>
          <w:szCs w:val="31"/>
        </w:rPr>
        <w:t>枝条切碎机</w:t>
      </w:r>
    </w:p>
    <w:p w14:paraId="2C4FAFB5">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4.</w:t>
      </w:r>
      <w:r>
        <w:rPr>
          <w:rFonts w:hint="eastAsia" w:ascii="仿宋_GB2312" w:hAnsi="Times New Roman" w:eastAsia="仿宋_GB2312" w:cs="仿宋_GB2312"/>
          <w:color w:val="333333"/>
          <w:sz w:val="31"/>
          <w:szCs w:val="31"/>
        </w:rPr>
        <w:t>收获机械</w:t>
      </w:r>
    </w:p>
    <w:p w14:paraId="1223D3AD">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4.1</w:t>
      </w:r>
      <w:r>
        <w:rPr>
          <w:rFonts w:hint="eastAsia" w:ascii="仿宋_GB2312" w:hAnsi="Times New Roman" w:eastAsia="仿宋_GB2312" w:cs="仿宋_GB2312"/>
          <w:color w:val="333333"/>
          <w:sz w:val="31"/>
          <w:szCs w:val="31"/>
        </w:rPr>
        <w:t>粮食作物收获机械</w:t>
      </w:r>
    </w:p>
    <w:p w14:paraId="565C2A01">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4.1.1</w:t>
      </w:r>
      <w:r>
        <w:rPr>
          <w:rFonts w:hint="eastAsia" w:ascii="仿宋_GB2312" w:hAnsi="Times New Roman" w:eastAsia="仿宋_GB2312" w:cs="仿宋_GB2312"/>
          <w:color w:val="333333"/>
          <w:sz w:val="31"/>
          <w:szCs w:val="31"/>
        </w:rPr>
        <w:t>玉米剥皮机</w:t>
      </w:r>
    </w:p>
    <w:p w14:paraId="7EE83D3C">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4.1.2</w:t>
      </w:r>
      <w:r>
        <w:rPr>
          <w:rFonts w:hint="eastAsia" w:ascii="仿宋_GB2312" w:hAnsi="Times New Roman" w:eastAsia="仿宋_GB2312" w:cs="仿宋_GB2312"/>
          <w:color w:val="333333"/>
          <w:sz w:val="31"/>
          <w:szCs w:val="31"/>
        </w:rPr>
        <w:t>脱粒机</w:t>
      </w:r>
    </w:p>
    <w:p w14:paraId="5A6AEC92">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4.1.3</w:t>
      </w:r>
      <w:r>
        <w:rPr>
          <w:rFonts w:hint="eastAsia" w:ascii="仿宋_GB2312" w:hAnsi="Times New Roman" w:eastAsia="仿宋_GB2312" w:cs="仿宋_GB2312"/>
          <w:color w:val="333333"/>
          <w:sz w:val="31"/>
          <w:szCs w:val="31"/>
        </w:rPr>
        <w:t>谷物联合收割机</w:t>
      </w:r>
    </w:p>
    <w:p w14:paraId="30EAD217">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4.1.4</w:t>
      </w:r>
      <w:r>
        <w:rPr>
          <w:rFonts w:hint="eastAsia" w:ascii="仿宋_GB2312" w:hAnsi="Times New Roman" w:eastAsia="仿宋_GB2312" w:cs="仿宋_GB2312"/>
          <w:color w:val="333333"/>
          <w:sz w:val="31"/>
          <w:szCs w:val="31"/>
        </w:rPr>
        <w:t>玉米收获机</w:t>
      </w:r>
    </w:p>
    <w:p w14:paraId="10282273">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4.1.5</w:t>
      </w:r>
      <w:r>
        <w:rPr>
          <w:rFonts w:hint="eastAsia" w:ascii="仿宋_GB2312" w:hAnsi="Times New Roman" w:eastAsia="仿宋_GB2312" w:cs="仿宋_GB2312"/>
          <w:color w:val="333333"/>
          <w:sz w:val="31"/>
          <w:szCs w:val="31"/>
        </w:rPr>
        <w:t>薯类收获机</w:t>
      </w:r>
    </w:p>
    <w:p w14:paraId="2480F98C">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4.2</w:t>
      </w:r>
      <w:r>
        <w:rPr>
          <w:rFonts w:hint="eastAsia" w:ascii="仿宋_GB2312" w:hAnsi="Times New Roman" w:eastAsia="仿宋_GB2312" w:cs="仿宋_GB2312"/>
          <w:color w:val="333333"/>
          <w:sz w:val="31"/>
          <w:szCs w:val="31"/>
        </w:rPr>
        <w:t>棉麻作物收获机械</w:t>
      </w:r>
    </w:p>
    <w:p w14:paraId="7B2B722E">
      <w:pPr>
        <w:pStyle w:val="4"/>
        <w:keepNext w:val="0"/>
        <w:keepLines w:val="0"/>
        <w:widowControl/>
        <w:suppressLineNumbers w:val="0"/>
        <w:spacing w:before="0" w:beforeAutospacing="0" w:after="0" w:afterAutospacing="0" w:line="600" w:lineRule="atLeast"/>
        <w:ind w:left="0" w:right="0" w:firstLine="645"/>
        <w:jc w:val="both"/>
        <w:rPr>
          <w:sz w:val="24"/>
          <w:szCs w:val="24"/>
        </w:rPr>
      </w:pPr>
      <w:r>
        <w:rPr>
          <w:rFonts w:hint="default" w:ascii="Times New Roman" w:hAnsi="Times New Roman" w:eastAsia="微软雅黑" w:cs="Times New Roman"/>
          <w:color w:val="333333"/>
          <w:sz w:val="31"/>
          <w:szCs w:val="31"/>
        </w:rPr>
        <w:t xml:space="preserve"> 4.2.1 </w:t>
      </w:r>
      <w:r>
        <w:rPr>
          <w:rFonts w:hint="eastAsia" w:ascii="仿宋_GB2312" w:hAnsi="Times New Roman" w:eastAsia="仿宋_GB2312" w:cs="仿宋_GB2312"/>
          <w:color w:val="333333"/>
          <w:sz w:val="31"/>
          <w:szCs w:val="31"/>
        </w:rPr>
        <w:t>棉花收获机</w:t>
      </w:r>
    </w:p>
    <w:p w14:paraId="17E4A3D5">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仿宋_GB2312" w:cs="Times New Roman"/>
          <w:color w:val="333333"/>
          <w:sz w:val="31"/>
          <w:szCs w:val="31"/>
        </w:rPr>
        <w:t>4</w:t>
      </w:r>
      <w:r>
        <w:rPr>
          <w:rFonts w:hint="default" w:ascii="Times New Roman" w:hAnsi="Times New Roman" w:eastAsia="微软雅黑" w:cs="Times New Roman"/>
          <w:color w:val="333333"/>
          <w:sz w:val="31"/>
          <w:szCs w:val="31"/>
        </w:rPr>
        <w:t>.</w:t>
      </w:r>
      <w:r>
        <w:rPr>
          <w:rFonts w:hint="default" w:ascii="Times New Roman" w:hAnsi="Times New Roman" w:eastAsia="仿宋_GB2312" w:cs="Times New Roman"/>
          <w:color w:val="333333"/>
          <w:sz w:val="31"/>
          <w:szCs w:val="31"/>
        </w:rPr>
        <w:t>3</w:t>
      </w:r>
      <w:r>
        <w:rPr>
          <w:rFonts w:hint="eastAsia" w:ascii="仿宋_GB2312" w:hAnsi="Times New Roman" w:eastAsia="仿宋_GB2312" w:cs="仿宋_GB2312"/>
          <w:color w:val="333333"/>
          <w:sz w:val="31"/>
          <w:szCs w:val="31"/>
        </w:rPr>
        <w:t>油料作物收获机械</w:t>
      </w:r>
    </w:p>
    <w:p w14:paraId="5F07ED73">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仿宋_GB2312" w:cs="Times New Roman"/>
          <w:color w:val="333333"/>
          <w:sz w:val="31"/>
          <w:szCs w:val="31"/>
        </w:rPr>
        <w:t>4</w:t>
      </w:r>
      <w:r>
        <w:rPr>
          <w:rFonts w:hint="default" w:ascii="Times New Roman" w:hAnsi="Times New Roman" w:eastAsia="微软雅黑" w:cs="Times New Roman"/>
          <w:color w:val="333333"/>
          <w:sz w:val="31"/>
          <w:szCs w:val="31"/>
        </w:rPr>
        <w:t>.</w:t>
      </w:r>
      <w:r>
        <w:rPr>
          <w:rFonts w:hint="default" w:ascii="Times New Roman" w:hAnsi="Times New Roman" w:eastAsia="仿宋_GB2312" w:cs="Times New Roman"/>
          <w:color w:val="333333"/>
          <w:sz w:val="31"/>
          <w:szCs w:val="31"/>
        </w:rPr>
        <w:t>3</w:t>
      </w:r>
      <w:r>
        <w:rPr>
          <w:rFonts w:hint="default" w:ascii="Times New Roman" w:hAnsi="Times New Roman" w:eastAsia="微软雅黑" w:cs="Times New Roman"/>
          <w:color w:val="333333"/>
          <w:sz w:val="31"/>
          <w:szCs w:val="31"/>
        </w:rPr>
        <w:t>.1</w:t>
      </w:r>
      <w:r>
        <w:rPr>
          <w:rFonts w:hint="eastAsia" w:ascii="仿宋_GB2312" w:hAnsi="微软雅黑" w:eastAsia="仿宋_GB2312" w:cs="仿宋_GB2312"/>
          <w:color w:val="333333"/>
          <w:sz w:val="31"/>
          <w:szCs w:val="31"/>
        </w:rPr>
        <w:t>大豆收获机</w:t>
      </w:r>
    </w:p>
    <w:p w14:paraId="290B395F">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仿宋_GB2312" w:cs="Times New Roman"/>
          <w:color w:val="333333"/>
          <w:sz w:val="31"/>
          <w:szCs w:val="31"/>
        </w:rPr>
        <w:t>4</w:t>
      </w:r>
      <w:r>
        <w:rPr>
          <w:rFonts w:hint="default" w:ascii="Times New Roman" w:hAnsi="Times New Roman" w:eastAsia="微软雅黑" w:cs="Times New Roman"/>
          <w:color w:val="333333"/>
          <w:sz w:val="31"/>
          <w:szCs w:val="31"/>
        </w:rPr>
        <w:t>.</w:t>
      </w:r>
      <w:r>
        <w:rPr>
          <w:rFonts w:hint="default" w:ascii="Times New Roman" w:hAnsi="Times New Roman" w:eastAsia="仿宋_GB2312" w:cs="Times New Roman"/>
          <w:color w:val="333333"/>
          <w:sz w:val="31"/>
          <w:szCs w:val="31"/>
        </w:rPr>
        <w:t>3</w:t>
      </w:r>
      <w:r>
        <w:rPr>
          <w:rFonts w:hint="default" w:ascii="Times New Roman" w:hAnsi="Times New Roman" w:eastAsia="微软雅黑" w:cs="Times New Roman"/>
          <w:color w:val="333333"/>
          <w:sz w:val="31"/>
          <w:szCs w:val="31"/>
        </w:rPr>
        <w:t>.2</w:t>
      </w:r>
      <w:r>
        <w:rPr>
          <w:rFonts w:hint="eastAsia" w:ascii="仿宋_GB2312" w:hAnsi="Times New Roman" w:eastAsia="仿宋_GB2312" w:cs="仿宋_GB2312"/>
          <w:color w:val="333333"/>
          <w:sz w:val="31"/>
          <w:szCs w:val="31"/>
        </w:rPr>
        <w:t>花生收获机</w:t>
      </w:r>
    </w:p>
    <w:p w14:paraId="3883084B">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仿宋_GB2312" w:cs="Times New Roman"/>
          <w:color w:val="333333"/>
          <w:sz w:val="31"/>
          <w:szCs w:val="31"/>
        </w:rPr>
        <w:t>4</w:t>
      </w:r>
      <w:r>
        <w:rPr>
          <w:rFonts w:hint="default" w:ascii="Times New Roman" w:hAnsi="Times New Roman" w:eastAsia="微软雅黑" w:cs="Times New Roman"/>
          <w:color w:val="333333"/>
          <w:sz w:val="31"/>
          <w:szCs w:val="31"/>
        </w:rPr>
        <w:t>.</w:t>
      </w:r>
      <w:r>
        <w:rPr>
          <w:rFonts w:hint="default" w:ascii="Times New Roman" w:hAnsi="Times New Roman" w:eastAsia="仿宋_GB2312" w:cs="Times New Roman"/>
          <w:color w:val="333333"/>
          <w:sz w:val="31"/>
          <w:szCs w:val="31"/>
        </w:rPr>
        <w:t>3</w:t>
      </w:r>
      <w:r>
        <w:rPr>
          <w:rFonts w:hint="default" w:ascii="Times New Roman" w:hAnsi="Times New Roman" w:eastAsia="微软雅黑" w:cs="Times New Roman"/>
          <w:color w:val="333333"/>
          <w:sz w:val="31"/>
          <w:szCs w:val="31"/>
        </w:rPr>
        <w:t>.</w:t>
      </w:r>
      <w:r>
        <w:rPr>
          <w:rFonts w:hint="default" w:ascii="Times New Roman" w:hAnsi="Times New Roman" w:eastAsia="仿宋_GB2312" w:cs="Times New Roman"/>
          <w:color w:val="333333"/>
          <w:sz w:val="31"/>
          <w:szCs w:val="31"/>
        </w:rPr>
        <w:t>3</w:t>
      </w:r>
      <w:r>
        <w:rPr>
          <w:rFonts w:hint="eastAsia" w:ascii="仿宋_GB2312" w:hAnsi="Times New Roman" w:eastAsia="仿宋_GB2312" w:cs="仿宋_GB2312"/>
          <w:color w:val="333333"/>
          <w:sz w:val="31"/>
          <w:szCs w:val="31"/>
        </w:rPr>
        <w:t>油菜籽收获机</w:t>
      </w:r>
    </w:p>
    <w:p w14:paraId="2893E1AE">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仿宋_GB2312" w:cs="Times New Roman"/>
          <w:color w:val="333333"/>
          <w:sz w:val="31"/>
          <w:szCs w:val="31"/>
        </w:rPr>
        <w:t>4</w:t>
      </w:r>
      <w:r>
        <w:rPr>
          <w:rFonts w:hint="default" w:ascii="Times New Roman" w:hAnsi="Times New Roman" w:eastAsia="微软雅黑" w:cs="Times New Roman"/>
          <w:color w:val="333333"/>
          <w:sz w:val="31"/>
          <w:szCs w:val="31"/>
        </w:rPr>
        <w:t>.</w:t>
      </w:r>
      <w:r>
        <w:rPr>
          <w:rFonts w:hint="default" w:ascii="Times New Roman" w:hAnsi="Times New Roman" w:eastAsia="仿宋_GB2312" w:cs="Times New Roman"/>
          <w:color w:val="333333"/>
          <w:sz w:val="31"/>
          <w:szCs w:val="31"/>
        </w:rPr>
        <w:t>4</w:t>
      </w:r>
      <w:r>
        <w:rPr>
          <w:rFonts w:hint="eastAsia" w:ascii="仿宋_GB2312" w:hAnsi="Times New Roman" w:eastAsia="仿宋_GB2312" w:cs="仿宋_GB2312"/>
          <w:color w:val="333333"/>
          <w:sz w:val="31"/>
          <w:szCs w:val="31"/>
        </w:rPr>
        <w:t>果菜茶烟草药收获机械</w:t>
      </w:r>
    </w:p>
    <w:p w14:paraId="7CA9A14B">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仿宋_GB2312" w:cs="Times New Roman"/>
          <w:color w:val="333333"/>
          <w:sz w:val="31"/>
          <w:szCs w:val="31"/>
        </w:rPr>
        <w:t>4</w:t>
      </w:r>
      <w:r>
        <w:rPr>
          <w:rFonts w:hint="default" w:ascii="Times New Roman" w:hAnsi="Times New Roman" w:eastAsia="微软雅黑" w:cs="Times New Roman"/>
          <w:color w:val="333333"/>
          <w:sz w:val="31"/>
          <w:szCs w:val="31"/>
        </w:rPr>
        <w:t>.</w:t>
      </w:r>
      <w:r>
        <w:rPr>
          <w:rFonts w:hint="default" w:ascii="Times New Roman" w:hAnsi="Times New Roman" w:eastAsia="仿宋_GB2312" w:cs="Times New Roman"/>
          <w:color w:val="333333"/>
          <w:sz w:val="31"/>
          <w:szCs w:val="31"/>
        </w:rPr>
        <w:t>4</w:t>
      </w:r>
      <w:r>
        <w:rPr>
          <w:rFonts w:hint="default" w:ascii="Times New Roman" w:hAnsi="Times New Roman" w:eastAsia="微软雅黑" w:cs="Times New Roman"/>
          <w:color w:val="333333"/>
          <w:sz w:val="31"/>
          <w:szCs w:val="31"/>
        </w:rPr>
        <w:t>.1</w:t>
      </w:r>
      <w:r>
        <w:rPr>
          <w:rFonts w:hint="eastAsia" w:ascii="仿宋_GB2312" w:hAnsi="Times New Roman" w:eastAsia="仿宋_GB2312" w:cs="仿宋_GB2312"/>
          <w:color w:val="333333"/>
          <w:sz w:val="31"/>
          <w:szCs w:val="31"/>
        </w:rPr>
        <w:t>叶类采收机</w:t>
      </w:r>
    </w:p>
    <w:p w14:paraId="33EF4F5F">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仿宋_GB2312" w:cs="Times New Roman"/>
          <w:color w:val="333333"/>
          <w:sz w:val="31"/>
          <w:szCs w:val="31"/>
        </w:rPr>
        <w:t>4</w:t>
      </w:r>
      <w:r>
        <w:rPr>
          <w:rFonts w:hint="default" w:ascii="Times New Roman" w:hAnsi="Times New Roman" w:eastAsia="微软雅黑" w:cs="Times New Roman"/>
          <w:color w:val="333333"/>
          <w:sz w:val="31"/>
          <w:szCs w:val="31"/>
        </w:rPr>
        <w:t>.</w:t>
      </w:r>
      <w:r>
        <w:rPr>
          <w:rFonts w:hint="default" w:ascii="Times New Roman" w:hAnsi="Times New Roman" w:eastAsia="仿宋_GB2312" w:cs="Times New Roman"/>
          <w:color w:val="333333"/>
          <w:sz w:val="31"/>
          <w:szCs w:val="31"/>
        </w:rPr>
        <w:t>5</w:t>
      </w:r>
      <w:r>
        <w:rPr>
          <w:rFonts w:hint="eastAsia" w:ascii="仿宋_GB2312" w:hAnsi="Times New Roman" w:eastAsia="仿宋_GB2312" w:cs="仿宋_GB2312"/>
          <w:color w:val="333333"/>
          <w:sz w:val="31"/>
          <w:szCs w:val="31"/>
        </w:rPr>
        <w:t>秸秆收集处理机械</w:t>
      </w:r>
    </w:p>
    <w:p w14:paraId="11D20FDD">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仿宋_GB2312" w:cs="Times New Roman"/>
          <w:color w:val="333333"/>
          <w:sz w:val="31"/>
          <w:szCs w:val="31"/>
        </w:rPr>
        <w:t>4</w:t>
      </w:r>
      <w:r>
        <w:rPr>
          <w:rFonts w:hint="default" w:ascii="Times New Roman" w:hAnsi="Times New Roman" w:eastAsia="微软雅黑" w:cs="Times New Roman"/>
          <w:color w:val="333333"/>
          <w:sz w:val="31"/>
          <w:szCs w:val="31"/>
        </w:rPr>
        <w:t>.</w:t>
      </w:r>
      <w:r>
        <w:rPr>
          <w:rFonts w:hint="default" w:ascii="Times New Roman" w:hAnsi="Times New Roman" w:eastAsia="仿宋_GB2312" w:cs="Times New Roman"/>
          <w:color w:val="333333"/>
          <w:sz w:val="31"/>
          <w:szCs w:val="31"/>
        </w:rPr>
        <w:t>5</w:t>
      </w:r>
      <w:r>
        <w:rPr>
          <w:rFonts w:hint="default" w:ascii="Times New Roman" w:hAnsi="Times New Roman" w:eastAsia="微软雅黑" w:cs="Times New Roman"/>
          <w:color w:val="333333"/>
          <w:sz w:val="31"/>
          <w:szCs w:val="31"/>
        </w:rPr>
        <w:t>.1</w:t>
      </w:r>
      <w:r>
        <w:rPr>
          <w:rFonts w:hint="eastAsia" w:ascii="仿宋_GB2312" w:hAnsi="Times New Roman" w:eastAsia="仿宋_GB2312" w:cs="仿宋_GB2312"/>
          <w:color w:val="333333"/>
          <w:sz w:val="31"/>
          <w:szCs w:val="31"/>
        </w:rPr>
        <w:t>秸秆粉碎还田机</w:t>
      </w:r>
    </w:p>
    <w:p w14:paraId="6DF9F069">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仿宋_GB2312" w:cs="Times New Roman"/>
          <w:color w:val="333333"/>
          <w:sz w:val="31"/>
          <w:szCs w:val="31"/>
        </w:rPr>
        <w:t>4</w:t>
      </w:r>
      <w:r>
        <w:rPr>
          <w:rFonts w:hint="default" w:ascii="Times New Roman" w:hAnsi="Times New Roman" w:eastAsia="微软雅黑" w:cs="Times New Roman"/>
          <w:color w:val="333333"/>
          <w:sz w:val="31"/>
          <w:szCs w:val="31"/>
        </w:rPr>
        <w:t>.</w:t>
      </w:r>
      <w:r>
        <w:rPr>
          <w:rFonts w:hint="default" w:ascii="Times New Roman" w:hAnsi="Times New Roman" w:eastAsia="仿宋_GB2312" w:cs="Times New Roman"/>
          <w:color w:val="333333"/>
          <w:sz w:val="31"/>
          <w:szCs w:val="31"/>
        </w:rPr>
        <w:t>6</w:t>
      </w:r>
      <w:r>
        <w:rPr>
          <w:rFonts w:hint="eastAsia" w:ascii="仿宋_GB2312" w:hAnsi="Times New Roman" w:eastAsia="仿宋_GB2312" w:cs="仿宋_GB2312"/>
          <w:color w:val="333333"/>
          <w:sz w:val="31"/>
          <w:szCs w:val="31"/>
        </w:rPr>
        <w:t>收获割台</w:t>
      </w:r>
    </w:p>
    <w:p w14:paraId="5AB8D97F">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仿宋_GB2312" w:cs="Times New Roman"/>
          <w:color w:val="333333"/>
          <w:sz w:val="31"/>
          <w:szCs w:val="31"/>
        </w:rPr>
        <w:t>4</w:t>
      </w:r>
      <w:r>
        <w:rPr>
          <w:rFonts w:hint="default" w:ascii="Times New Roman" w:hAnsi="Times New Roman" w:eastAsia="微软雅黑" w:cs="Times New Roman"/>
          <w:color w:val="333333"/>
          <w:sz w:val="31"/>
          <w:szCs w:val="31"/>
        </w:rPr>
        <w:t>.</w:t>
      </w:r>
      <w:r>
        <w:rPr>
          <w:rFonts w:hint="default" w:ascii="Times New Roman" w:hAnsi="Times New Roman" w:eastAsia="仿宋_GB2312" w:cs="Times New Roman"/>
          <w:color w:val="333333"/>
          <w:sz w:val="31"/>
          <w:szCs w:val="31"/>
        </w:rPr>
        <w:t>6</w:t>
      </w:r>
      <w:r>
        <w:rPr>
          <w:rFonts w:hint="default" w:ascii="Times New Roman" w:hAnsi="Times New Roman" w:eastAsia="微软雅黑" w:cs="Times New Roman"/>
          <w:color w:val="333333"/>
          <w:sz w:val="31"/>
          <w:szCs w:val="31"/>
        </w:rPr>
        <w:t>.1</w:t>
      </w:r>
      <w:r>
        <w:rPr>
          <w:rFonts w:hint="eastAsia" w:ascii="仿宋_GB2312" w:hAnsi="微软雅黑" w:eastAsia="仿宋_GB2312" w:cs="仿宋_GB2312"/>
          <w:color w:val="333333"/>
          <w:sz w:val="31"/>
          <w:szCs w:val="31"/>
        </w:rPr>
        <w:t>大豆</w:t>
      </w:r>
      <w:r>
        <w:rPr>
          <w:rFonts w:hint="eastAsia" w:ascii="仿宋_GB2312" w:hAnsi="Times New Roman" w:eastAsia="仿宋_GB2312" w:cs="仿宋_GB2312"/>
          <w:color w:val="333333"/>
          <w:sz w:val="31"/>
          <w:szCs w:val="31"/>
        </w:rPr>
        <w:t>收获专用割台</w:t>
      </w:r>
    </w:p>
    <w:p w14:paraId="08F5BDC3">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仿宋_GB2312" w:cs="Times New Roman"/>
          <w:color w:val="333333"/>
          <w:sz w:val="31"/>
          <w:szCs w:val="31"/>
        </w:rPr>
        <w:t>4</w:t>
      </w:r>
      <w:r>
        <w:rPr>
          <w:rFonts w:hint="default" w:ascii="Times New Roman" w:hAnsi="Times New Roman" w:eastAsia="微软雅黑" w:cs="Times New Roman"/>
          <w:color w:val="333333"/>
          <w:sz w:val="31"/>
          <w:szCs w:val="31"/>
        </w:rPr>
        <w:t>.</w:t>
      </w:r>
      <w:r>
        <w:rPr>
          <w:rFonts w:hint="default" w:ascii="Times New Roman" w:hAnsi="Times New Roman" w:eastAsia="仿宋_GB2312" w:cs="Times New Roman"/>
          <w:color w:val="333333"/>
          <w:sz w:val="31"/>
          <w:szCs w:val="31"/>
        </w:rPr>
        <w:t>6</w:t>
      </w:r>
      <w:r>
        <w:rPr>
          <w:rFonts w:hint="default" w:ascii="Times New Roman" w:hAnsi="Times New Roman" w:eastAsia="微软雅黑" w:cs="Times New Roman"/>
          <w:color w:val="333333"/>
          <w:sz w:val="31"/>
          <w:szCs w:val="31"/>
        </w:rPr>
        <w:t>.2</w:t>
      </w:r>
      <w:r>
        <w:rPr>
          <w:rFonts w:hint="eastAsia" w:ascii="仿宋_GB2312" w:hAnsi="Times New Roman" w:eastAsia="仿宋_GB2312" w:cs="仿宋_GB2312"/>
          <w:color w:val="333333"/>
          <w:sz w:val="31"/>
          <w:szCs w:val="31"/>
        </w:rPr>
        <w:t>玉米收获专用割台</w:t>
      </w:r>
    </w:p>
    <w:p w14:paraId="574E64B0">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5.</w:t>
      </w:r>
      <w:r>
        <w:rPr>
          <w:rFonts w:hint="eastAsia" w:ascii="仿宋_GB2312" w:hAnsi="Times New Roman" w:eastAsia="仿宋_GB2312" w:cs="仿宋_GB2312"/>
          <w:color w:val="333333"/>
          <w:sz w:val="31"/>
          <w:szCs w:val="31"/>
        </w:rPr>
        <w:t>设施种植机械</w:t>
      </w:r>
    </w:p>
    <w:p w14:paraId="58AABD89">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5.1</w:t>
      </w:r>
      <w:r>
        <w:rPr>
          <w:rFonts w:hint="eastAsia" w:ascii="仿宋_GB2312" w:hAnsi="Times New Roman" w:eastAsia="仿宋_GB2312" w:cs="仿宋_GB2312"/>
          <w:color w:val="333333"/>
          <w:sz w:val="31"/>
          <w:szCs w:val="31"/>
        </w:rPr>
        <w:t>食用菌生产设备</w:t>
      </w:r>
    </w:p>
    <w:p w14:paraId="2EBEB851">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5.1.1</w:t>
      </w:r>
      <w:r>
        <w:rPr>
          <w:rFonts w:hint="eastAsia" w:ascii="仿宋_GB2312" w:hAnsi="Times New Roman" w:eastAsia="仿宋_GB2312" w:cs="仿宋_GB2312"/>
          <w:color w:val="333333"/>
          <w:sz w:val="31"/>
          <w:szCs w:val="31"/>
          <w:shd w:val="clear" w:fill="FFFFFF"/>
        </w:rPr>
        <w:t>菌</w:t>
      </w:r>
      <w:r>
        <w:rPr>
          <w:rFonts w:hint="eastAsia" w:ascii="仿宋_GB2312" w:hAnsi="Times New Roman" w:eastAsia="仿宋_GB2312" w:cs="仿宋_GB2312"/>
          <w:color w:val="333333"/>
          <w:sz w:val="31"/>
          <w:szCs w:val="31"/>
        </w:rPr>
        <w:t>料装瓶（袋）机</w:t>
      </w:r>
    </w:p>
    <w:p w14:paraId="152AFF51">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6.</w:t>
      </w:r>
      <w:r>
        <w:rPr>
          <w:rFonts w:hint="eastAsia" w:ascii="仿宋_GB2312" w:hAnsi="Times New Roman" w:eastAsia="仿宋_GB2312" w:cs="仿宋_GB2312"/>
          <w:color w:val="333333"/>
          <w:sz w:val="31"/>
          <w:szCs w:val="31"/>
        </w:rPr>
        <w:t>田间监测及作业监控设备</w:t>
      </w:r>
    </w:p>
    <w:p w14:paraId="2A218F61">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6.1</w:t>
      </w:r>
      <w:r>
        <w:rPr>
          <w:rFonts w:hint="eastAsia" w:ascii="仿宋_GB2312" w:hAnsi="Times New Roman" w:eastAsia="仿宋_GB2312" w:cs="仿宋_GB2312"/>
          <w:color w:val="333333"/>
          <w:sz w:val="31"/>
          <w:szCs w:val="31"/>
        </w:rPr>
        <w:t>田间作业监控设备</w:t>
      </w:r>
    </w:p>
    <w:p w14:paraId="0679B5FE">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6.1.1</w:t>
      </w:r>
      <w:r>
        <w:rPr>
          <w:rFonts w:hint="eastAsia" w:ascii="仿宋_GB2312" w:hAnsi="Times New Roman" w:eastAsia="仿宋_GB2312" w:cs="仿宋_GB2312"/>
          <w:color w:val="333333"/>
          <w:sz w:val="31"/>
          <w:szCs w:val="31"/>
        </w:rPr>
        <w:t>辅助驾驶（系统）设备</w:t>
      </w:r>
      <w:r>
        <w:rPr>
          <w:rFonts w:hint="eastAsia" w:ascii="仿宋_GB2312" w:hAnsi="微软雅黑" w:eastAsia="仿宋_GB2312" w:cs="仿宋_GB2312"/>
          <w:color w:val="333333"/>
          <w:sz w:val="31"/>
          <w:szCs w:val="31"/>
        </w:rPr>
        <w:t>（</w:t>
      </w:r>
      <w:r>
        <w:rPr>
          <w:rFonts w:hint="eastAsia" w:ascii="仿宋_GB2312" w:hAnsi="微软雅黑" w:eastAsia="仿宋_GB2312" w:cs="仿宋_GB2312"/>
          <w:color w:val="333333"/>
          <w:sz w:val="31"/>
          <w:szCs w:val="31"/>
          <w:shd w:val="clear" w:fill="FFFFFF"/>
        </w:rPr>
        <w:t>含</w:t>
      </w:r>
      <w:r>
        <w:rPr>
          <w:rFonts w:hint="eastAsia" w:ascii="仿宋_GB2312" w:hAnsi="微软雅黑" w:eastAsia="仿宋_GB2312" w:cs="仿宋_GB2312"/>
          <w:color w:val="333333"/>
          <w:sz w:val="31"/>
          <w:szCs w:val="31"/>
        </w:rPr>
        <w:t>渔船用）</w:t>
      </w:r>
    </w:p>
    <w:p w14:paraId="14541566">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7.</w:t>
      </w:r>
      <w:r>
        <w:rPr>
          <w:rFonts w:hint="eastAsia" w:ascii="仿宋_GB2312" w:hAnsi="Times New Roman" w:eastAsia="仿宋_GB2312" w:cs="仿宋_GB2312"/>
          <w:color w:val="333333"/>
          <w:sz w:val="31"/>
          <w:szCs w:val="31"/>
        </w:rPr>
        <w:t>种植业废弃物处理设备</w:t>
      </w:r>
    </w:p>
    <w:p w14:paraId="59460376">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7.1</w:t>
      </w:r>
      <w:r>
        <w:rPr>
          <w:rFonts w:hint="eastAsia" w:ascii="仿宋_GB2312" w:hAnsi="Times New Roman" w:eastAsia="仿宋_GB2312" w:cs="仿宋_GB2312"/>
          <w:color w:val="333333"/>
          <w:sz w:val="31"/>
          <w:szCs w:val="31"/>
        </w:rPr>
        <w:t>农田废弃物收集设备</w:t>
      </w:r>
    </w:p>
    <w:p w14:paraId="0A8ABAE1">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7.1.1</w:t>
      </w:r>
      <w:r>
        <w:rPr>
          <w:rFonts w:hint="eastAsia" w:ascii="仿宋_GB2312" w:hAnsi="Times New Roman" w:eastAsia="仿宋_GB2312" w:cs="仿宋_GB2312"/>
          <w:color w:val="333333"/>
          <w:sz w:val="31"/>
          <w:szCs w:val="31"/>
        </w:rPr>
        <w:t>残膜回收机</w:t>
      </w:r>
    </w:p>
    <w:p w14:paraId="77A9FF32">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7.2</w:t>
      </w:r>
      <w:r>
        <w:rPr>
          <w:rFonts w:hint="eastAsia" w:ascii="仿宋_GB2312" w:hAnsi="Times New Roman" w:eastAsia="仿宋_GB2312" w:cs="仿宋_GB2312"/>
          <w:color w:val="333333"/>
          <w:sz w:val="31"/>
          <w:szCs w:val="31"/>
        </w:rPr>
        <w:t>农作物废弃物处理设备</w:t>
      </w:r>
    </w:p>
    <w:p w14:paraId="55C95AA1">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7.2.1</w:t>
      </w:r>
      <w:r>
        <w:rPr>
          <w:rFonts w:hint="eastAsia" w:ascii="仿宋_GB2312" w:hAnsi="Times New Roman" w:eastAsia="仿宋_GB2312" w:cs="仿宋_GB2312"/>
          <w:color w:val="333333"/>
          <w:sz w:val="31"/>
          <w:szCs w:val="31"/>
        </w:rPr>
        <w:t>秸秆压块（粒、棒）机</w:t>
      </w:r>
    </w:p>
    <w:p w14:paraId="24344765">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8.</w:t>
      </w:r>
      <w:r>
        <w:rPr>
          <w:rFonts w:hint="eastAsia" w:ascii="仿宋_GB2312" w:hAnsi="Times New Roman" w:eastAsia="仿宋_GB2312" w:cs="仿宋_GB2312"/>
          <w:color w:val="333333"/>
          <w:sz w:val="31"/>
          <w:szCs w:val="31"/>
        </w:rPr>
        <w:t>饲料（草）收获加工运输设备</w:t>
      </w:r>
    </w:p>
    <w:p w14:paraId="3F058505">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8.1</w:t>
      </w:r>
      <w:r>
        <w:rPr>
          <w:rFonts w:hint="eastAsia" w:ascii="仿宋_GB2312" w:hAnsi="Times New Roman" w:eastAsia="仿宋_GB2312" w:cs="仿宋_GB2312"/>
          <w:color w:val="333333"/>
          <w:sz w:val="31"/>
          <w:szCs w:val="31"/>
        </w:rPr>
        <w:t>饲料（草）收获机械</w:t>
      </w:r>
    </w:p>
    <w:p w14:paraId="38230404">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8.1.1</w:t>
      </w:r>
      <w:r>
        <w:rPr>
          <w:rFonts w:hint="eastAsia" w:ascii="仿宋_GB2312" w:hAnsi="Times New Roman" w:eastAsia="仿宋_GB2312" w:cs="仿宋_GB2312"/>
          <w:color w:val="333333"/>
          <w:sz w:val="31"/>
          <w:szCs w:val="31"/>
        </w:rPr>
        <w:t>搂草机</w:t>
      </w:r>
    </w:p>
    <w:p w14:paraId="05CB4488">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8.1.2</w:t>
      </w:r>
      <w:r>
        <w:rPr>
          <w:rFonts w:hint="eastAsia" w:ascii="仿宋_GB2312" w:hAnsi="Times New Roman" w:eastAsia="仿宋_GB2312" w:cs="仿宋_GB2312"/>
          <w:color w:val="333333"/>
          <w:sz w:val="31"/>
          <w:szCs w:val="31"/>
        </w:rPr>
        <w:t>打（压）</w:t>
      </w:r>
      <w:r>
        <w:rPr>
          <w:rFonts w:hint="eastAsia" w:ascii="仿宋_GB2312" w:hAnsi="Times New Roman" w:eastAsia="仿宋_GB2312" w:cs="仿宋_GB2312"/>
          <w:color w:val="333333"/>
          <w:sz w:val="31"/>
          <w:szCs w:val="31"/>
          <w:shd w:val="clear" w:fill="FFFFFF"/>
        </w:rPr>
        <w:t>捆</w:t>
      </w:r>
      <w:r>
        <w:rPr>
          <w:rFonts w:hint="eastAsia" w:ascii="仿宋_GB2312" w:hAnsi="Times New Roman" w:eastAsia="仿宋_GB2312" w:cs="仿宋_GB2312"/>
          <w:color w:val="333333"/>
          <w:sz w:val="31"/>
          <w:szCs w:val="31"/>
        </w:rPr>
        <w:t>机</w:t>
      </w:r>
    </w:p>
    <w:p w14:paraId="4A0300D0">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8.1.3</w:t>
      </w:r>
      <w:r>
        <w:rPr>
          <w:rFonts w:hint="eastAsia" w:ascii="仿宋_GB2312" w:hAnsi="Times New Roman" w:eastAsia="仿宋_GB2312" w:cs="仿宋_GB2312"/>
          <w:color w:val="333333"/>
          <w:sz w:val="31"/>
          <w:szCs w:val="31"/>
        </w:rPr>
        <w:t>草捆包膜机</w:t>
      </w:r>
    </w:p>
    <w:p w14:paraId="095E2370">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8.1.4</w:t>
      </w:r>
      <w:r>
        <w:rPr>
          <w:rFonts w:hint="eastAsia" w:ascii="仿宋_GB2312" w:hAnsi="Times New Roman" w:eastAsia="仿宋_GB2312" w:cs="仿宋_GB2312"/>
          <w:color w:val="333333"/>
          <w:sz w:val="31"/>
          <w:szCs w:val="31"/>
        </w:rPr>
        <w:t>青（黄）饲料收获机</w:t>
      </w:r>
    </w:p>
    <w:p w14:paraId="166D2F4F">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仿宋_GB2312" w:cs="Times New Roman"/>
          <w:color w:val="333333"/>
          <w:sz w:val="31"/>
          <w:szCs w:val="31"/>
        </w:rPr>
        <w:t>8.1.5</w:t>
      </w:r>
      <w:r>
        <w:rPr>
          <w:rFonts w:hint="eastAsia" w:ascii="仿宋_GB2312" w:hAnsi="微软雅黑" w:eastAsia="仿宋_GB2312" w:cs="仿宋_GB2312"/>
          <w:color w:val="333333"/>
          <w:sz w:val="31"/>
          <w:szCs w:val="31"/>
        </w:rPr>
        <w:t>打捆包膜机</w:t>
      </w:r>
    </w:p>
    <w:p w14:paraId="289B8CA1">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8.2</w:t>
      </w:r>
      <w:r>
        <w:rPr>
          <w:rFonts w:hint="eastAsia" w:ascii="仿宋_GB2312" w:hAnsi="Times New Roman" w:eastAsia="仿宋_GB2312" w:cs="仿宋_GB2312"/>
          <w:color w:val="333333"/>
          <w:sz w:val="31"/>
          <w:szCs w:val="31"/>
        </w:rPr>
        <w:t>饲料（草）加工机械</w:t>
      </w:r>
    </w:p>
    <w:p w14:paraId="09A1A64A">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8.2.1</w:t>
      </w:r>
      <w:r>
        <w:rPr>
          <w:rFonts w:hint="eastAsia" w:ascii="仿宋_GB2312" w:hAnsi="Times New Roman" w:eastAsia="仿宋_GB2312" w:cs="仿宋_GB2312"/>
          <w:color w:val="333333"/>
          <w:sz w:val="31"/>
          <w:szCs w:val="31"/>
        </w:rPr>
        <w:t>铡草机</w:t>
      </w:r>
    </w:p>
    <w:p w14:paraId="2D41B149">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8.2.2</w:t>
      </w:r>
      <w:r>
        <w:rPr>
          <w:rFonts w:hint="eastAsia" w:ascii="仿宋_GB2312" w:hAnsi="Times New Roman" w:eastAsia="仿宋_GB2312" w:cs="仿宋_GB2312"/>
          <w:color w:val="333333"/>
          <w:sz w:val="31"/>
          <w:szCs w:val="31"/>
        </w:rPr>
        <w:t>青贮切碎机</w:t>
      </w:r>
    </w:p>
    <w:p w14:paraId="35A598C7">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8.2.3</w:t>
      </w:r>
      <w:r>
        <w:rPr>
          <w:rFonts w:hint="eastAsia" w:ascii="仿宋_GB2312" w:hAnsi="Times New Roman" w:eastAsia="仿宋_GB2312" w:cs="仿宋_GB2312"/>
          <w:color w:val="333333"/>
          <w:sz w:val="31"/>
          <w:szCs w:val="31"/>
        </w:rPr>
        <w:t>饲料（草）粉碎机</w:t>
      </w:r>
    </w:p>
    <w:p w14:paraId="66E84885">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8.2.4</w:t>
      </w:r>
      <w:r>
        <w:rPr>
          <w:rFonts w:hint="eastAsia" w:ascii="仿宋_GB2312" w:hAnsi="Times New Roman" w:eastAsia="仿宋_GB2312" w:cs="仿宋_GB2312"/>
          <w:color w:val="333333"/>
          <w:sz w:val="31"/>
          <w:szCs w:val="31"/>
        </w:rPr>
        <w:t>颗粒饲料压制机</w:t>
      </w:r>
    </w:p>
    <w:p w14:paraId="61155715">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8.2.5</w:t>
      </w:r>
      <w:r>
        <w:rPr>
          <w:rFonts w:hint="eastAsia" w:ascii="仿宋_GB2312" w:hAnsi="Times New Roman" w:eastAsia="仿宋_GB2312" w:cs="仿宋_GB2312"/>
          <w:color w:val="333333"/>
          <w:sz w:val="31"/>
          <w:szCs w:val="31"/>
        </w:rPr>
        <w:t>饲料混合机</w:t>
      </w:r>
    </w:p>
    <w:p w14:paraId="365696B7">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8.2.6</w:t>
      </w:r>
      <w:r>
        <w:rPr>
          <w:rFonts w:hint="eastAsia" w:ascii="仿宋_GB2312" w:hAnsi="Times New Roman" w:eastAsia="仿宋_GB2312" w:cs="仿宋_GB2312"/>
          <w:color w:val="333333"/>
          <w:sz w:val="31"/>
          <w:szCs w:val="31"/>
        </w:rPr>
        <w:t>全混合日粮制备机</w:t>
      </w:r>
    </w:p>
    <w:p w14:paraId="31803CF2">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9.</w:t>
      </w:r>
      <w:r>
        <w:rPr>
          <w:rFonts w:hint="eastAsia" w:ascii="仿宋_GB2312" w:hAnsi="Times New Roman" w:eastAsia="仿宋_GB2312" w:cs="仿宋_GB2312"/>
          <w:color w:val="333333"/>
          <w:sz w:val="31"/>
          <w:szCs w:val="31"/>
        </w:rPr>
        <w:t>畜禽养殖机械</w:t>
      </w:r>
    </w:p>
    <w:p w14:paraId="51E42AF5">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9.1</w:t>
      </w:r>
      <w:r>
        <w:rPr>
          <w:rFonts w:hint="eastAsia" w:ascii="仿宋_GB2312" w:hAnsi="Times New Roman" w:eastAsia="仿宋_GB2312" w:cs="仿宋_GB2312"/>
          <w:color w:val="333333"/>
          <w:sz w:val="31"/>
          <w:szCs w:val="31"/>
        </w:rPr>
        <w:t>畜禽养殖成套设备</w:t>
      </w:r>
    </w:p>
    <w:p w14:paraId="30A58C2E">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9.1.1</w:t>
      </w:r>
      <w:r>
        <w:rPr>
          <w:rFonts w:hint="eastAsia" w:ascii="仿宋_GB2312" w:hAnsi="Times New Roman" w:eastAsia="仿宋_GB2312" w:cs="仿宋_GB2312"/>
          <w:color w:val="333333"/>
          <w:sz w:val="31"/>
          <w:szCs w:val="31"/>
        </w:rPr>
        <w:t>蜜蜂养殖设备</w:t>
      </w:r>
    </w:p>
    <w:p w14:paraId="570566AA">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9.2</w:t>
      </w:r>
      <w:r>
        <w:rPr>
          <w:rFonts w:hint="eastAsia" w:ascii="仿宋_GB2312" w:hAnsi="Times New Roman" w:eastAsia="仿宋_GB2312" w:cs="仿宋_GB2312"/>
          <w:color w:val="333333"/>
          <w:sz w:val="31"/>
          <w:szCs w:val="31"/>
        </w:rPr>
        <w:t>饲养设备</w:t>
      </w:r>
    </w:p>
    <w:p w14:paraId="0DDC2380">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9.2.1</w:t>
      </w:r>
      <w:r>
        <w:rPr>
          <w:rFonts w:hint="eastAsia" w:ascii="仿宋_GB2312" w:hAnsi="Times New Roman" w:eastAsia="仿宋_GB2312" w:cs="仿宋_GB2312"/>
          <w:color w:val="333333"/>
          <w:sz w:val="31"/>
          <w:szCs w:val="31"/>
        </w:rPr>
        <w:t>喂（送）料机</w:t>
      </w:r>
    </w:p>
    <w:p w14:paraId="23D487DF">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10.</w:t>
      </w:r>
      <w:r>
        <w:rPr>
          <w:rFonts w:hint="eastAsia" w:ascii="仿宋_GB2312" w:hAnsi="Times New Roman" w:eastAsia="仿宋_GB2312" w:cs="仿宋_GB2312"/>
          <w:color w:val="333333"/>
          <w:sz w:val="31"/>
          <w:szCs w:val="31"/>
        </w:rPr>
        <w:t>畜禽养殖废弃物及病死畜禽处理设备</w:t>
      </w:r>
    </w:p>
    <w:p w14:paraId="3E22A1EB">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10.1</w:t>
      </w:r>
      <w:r>
        <w:rPr>
          <w:rFonts w:hint="eastAsia" w:ascii="仿宋_GB2312" w:hAnsi="Times New Roman" w:eastAsia="仿宋_GB2312" w:cs="仿宋_GB2312"/>
          <w:color w:val="333333"/>
          <w:sz w:val="31"/>
          <w:szCs w:val="31"/>
        </w:rPr>
        <w:t>畜禽粪污资源化利用设备</w:t>
      </w:r>
    </w:p>
    <w:p w14:paraId="1EDBEC48">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10.1.1</w:t>
      </w:r>
      <w:r>
        <w:rPr>
          <w:rFonts w:hint="eastAsia" w:ascii="仿宋_GB2312" w:hAnsi="Times New Roman" w:eastAsia="仿宋_GB2312" w:cs="仿宋_GB2312"/>
          <w:color w:val="333333"/>
          <w:sz w:val="31"/>
          <w:szCs w:val="31"/>
        </w:rPr>
        <w:t>清粪机</w:t>
      </w:r>
    </w:p>
    <w:p w14:paraId="7ABE5D90">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10.1.2</w:t>
      </w:r>
      <w:r>
        <w:rPr>
          <w:rFonts w:hint="eastAsia" w:ascii="仿宋_GB2312" w:hAnsi="Times New Roman" w:eastAsia="仿宋_GB2312" w:cs="仿宋_GB2312"/>
          <w:color w:val="333333"/>
          <w:sz w:val="31"/>
          <w:szCs w:val="31"/>
        </w:rPr>
        <w:t>畜禽粪污固液分离机</w:t>
      </w:r>
    </w:p>
    <w:p w14:paraId="56653F3C">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10.1.3</w:t>
      </w:r>
      <w:r>
        <w:rPr>
          <w:rFonts w:hint="eastAsia" w:ascii="仿宋_GB2312" w:hAnsi="Times New Roman" w:eastAsia="仿宋_GB2312" w:cs="仿宋_GB2312"/>
          <w:color w:val="333333"/>
          <w:sz w:val="31"/>
          <w:szCs w:val="31"/>
        </w:rPr>
        <w:t>畜禽粪便发酵处理设备</w:t>
      </w:r>
    </w:p>
    <w:p w14:paraId="740FCA56">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10.1.4</w:t>
      </w:r>
      <w:r>
        <w:rPr>
          <w:rFonts w:hint="eastAsia" w:ascii="仿宋_GB2312" w:hAnsi="Times New Roman" w:eastAsia="仿宋_GB2312" w:cs="仿宋_GB2312"/>
          <w:color w:val="333333"/>
          <w:sz w:val="31"/>
          <w:szCs w:val="31"/>
        </w:rPr>
        <w:t>畜禽粪便干燥设备</w:t>
      </w:r>
    </w:p>
    <w:p w14:paraId="1382444B">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10.1.5</w:t>
      </w:r>
      <w:r>
        <w:rPr>
          <w:rFonts w:hint="eastAsia" w:ascii="仿宋_GB2312" w:hAnsi="Times New Roman" w:eastAsia="仿宋_GB2312" w:cs="仿宋_GB2312"/>
          <w:color w:val="333333"/>
          <w:sz w:val="31"/>
          <w:szCs w:val="31"/>
        </w:rPr>
        <w:t>畜禽粪便翻</w:t>
      </w:r>
      <w:r>
        <w:rPr>
          <w:rFonts w:hint="eastAsia" w:ascii="仿宋_GB2312" w:hAnsi="Times New Roman" w:eastAsia="仿宋_GB2312" w:cs="仿宋_GB2312"/>
          <w:color w:val="333333"/>
          <w:sz w:val="31"/>
          <w:szCs w:val="31"/>
          <w:shd w:val="clear" w:fill="FFFFFF"/>
        </w:rPr>
        <w:t>堆</w:t>
      </w:r>
      <w:r>
        <w:rPr>
          <w:rFonts w:hint="eastAsia" w:ascii="仿宋_GB2312" w:hAnsi="Times New Roman" w:eastAsia="仿宋_GB2312" w:cs="仿宋_GB2312"/>
          <w:color w:val="333333"/>
          <w:sz w:val="31"/>
          <w:szCs w:val="31"/>
        </w:rPr>
        <w:t>设备</w:t>
      </w:r>
    </w:p>
    <w:p w14:paraId="11854CA2">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10.1.6</w:t>
      </w:r>
      <w:r>
        <w:rPr>
          <w:rFonts w:hint="eastAsia" w:ascii="仿宋_GB2312" w:hAnsi="Times New Roman" w:eastAsia="仿宋_GB2312" w:cs="仿宋_GB2312"/>
          <w:color w:val="333333"/>
          <w:sz w:val="31"/>
          <w:szCs w:val="31"/>
        </w:rPr>
        <w:t>沼液沼渣抽排设备</w:t>
      </w:r>
    </w:p>
    <w:p w14:paraId="1499A6B4">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10.2</w:t>
      </w:r>
      <w:r>
        <w:rPr>
          <w:rFonts w:hint="eastAsia" w:ascii="仿宋_GB2312" w:hAnsi="Times New Roman" w:eastAsia="仿宋_GB2312" w:cs="仿宋_GB2312"/>
          <w:color w:val="333333"/>
          <w:sz w:val="31"/>
          <w:szCs w:val="31"/>
        </w:rPr>
        <w:t>病死畜禽储运及处理设备</w:t>
      </w:r>
    </w:p>
    <w:p w14:paraId="1CF62D00">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10.2.1</w:t>
      </w:r>
      <w:r>
        <w:rPr>
          <w:rFonts w:hint="eastAsia" w:ascii="仿宋_GB2312" w:hAnsi="Times New Roman" w:eastAsia="仿宋_GB2312" w:cs="仿宋_GB2312"/>
          <w:color w:val="333333"/>
          <w:sz w:val="31"/>
          <w:szCs w:val="31"/>
        </w:rPr>
        <w:t>病死畜禽处理设备</w:t>
      </w:r>
    </w:p>
    <w:p w14:paraId="121F70B3">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11.</w:t>
      </w:r>
      <w:r>
        <w:rPr>
          <w:rFonts w:hint="eastAsia" w:ascii="仿宋_GB2312" w:hAnsi="Times New Roman" w:eastAsia="仿宋_GB2312" w:cs="仿宋_GB2312"/>
          <w:color w:val="333333"/>
          <w:sz w:val="31"/>
          <w:szCs w:val="31"/>
        </w:rPr>
        <w:t>水产养殖机械</w:t>
      </w:r>
    </w:p>
    <w:p w14:paraId="6310A840">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11.1</w:t>
      </w:r>
      <w:r>
        <w:rPr>
          <w:rFonts w:hint="eastAsia" w:ascii="仿宋_GB2312" w:hAnsi="微软雅黑" w:eastAsia="仿宋_GB2312" w:cs="仿宋_GB2312"/>
          <w:color w:val="333333"/>
          <w:sz w:val="31"/>
          <w:szCs w:val="31"/>
        </w:rPr>
        <w:t>投饲机械</w:t>
      </w:r>
    </w:p>
    <w:p w14:paraId="0A860872">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11.1.1</w:t>
      </w:r>
      <w:r>
        <w:rPr>
          <w:rFonts w:hint="eastAsia" w:ascii="仿宋_GB2312" w:hAnsi="微软雅黑" w:eastAsia="仿宋_GB2312" w:cs="仿宋_GB2312"/>
          <w:color w:val="333333"/>
          <w:sz w:val="31"/>
          <w:szCs w:val="31"/>
        </w:rPr>
        <w:t>投（饲</w:t>
      </w:r>
      <w:r>
        <w:rPr>
          <w:rFonts w:hint="eastAsia" w:ascii="仿宋_GB2312" w:hAnsi="Times New Roman" w:eastAsia="仿宋_GB2312" w:cs="仿宋_GB2312"/>
          <w:color w:val="333333"/>
          <w:sz w:val="31"/>
          <w:szCs w:val="31"/>
        </w:rPr>
        <w:t>）</w:t>
      </w:r>
      <w:r>
        <w:rPr>
          <w:rFonts w:hint="eastAsia" w:ascii="仿宋_GB2312" w:hAnsi="微软雅黑" w:eastAsia="仿宋_GB2312" w:cs="仿宋_GB2312"/>
          <w:color w:val="333333"/>
          <w:sz w:val="31"/>
          <w:szCs w:val="31"/>
          <w:shd w:val="clear" w:fill="FFFFFF"/>
        </w:rPr>
        <w:t>饵</w:t>
      </w:r>
      <w:r>
        <w:rPr>
          <w:rFonts w:hint="eastAsia" w:ascii="仿宋_GB2312" w:hAnsi="微软雅黑" w:eastAsia="仿宋_GB2312" w:cs="仿宋_GB2312"/>
          <w:color w:val="333333"/>
          <w:sz w:val="31"/>
          <w:szCs w:val="31"/>
        </w:rPr>
        <w:t>机</w:t>
      </w:r>
    </w:p>
    <w:p w14:paraId="0C060F0D">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11.2</w:t>
      </w:r>
      <w:r>
        <w:rPr>
          <w:rFonts w:hint="eastAsia" w:ascii="仿宋_GB2312" w:hAnsi="Times New Roman" w:eastAsia="仿宋_GB2312" w:cs="仿宋_GB2312"/>
          <w:color w:val="333333"/>
          <w:sz w:val="31"/>
          <w:szCs w:val="31"/>
        </w:rPr>
        <w:t>水质调控设备</w:t>
      </w:r>
    </w:p>
    <w:p w14:paraId="5D0FBC1B">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11.2.1</w:t>
      </w:r>
      <w:r>
        <w:rPr>
          <w:rFonts w:hint="eastAsia" w:ascii="仿宋_GB2312" w:hAnsi="Times New Roman" w:eastAsia="仿宋_GB2312" w:cs="仿宋_GB2312"/>
          <w:color w:val="333333"/>
          <w:sz w:val="31"/>
          <w:szCs w:val="31"/>
        </w:rPr>
        <w:t>增氧机</w:t>
      </w:r>
    </w:p>
    <w:p w14:paraId="4EDBD8B7">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11.2.2</w:t>
      </w:r>
      <w:r>
        <w:rPr>
          <w:rFonts w:hint="eastAsia" w:ascii="仿宋_GB2312" w:hAnsi="Times New Roman" w:eastAsia="仿宋_GB2312" w:cs="仿宋_GB2312"/>
          <w:color w:val="333333"/>
          <w:sz w:val="31"/>
          <w:szCs w:val="31"/>
        </w:rPr>
        <w:t>水质调控监控设备</w:t>
      </w:r>
    </w:p>
    <w:p w14:paraId="4DC710A4">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12.</w:t>
      </w:r>
      <w:r>
        <w:rPr>
          <w:rFonts w:hint="eastAsia" w:ascii="仿宋_GB2312" w:hAnsi="Times New Roman" w:eastAsia="仿宋_GB2312" w:cs="仿宋_GB2312"/>
          <w:color w:val="333333"/>
          <w:sz w:val="31"/>
          <w:szCs w:val="31"/>
        </w:rPr>
        <w:t>粮油糖初加工机械</w:t>
      </w:r>
    </w:p>
    <w:p w14:paraId="5544298C">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12.1</w:t>
      </w:r>
      <w:r>
        <w:rPr>
          <w:rFonts w:hint="eastAsia" w:ascii="仿宋_GB2312" w:hAnsi="Times New Roman" w:eastAsia="仿宋_GB2312" w:cs="仿宋_GB2312"/>
          <w:color w:val="333333"/>
          <w:sz w:val="31"/>
          <w:szCs w:val="31"/>
        </w:rPr>
        <w:t>粮食初加工机械</w:t>
      </w:r>
    </w:p>
    <w:p w14:paraId="103C7207">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12.1.1</w:t>
      </w:r>
      <w:r>
        <w:rPr>
          <w:rFonts w:hint="eastAsia" w:ascii="仿宋_GB2312" w:hAnsi="Times New Roman" w:eastAsia="仿宋_GB2312" w:cs="仿宋_GB2312"/>
          <w:color w:val="333333"/>
          <w:sz w:val="31"/>
          <w:szCs w:val="31"/>
        </w:rPr>
        <w:t>粮食清选机</w:t>
      </w:r>
    </w:p>
    <w:p w14:paraId="012FF4A5">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12.1.2</w:t>
      </w:r>
      <w:r>
        <w:rPr>
          <w:rFonts w:hint="eastAsia" w:ascii="仿宋_GB2312" w:hAnsi="Times New Roman" w:eastAsia="仿宋_GB2312" w:cs="仿宋_GB2312"/>
          <w:color w:val="333333"/>
          <w:sz w:val="31"/>
          <w:szCs w:val="31"/>
        </w:rPr>
        <w:t>谷物（粮食）干燥机</w:t>
      </w:r>
      <w:r>
        <w:rPr>
          <w:rFonts w:hint="eastAsia" w:ascii="仿宋_GB2312" w:hAnsi="微软雅黑" w:eastAsia="仿宋_GB2312" w:cs="仿宋_GB2312"/>
          <w:color w:val="333333"/>
          <w:sz w:val="31"/>
          <w:szCs w:val="31"/>
        </w:rPr>
        <w:t>（烘干机）</w:t>
      </w:r>
    </w:p>
    <w:p w14:paraId="7C5AD1D6">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12.1.3</w:t>
      </w:r>
      <w:r>
        <w:rPr>
          <w:rFonts w:hint="eastAsia" w:ascii="仿宋_GB2312" w:hAnsi="Times New Roman" w:eastAsia="仿宋_GB2312" w:cs="仿宋_GB2312"/>
          <w:color w:val="333333"/>
          <w:sz w:val="31"/>
          <w:szCs w:val="31"/>
        </w:rPr>
        <w:t>碾米机</w:t>
      </w:r>
    </w:p>
    <w:p w14:paraId="0193A463">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仿宋_GB2312" w:cs="Times New Roman"/>
          <w:color w:val="333333"/>
          <w:sz w:val="31"/>
          <w:szCs w:val="31"/>
        </w:rPr>
        <w:t>12.1.4</w:t>
      </w:r>
      <w:r>
        <w:rPr>
          <w:rFonts w:hint="eastAsia" w:ascii="仿宋_GB2312" w:hAnsi="微软雅黑" w:eastAsia="仿宋_GB2312" w:cs="仿宋_GB2312"/>
          <w:color w:val="333333"/>
          <w:sz w:val="31"/>
          <w:szCs w:val="31"/>
        </w:rPr>
        <w:t>粮食色选机</w:t>
      </w:r>
    </w:p>
    <w:p w14:paraId="22535E5F">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13.</w:t>
      </w:r>
      <w:r>
        <w:rPr>
          <w:rFonts w:hint="eastAsia" w:ascii="仿宋_GB2312" w:hAnsi="Times New Roman" w:eastAsia="仿宋_GB2312" w:cs="仿宋_GB2312"/>
          <w:color w:val="333333"/>
          <w:sz w:val="31"/>
          <w:szCs w:val="31"/>
        </w:rPr>
        <w:t>果菜茶初加工机械</w:t>
      </w:r>
    </w:p>
    <w:p w14:paraId="4A8D5151">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13.1</w:t>
      </w:r>
      <w:r>
        <w:rPr>
          <w:rFonts w:hint="eastAsia" w:ascii="仿宋_GB2312" w:hAnsi="Times New Roman" w:eastAsia="仿宋_GB2312" w:cs="仿宋_GB2312"/>
          <w:color w:val="333333"/>
          <w:sz w:val="31"/>
          <w:szCs w:val="31"/>
        </w:rPr>
        <w:t>果蔬初加工机械</w:t>
      </w:r>
    </w:p>
    <w:p w14:paraId="4ACFD77F">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13.1.1</w:t>
      </w:r>
      <w:r>
        <w:rPr>
          <w:rFonts w:hint="eastAsia" w:ascii="仿宋_GB2312" w:hAnsi="Times New Roman" w:eastAsia="仿宋_GB2312" w:cs="仿宋_GB2312"/>
          <w:color w:val="333333"/>
          <w:sz w:val="31"/>
          <w:szCs w:val="31"/>
        </w:rPr>
        <w:t>果蔬分级机</w:t>
      </w:r>
    </w:p>
    <w:p w14:paraId="5A33AA9C">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13.1.2</w:t>
      </w:r>
      <w:r>
        <w:rPr>
          <w:rFonts w:hint="eastAsia" w:ascii="仿宋_GB2312" w:hAnsi="Times New Roman" w:eastAsia="仿宋_GB2312" w:cs="仿宋_GB2312"/>
          <w:color w:val="333333"/>
          <w:sz w:val="31"/>
          <w:szCs w:val="31"/>
        </w:rPr>
        <w:t>果蔬清洗机</w:t>
      </w:r>
    </w:p>
    <w:p w14:paraId="6B32455C">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13.1.3</w:t>
      </w:r>
      <w:r>
        <w:rPr>
          <w:rFonts w:hint="eastAsia" w:ascii="仿宋_GB2312" w:hAnsi="Times New Roman" w:eastAsia="仿宋_GB2312" w:cs="仿宋_GB2312"/>
          <w:color w:val="333333"/>
          <w:sz w:val="31"/>
          <w:szCs w:val="31"/>
        </w:rPr>
        <w:t>水果打蜡机</w:t>
      </w:r>
    </w:p>
    <w:p w14:paraId="758295F1">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13.1.4</w:t>
      </w:r>
      <w:r>
        <w:rPr>
          <w:rFonts w:hint="eastAsia" w:ascii="仿宋_GB2312" w:hAnsi="Times New Roman" w:eastAsia="仿宋_GB2312" w:cs="仿宋_GB2312"/>
          <w:color w:val="333333"/>
          <w:sz w:val="31"/>
          <w:szCs w:val="31"/>
        </w:rPr>
        <w:t>果蔬干燥机</w:t>
      </w:r>
    </w:p>
    <w:p w14:paraId="14D4AA78">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13.1.5</w:t>
      </w:r>
      <w:r>
        <w:rPr>
          <w:rFonts w:hint="eastAsia" w:ascii="仿宋_GB2312" w:hAnsi="Times New Roman" w:eastAsia="仿宋_GB2312" w:cs="仿宋_GB2312"/>
          <w:color w:val="333333"/>
          <w:sz w:val="31"/>
          <w:szCs w:val="31"/>
          <w:shd w:val="clear" w:fill="FFFFFF"/>
        </w:rPr>
        <w:t>脱蓬</w:t>
      </w:r>
      <w:r>
        <w:rPr>
          <w:rFonts w:hint="eastAsia" w:ascii="仿宋_GB2312" w:hAnsi="Times New Roman" w:eastAsia="仿宋_GB2312" w:cs="仿宋_GB2312"/>
          <w:color w:val="333333"/>
          <w:sz w:val="31"/>
          <w:szCs w:val="31"/>
        </w:rPr>
        <w:t>（脯）机</w:t>
      </w:r>
    </w:p>
    <w:p w14:paraId="3E8FBE53">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13.1.6</w:t>
      </w:r>
      <w:r>
        <w:rPr>
          <w:rFonts w:hint="eastAsia" w:ascii="仿宋_GB2312" w:hAnsi="Times New Roman" w:eastAsia="仿宋_GB2312" w:cs="仿宋_GB2312"/>
          <w:color w:val="333333"/>
          <w:sz w:val="31"/>
          <w:szCs w:val="31"/>
          <w:shd w:val="clear" w:fill="FFFFFF"/>
        </w:rPr>
        <w:t>干</w:t>
      </w:r>
      <w:r>
        <w:rPr>
          <w:rFonts w:hint="eastAsia" w:ascii="仿宋_GB2312" w:hAnsi="Times New Roman" w:eastAsia="仿宋_GB2312" w:cs="仿宋_GB2312"/>
          <w:color w:val="333333"/>
          <w:sz w:val="31"/>
          <w:szCs w:val="31"/>
        </w:rPr>
        <w:t>坚果脱壳机</w:t>
      </w:r>
    </w:p>
    <w:p w14:paraId="593DD479">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13.2</w:t>
      </w:r>
      <w:r>
        <w:rPr>
          <w:rFonts w:hint="eastAsia" w:ascii="仿宋_GB2312" w:hAnsi="Times New Roman" w:eastAsia="仿宋_GB2312" w:cs="仿宋_GB2312"/>
          <w:color w:val="333333"/>
          <w:sz w:val="31"/>
          <w:szCs w:val="31"/>
        </w:rPr>
        <w:t>茶叶初加工机械</w:t>
      </w:r>
    </w:p>
    <w:p w14:paraId="68BF5B09">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13.2.1</w:t>
      </w:r>
      <w:r>
        <w:rPr>
          <w:rFonts w:hint="eastAsia" w:ascii="仿宋_GB2312" w:hAnsi="Times New Roman" w:eastAsia="仿宋_GB2312" w:cs="仿宋_GB2312"/>
          <w:color w:val="333333"/>
          <w:sz w:val="31"/>
          <w:szCs w:val="31"/>
        </w:rPr>
        <w:t>茶叶</w:t>
      </w:r>
      <w:r>
        <w:rPr>
          <w:rFonts w:hint="eastAsia" w:ascii="仿宋_GB2312" w:hAnsi="微软雅黑" w:eastAsia="仿宋_GB2312" w:cs="仿宋_GB2312"/>
          <w:color w:val="333333"/>
          <w:sz w:val="31"/>
          <w:szCs w:val="31"/>
          <w:shd w:val="clear" w:fill="FFFFFF"/>
        </w:rPr>
        <w:t>做</w:t>
      </w:r>
      <w:r>
        <w:rPr>
          <w:rFonts w:hint="eastAsia" w:ascii="仿宋_GB2312" w:hAnsi="Times New Roman" w:eastAsia="仿宋_GB2312" w:cs="仿宋_GB2312"/>
          <w:color w:val="333333"/>
          <w:sz w:val="31"/>
          <w:szCs w:val="31"/>
          <w:shd w:val="clear" w:fill="FFFFFF"/>
        </w:rPr>
        <w:t>青</w:t>
      </w:r>
      <w:r>
        <w:rPr>
          <w:rFonts w:hint="eastAsia" w:ascii="仿宋_GB2312" w:hAnsi="Times New Roman" w:eastAsia="仿宋_GB2312" w:cs="仿宋_GB2312"/>
          <w:color w:val="333333"/>
          <w:sz w:val="31"/>
          <w:szCs w:val="31"/>
        </w:rPr>
        <w:t>机</w:t>
      </w:r>
    </w:p>
    <w:p w14:paraId="7EFB82E4">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13.2.</w:t>
      </w:r>
      <w:r>
        <w:rPr>
          <w:rFonts w:hint="default" w:ascii="Times New Roman" w:hAnsi="Times New Roman" w:eastAsia="仿宋_GB2312" w:cs="Times New Roman"/>
          <w:color w:val="333333"/>
          <w:sz w:val="31"/>
          <w:szCs w:val="31"/>
        </w:rPr>
        <w:t>2</w:t>
      </w:r>
      <w:r>
        <w:rPr>
          <w:rFonts w:hint="eastAsia" w:ascii="仿宋_GB2312" w:hAnsi="Times New Roman" w:eastAsia="仿宋_GB2312" w:cs="仿宋_GB2312"/>
          <w:color w:val="333333"/>
          <w:sz w:val="31"/>
          <w:szCs w:val="31"/>
        </w:rPr>
        <w:t>茶叶杀青机</w:t>
      </w:r>
    </w:p>
    <w:p w14:paraId="6A185F27">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13.2.</w:t>
      </w:r>
      <w:r>
        <w:rPr>
          <w:rFonts w:hint="default" w:ascii="Times New Roman" w:hAnsi="Times New Roman" w:eastAsia="仿宋_GB2312" w:cs="Times New Roman"/>
          <w:color w:val="333333"/>
          <w:sz w:val="31"/>
          <w:szCs w:val="31"/>
        </w:rPr>
        <w:t>3</w:t>
      </w:r>
      <w:r>
        <w:rPr>
          <w:rFonts w:hint="eastAsia" w:ascii="仿宋_GB2312" w:hAnsi="Times New Roman" w:eastAsia="仿宋_GB2312" w:cs="仿宋_GB2312"/>
          <w:color w:val="333333"/>
          <w:sz w:val="31"/>
          <w:szCs w:val="31"/>
        </w:rPr>
        <w:t>茶叶揉捻机</w:t>
      </w:r>
    </w:p>
    <w:p w14:paraId="0B33CA50">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13.2.</w:t>
      </w:r>
      <w:r>
        <w:rPr>
          <w:rFonts w:hint="default" w:ascii="Times New Roman" w:hAnsi="Times New Roman" w:eastAsia="仿宋_GB2312" w:cs="Times New Roman"/>
          <w:color w:val="333333"/>
          <w:sz w:val="31"/>
          <w:szCs w:val="31"/>
        </w:rPr>
        <w:t>4</w:t>
      </w:r>
      <w:r>
        <w:rPr>
          <w:rFonts w:hint="eastAsia" w:ascii="仿宋_GB2312" w:hAnsi="Times New Roman" w:eastAsia="仿宋_GB2312" w:cs="仿宋_GB2312"/>
          <w:color w:val="333333"/>
          <w:sz w:val="31"/>
          <w:szCs w:val="31"/>
        </w:rPr>
        <w:t>茶叶压扁机</w:t>
      </w:r>
    </w:p>
    <w:p w14:paraId="59A3355E">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13.2.</w:t>
      </w:r>
      <w:r>
        <w:rPr>
          <w:rFonts w:hint="default" w:ascii="Times New Roman" w:hAnsi="Times New Roman" w:eastAsia="仿宋_GB2312" w:cs="Times New Roman"/>
          <w:color w:val="333333"/>
          <w:sz w:val="31"/>
          <w:szCs w:val="31"/>
        </w:rPr>
        <w:t>5</w:t>
      </w:r>
      <w:r>
        <w:rPr>
          <w:rFonts w:hint="eastAsia" w:ascii="仿宋_GB2312" w:hAnsi="Times New Roman" w:eastAsia="仿宋_GB2312" w:cs="仿宋_GB2312"/>
          <w:color w:val="333333"/>
          <w:sz w:val="31"/>
          <w:szCs w:val="31"/>
        </w:rPr>
        <w:t>茶叶理条机</w:t>
      </w:r>
    </w:p>
    <w:p w14:paraId="0DB96FE1">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13.2.</w:t>
      </w:r>
      <w:r>
        <w:rPr>
          <w:rFonts w:hint="default" w:ascii="Times New Roman" w:hAnsi="Times New Roman" w:eastAsia="仿宋_GB2312" w:cs="Times New Roman"/>
          <w:color w:val="333333"/>
          <w:sz w:val="31"/>
          <w:szCs w:val="31"/>
        </w:rPr>
        <w:t>6</w:t>
      </w:r>
      <w:r>
        <w:rPr>
          <w:rFonts w:hint="eastAsia" w:ascii="仿宋_GB2312" w:hAnsi="Times New Roman" w:eastAsia="仿宋_GB2312" w:cs="仿宋_GB2312"/>
          <w:color w:val="333333"/>
          <w:sz w:val="31"/>
          <w:szCs w:val="31"/>
        </w:rPr>
        <w:t>茶叶</w:t>
      </w:r>
      <w:r>
        <w:rPr>
          <w:rFonts w:hint="eastAsia" w:ascii="仿宋_GB2312" w:hAnsi="Times New Roman" w:eastAsia="仿宋_GB2312" w:cs="仿宋_GB2312"/>
          <w:color w:val="333333"/>
          <w:sz w:val="31"/>
          <w:szCs w:val="31"/>
          <w:shd w:val="clear" w:fill="FFFFFF"/>
        </w:rPr>
        <w:t>炒</w:t>
      </w:r>
      <w:r>
        <w:rPr>
          <w:rFonts w:hint="eastAsia" w:ascii="仿宋_GB2312" w:hAnsi="Times New Roman" w:eastAsia="仿宋_GB2312" w:cs="仿宋_GB2312"/>
          <w:color w:val="333333"/>
          <w:sz w:val="31"/>
          <w:szCs w:val="31"/>
        </w:rPr>
        <w:t>（烘）</w:t>
      </w:r>
      <w:r>
        <w:rPr>
          <w:rFonts w:hint="eastAsia" w:ascii="仿宋_GB2312" w:hAnsi="Times New Roman" w:eastAsia="仿宋_GB2312" w:cs="仿宋_GB2312"/>
          <w:color w:val="333333"/>
          <w:sz w:val="31"/>
          <w:szCs w:val="31"/>
          <w:shd w:val="clear" w:fill="FFFFFF"/>
        </w:rPr>
        <w:t>干</w:t>
      </w:r>
      <w:r>
        <w:rPr>
          <w:rFonts w:hint="eastAsia" w:ascii="仿宋_GB2312" w:hAnsi="Times New Roman" w:eastAsia="仿宋_GB2312" w:cs="仿宋_GB2312"/>
          <w:color w:val="333333"/>
          <w:sz w:val="31"/>
          <w:szCs w:val="31"/>
        </w:rPr>
        <w:t>机</w:t>
      </w:r>
    </w:p>
    <w:p w14:paraId="0491DBE6">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13.2.</w:t>
      </w:r>
      <w:r>
        <w:rPr>
          <w:rFonts w:hint="default" w:ascii="Times New Roman" w:hAnsi="Times New Roman" w:eastAsia="仿宋_GB2312" w:cs="Times New Roman"/>
          <w:color w:val="333333"/>
          <w:sz w:val="31"/>
          <w:szCs w:val="31"/>
        </w:rPr>
        <w:t>7</w:t>
      </w:r>
      <w:r>
        <w:rPr>
          <w:rFonts w:hint="eastAsia" w:ascii="仿宋_GB2312" w:hAnsi="Times New Roman" w:eastAsia="仿宋_GB2312" w:cs="仿宋_GB2312"/>
          <w:color w:val="333333"/>
          <w:sz w:val="31"/>
          <w:szCs w:val="31"/>
        </w:rPr>
        <w:t>茶叶清选机</w:t>
      </w:r>
    </w:p>
    <w:p w14:paraId="64615F7B">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13.2.</w:t>
      </w:r>
      <w:r>
        <w:rPr>
          <w:rFonts w:hint="default" w:ascii="Times New Roman" w:hAnsi="Times New Roman" w:eastAsia="仿宋_GB2312" w:cs="Times New Roman"/>
          <w:color w:val="333333"/>
          <w:sz w:val="31"/>
          <w:szCs w:val="31"/>
        </w:rPr>
        <w:t>8</w:t>
      </w:r>
      <w:r>
        <w:rPr>
          <w:rFonts w:hint="eastAsia" w:ascii="仿宋_GB2312" w:hAnsi="Times New Roman" w:eastAsia="仿宋_GB2312" w:cs="仿宋_GB2312"/>
          <w:color w:val="333333"/>
          <w:sz w:val="31"/>
          <w:szCs w:val="31"/>
        </w:rPr>
        <w:t>茶叶色选机</w:t>
      </w:r>
    </w:p>
    <w:p w14:paraId="215ED4FC">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13.2.</w:t>
      </w:r>
      <w:r>
        <w:rPr>
          <w:rFonts w:hint="default" w:ascii="Times New Roman" w:hAnsi="Times New Roman" w:eastAsia="仿宋_GB2312" w:cs="Times New Roman"/>
          <w:color w:val="333333"/>
          <w:sz w:val="31"/>
          <w:szCs w:val="31"/>
        </w:rPr>
        <w:t>9</w:t>
      </w:r>
      <w:r>
        <w:rPr>
          <w:rFonts w:hint="eastAsia" w:ascii="仿宋_GB2312" w:hAnsi="Times New Roman" w:eastAsia="仿宋_GB2312" w:cs="仿宋_GB2312"/>
          <w:color w:val="333333"/>
          <w:sz w:val="31"/>
          <w:szCs w:val="31"/>
        </w:rPr>
        <w:t>茶叶输送机</w:t>
      </w:r>
    </w:p>
    <w:p w14:paraId="553679AC">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14.</w:t>
      </w:r>
      <w:r>
        <w:rPr>
          <w:rFonts w:hint="eastAsia" w:ascii="仿宋_GB2312" w:hAnsi="Times New Roman" w:eastAsia="仿宋_GB2312" w:cs="仿宋_GB2312"/>
          <w:color w:val="333333"/>
          <w:sz w:val="31"/>
          <w:szCs w:val="31"/>
        </w:rPr>
        <w:t>农用动力机械</w:t>
      </w:r>
    </w:p>
    <w:p w14:paraId="38C35AD6">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14.1</w:t>
      </w:r>
      <w:r>
        <w:rPr>
          <w:rFonts w:hint="eastAsia" w:ascii="仿宋_GB2312" w:hAnsi="Times New Roman" w:eastAsia="仿宋_GB2312" w:cs="仿宋_GB2312"/>
          <w:color w:val="333333"/>
          <w:sz w:val="31"/>
          <w:szCs w:val="31"/>
        </w:rPr>
        <w:t>拖拉机</w:t>
      </w:r>
    </w:p>
    <w:p w14:paraId="5AC1095E">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14.1.1</w:t>
      </w:r>
      <w:r>
        <w:rPr>
          <w:rFonts w:hint="eastAsia" w:ascii="仿宋_GB2312" w:hAnsi="Times New Roman" w:eastAsia="仿宋_GB2312" w:cs="仿宋_GB2312"/>
          <w:color w:val="333333"/>
          <w:sz w:val="31"/>
          <w:szCs w:val="31"/>
        </w:rPr>
        <w:t>轮式拖拉机</w:t>
      </w:r>
    </w:p>
    <w:p w14:paraId="4A789199">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14.1.2</w:t>
      </w:r>
      <w:r>
        <w:rPr>
          <w:rFonts w:hint="eastAsia" w:ascii="仿宋_GB2312" w:hAnsi="Times New Roman" w:eastAsia="仿宋_GB2312" w:cs="仿宋_GB2312"/>
          <w:color w:val="333333"/>
          <w:sz w:val="31"/>
          <w:szCs w:val="31"/>
        </w:rPr>
        <w:t>手扶拖拉机</w:t>
      </w:r>
    </w:p>
    <w:p w14:paraId="4FABBAE6">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14.1.3</w:t>
      </w:r>
      <w:r>
        <w:rPr>
          <w:rFonts w:hint="eastAsia" w:ascii="仿宋_GB2312" w:hAnsi="Times New Roman" w:eastAsia="仿宋_GB2312" w:cs="仿宋_GB2312"/>
          <w:color w:val="333333"/>
          <w:sz w:val="31"/>
          <w:szCs w:val="31"/>
        </w:rPr>
        <w:t>履带式拖拉机</w:t>
      </w:r>
    </w:p>
    <w:p w14:paraId="0A82125F">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15.</w:t>
      </w:r>
      <w:r>
        <w:rPr>
          <w:rFonts w:hint="eastAsia" w:ascii="仿宋_GB2312" w:hAnsi="Times New Roman" w:eastAsia="仿宋_GB2312" w:cs="仿宋_GB2312"/>
          <w:color w:val="333333"/>
          <w:sz w:val="31"/>
          <w:szCs w:val="31"/>
        </w:rPr>
        <w:t>农用搬运机械</w:t>
      </w:r>
    </w:p>
    <w:p w14:paraId="4D1752E6">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15.1</w:t>
      </w:r>
      <w:r>
        <w:rPr>
          <w:rFonts w:hint="eastAsia" w:ascii="仿宋_GB2312" w:hAnsi="Times New Roman" w:eastAsia="仿宋_GB2312" w:cs="仿宋_GB2312"/>
          <w:color w:val="333333"/>
          <w:sz w:val="31"/>
          <w:szCs w:val="31"/>
        </w:rPr>
        <w:t>农用运输机械</w:t>
      </w:r>
    </w:p>
    <w:p w14:paraId="25C7D06E">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15.1.1</w:t>
      </w:r>
      <w:r>
        <w:rPr>
          <w:rFonts w:hint="eastAsia" w:ascii="仿宋_GB2312" w:hAnsi="Times New Roman" w:eastAsia="仿宋_GB2312" w:cs="仿宋_GB2312"/>
          <w:color w:val="333333"/>
          <w:sz w:val="31"/>
          <w:szCs w:val="31"/>
        </w:rPr>
        <w:t>轨道运输机</w:t>
      </w:r>
    </w:p>
    <w:p w14:paraId="05841C78">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16.</w:t>
      </w:r>
      <w:r>
        <w:rPr>
          <w:rFonts w:hint="eastAsia" w:ascii="仿宋_GB2312" w:hAnsi="Times New Roman" w:eastAsia="仿宋_GB2312" w:cs="仿宋_GB2312"/>
          <w:color w:val="333333"/>
          <w:sz w:val="31"/>
          <w:szCs w:val="31"/>
        </w:rPr>
        <w:t>农用水泵</w:t>
      </w:r>
    </w:p>
    <w:p w14:paraId="104E9AFF">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16.1</w:t>
      </w:r>
      <w:r>
        <w:rPr>
          <w:rFonts w:hint="eastAsia" w:ascii="仿宋_GB2312" w:hAnsi="Times New Roman" w:eastAsia="仿宋_GB2312" w:cs="仿宋_GB2312"/>
          <w:color w:val="333333"/>
          <w:sz w:val="31"/>
          <w:szCs w:val="31"/>
        </w:rPr>
        <w:t>农用水泵</w:t>
      </w:r>
    </w:p>
    <w:p w14:paraId="0CFAAFCB">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16.1.1</w:t>
      </w:r>
      <w:r>
        <w:rPr>
          <w:rFonts w:hint="eastAsia" w:ascii="仿宋_GB2312" w:hAnsi="Times New Roman" w:eastAsia="仿宋_GB2312" w:cs="仿宋_GB2312"/>
          <w:color w:val="333333"/>
          <w:sz w:val="31"/>
          <w:szCs w:val="31"/>
        </w:rPr>
        <w:t>潜水电泵</w:t>
      </w:r>
    </w:p>
    <w:p w14:paraId="404837AE">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16.1.2</w:t>
      </w:r>
      <w:r>
        <w:rPr>
          <w:rFonts w:hint="eastAsia" w:ascii="仿宋_GB2312" w:hAnsi="Times New Roman" w:eastAsia="仿宋_GB2312" w:cs="仿宋_GB2312"/>
          <w:color w:val="333333"/>
          <w:sz w:val="31"/>
          <w:szCs w:val="31"/>
        </w:rPr>
        <w:t>地面</w:t>
      </w:r>
      <w:r>
        <w:rPr>
          <w:rFonts w:hint="eastAsia" w:ascii="仿宋_GB2312" w:hAnsi="Times New Roman" w:eastAsia="仿宋_GB2312" w:cs="仿宋_GB2312"/>
          <w:color w:val="333333"/>
          <w:sz w:val="31"/>
          <w:szCs w:val="31"/>
          <w:shd w:val="clear" w:fill="FFFFFF"/>
        </w:rPr>
        <w:t>泵</w:t>
      </w:r>
      <w:r>
        <w:rPr>
          <w:rFonts w:hint="eastAsia" w:ascii="仿宋_GB2312" w:hAnsi="Times New Roman" w:eastAsia="仿宋_GB2312" w:cs="仿宋_GB2312"/>
          <w:color w:val="333333"/>
          <w:sz w:val="31"/>
          <w:szCs w:val="31"/>
        </w:rPr>
        <w:t>（机组）</w:t>
      </w:r>
    </w:p>
    <w:p w14:paraId="22D8E20F">
      <w:pPr>
        <w:pStyle w:val="4"/>
        <w:keepNext w:val="0"/>
        <w:keepLines w:val="0"/>
        <w:widowControl/>
        <w:suppressLineNumbers w:val="0"/>
        <w:spacing w:before="0" w:beforeAutospacing="0" w:after="0" w:afterAutospacing="0" w:line="600" w:lineRule="atLeast"/>
        <w:ind w:left="0" w:right="0"/>
        <w:jc w:val="both"/>
        <w:rPr>
          <w:sz w:val="24"/>
          <w:szCs w:val="24"/>
        </w:rPr>
      </w:pPr>
      <w:r>
        <w:rPr>
          <w:rFonts w:hint="default" w:ascii="Times New Roman" w:hAnsi="Times New Roman" w:eastAsia="微软雅黑" w:cs="Times New Roman"/>
          <w:color w:val="333333"/>
          <w:sz w:val="31"/>
          <w:szCs w:val="31"/>
        </w:rPr>
        <w:t>17.</w:t>
      </w:r>
      <w:r>
        <w:rPr>
          <w:rFonts w:hint="eastAsia" w:ascii="仿宋_GB2312" w:hAnsi="Times New Roman" w:eastAsia="仿宋_GB2312" w:cs="仿宋_GB2312"/>
          <w:color w:val="333333"/>
          <w:sz w:val="31"/>
          <w:szCs w:val="31"/>
        </w:rPr>
        <w:t>设施环境控制设备</w:t>
      </w:r>
    </w:p>
    <w:p w14:paraId="725F1610">
      <w:pPr>
        <w:pStyle w:val="4"/>
        <w:keepNext w:val="0"/>
        <w:keepLines w:val="0"/>
        <w:widowControl/>
        <w:suppressLineNumbers w:val="0"/>
        <w:spacing w:before="0" w:beforeAutospacing="0" w:after="0" w:afterAutospacing="0" w:line="600" w:lineRule="atLeast"/>
        <w:ind w:left="0" w:right="0" w:firstLine="315"/>
        <w:jc w:val="both"/>
        <w:rPr>
          <w:sz w:val="24"/>
          <w:szCs w:val="24"/>
        </w:rPr>
      </w:pPr>
      <w:r>
        <w:rPr>
          <w:rFonts w:hint="default" w:ascii="Times New Roman" w:hAnsi="Times New Roman" w:eastAsia="微软雅黑" w:cs="Times New Roman"/>
          <w:color w:val="333333"/>
          <w:sz w:val="31"/>
          <w:szCs w:val="31"/>
        </w:rPr>
        <w:t>17.1</w:t>
      </w:r>
      <w:r>
        <w:rPr>
          <w:rFonts w:hint="eastAsia" w:ascii="仿宋_GB2312" w:hAnsi="Times New Roman" w:eastAsia="仿宋_GB2312" w:cs="仿宋_GB2312"/>
          <w:color w:val="333333"/>
          <w:sz w:val="31"/>
          <w:szCs w:val="31"/>
        </w:rPr>
        <w:t>设施环境控制设备</w:t>
      </w:r>
    </w:p>
    <w:p w14:paraId="7AA02513">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17.1.1</w:t>
      </w:r>
      <w:r>
        <w:rPr>
          <w:rFonts w:hint="eastAsia" w:ascii="仿宋_GB2312" w:hAnsi="Times New Roman" w:eastAsia="仿宋_GB2312" w:cs="仿宋_GB2312"/>
          <w:color w:val="333333"/>
          <w:sz w:val="31"/>
          <w:szCs w:val="31"/>
        </w:rPr>
        <w:t>加温设备</w:t>
      </w:r>
    </w:p>
    <w:p w14:paraId="74AA4891">
      <w:pPr>
        <w:pStyle w:val="4"/>
        <w:keepNext w:val="0"/>
        <w:keepLines w:val="0"/>
        <w:widowControl/>
        <w:suppressLineNumbers w:val="0"/>
        <w:spacing w:before="0" w:beforeAutospacing="0" w:after="0" w:afterAutospacing="0" w:line="600" w:lineRule="atLeast"/>
        <w:ind w:left="0" w:right="0" w:firstLine="840"/>
        <w:jc w:val="both"/>
        <w:rPr>
          <w:sz w:val="24"/>
          <w:szCs w:val="24"/>
        </w:rPr>
      </w:pPr>
      <w:r>
        <w:rPr>
          <w:rFonts w:hint="default" w:ascii="Times New Roman" w:hAnsi="Times New Roman" w:eastAsia="微软雅黑" w:cs="Times New Roman"/>
          <w:color w:val="333333"/>
          <w:sz w:val="31"/>
          <w:szCs w:val="31"/>
        </w:rPr>
        <w:t>17.1.</w:t>
      </w:r>
      <w:r>
        <w:rPr>
          <w:rFonts w:hint="default" w:ascii="Times New Roman" w:hAnsi="Times New Roman" w:eastAsia="仿宋_GB2312" w:cs="Times New Roman"/>
          <w:color w:val="333333"/>
          <w:sz w:val="31"/>
          <w:szCs w:val="31"/>
        </w:rPr>
        <w:t>2</w:t>
      </w:r>
      <w:r>
        <w:rPr>
          <w:rFonts w:hint="eastAsia" w:ascii="仿宋_GB2312" w:hAnsi="微软雅黑" w:eastAsia="仿宋_GB2312" w:cs="仿宋_GB2312"/>
          <w:color w:val="333333"/>
          <w:sz w:val="31"/>
          <w:szCs w:val="31"/>
        </w:rPr>
        <w:t>湿帘降温设备</w:t>
      </w:r>
    </w:p>
    <w:p w14:paraId="52328A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ZTQ3ODFiNzM1MWVhODM5NGQ4OTllNWNkOGFiNjgifQ=="/>
  </w:docVars>
  <w:rsids>
    <w:rsidRoot w:val="60304D47"/>
    <w:rsid w:val="0676641E"/>
    <w:rsid w:val="08B745B7"/>
    <w:rsid w:val="0A3B53F5"/>
    <w:rsid w:val="0A9232FA"/>
    <w:rsid w:val="0C9A1327"/>
    <w:rsid w:val="0E7C47EE"/>
    <w:rsid w:val="11D15E6F"/>
    <w:rsid w:val="143C3E07"/>
    <w:rsid w:val="156922DD"/>
    <w:rsid w:val="35977890"/>
    <w:rsid w:val="3C634773"/>
    <w:rsid w:val="425F3759"/>
    <w:rsid w:val="445715F9"/>
    <w:rsid w:val="51535CD8"/>
    <w:rsid w:val="58810905"/>
    <w:rsid w:val="60304D47"/>
    <w:rsid w:val="619455BD"/>
    <w:rsid w:val="7A5D71E0"/>
    <w:rsid w:val="7E755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ind w:firstLine="0" w:firstLineChars="0"/>
      <w:jc w:val="center"/>
      <w:outlineLvl w:val="0"/>
    </w:pPr>
    <w:rPr>
      <w:rFonts w:eastAsia="方正小标宋简体" w:cs="Arial"/>
      <w:bCs/>
      <w:sz w:val="36"/>
      <w:szCs w:val="32"/>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333333"/>
      <w:u w:val="none"/>
    </w:rPr>
  </w:style>
  <w:style w:type="character" w:styleId="13">
    <w:name w:val="HTML Code"/>
    <w:basedOn w:val="6"/>
    <w:qFormat/>
    <w:uiPriority w:val="0"/>
    <w:rPr>
      <w:rFonts w:hint="default" w:ascii="Consolas" w:hAnsi="Consolas" w:eastAsia="Consolas" w:cs="Consolas"/>
      <w:color w:val="C7254E"/>
      <w:sz w:val="21"/>
      <w:szCs w:val="21"/>
      <w:shd w:val="clear" w:fill="F8F8F8"/>
    </w:rPr>
  </w:style>
  <w:style w:type="character" w:styleId="14">
    <w:name w:val="HTML Cite"/>
    <w:basedOn w:val="6"/>
    <w:qFormat/>
    <w:uiPriority w:val="0"/>
  </w:style>
  <w:style w:type="character" w:styleId="15">
    <w:name w:val="HTML Keyboard"/>
    <w:basedOn w:val="6"/>
    <w:qFormat/>
    <w:uiPriority w:val="0"/>
    <w:rPr>
      <w:rFonts w:ascii="Consolas" w:hAnsi="Consolas" w:eastAsia="Consolas" w:cs="Consolas"/>
      <w:color w:val="FFFFFF"/>
      <w:sz w:val="21"/>
      <w:szCs w:val="21"/>
      <w:shd w:val="clear" w:fill="333333"/>
    </w:rPr>
  </w:style>
  <w:style w:type="character" w:styleId="16">
    <w:name w:val="HTML Sample"/>
    <w:basedOn w:val="6"/>
    <w:qFormat/>
    <w:uiPriority w:val="0"/>
    <w:rPr>
      <w:rFonts w:hint="default" w:ascii="Consolas" w:hAnsi="Consolas" w:eastAsia="Consolas" w:cs="Consolas"/>
      <w:sz w:val="21"/>
      <w:szCs w:val="21"/>
    </w:rPr>
  </w:style>
  <w:style w:type="character" w:customStyle="1" w:styleId="17">
    <w:name w:val="before2"/>
    <w:basedOn w:val="6"/>
    <w:qFormat/>
    <w:uiPriority w:val="0"/>
  </w:style>
  <w:style w:type="character" w:customStyle="1" w:styleId="18">
    <w:name w:val="first-child1"/>
    <w:basedOn w:val="6"/>
    <w:qFormat/>
    <w:uiPriority w:val="0"/>
  </w:style>
  <w:style w:type="character" w:customStyle="1" w:styleId="19">
    <w:name w:val="layui-this"/>
    <w:basedOn w:val="6"/>
    <w:qFormat/>
    <w:uiPriority w:val="0"/>
    <w:rPr>
      <w:bdr w:val="single" w:color="EEEEEE" w:sz="6" w:space="0"/>
      <w:shd w:val="clear" w:fill="FFFFFF"/>
    </w:rPr>
  </w:style>
  <w:style w:type="character" w:customStyle="1" w:styleId="20">
    <w:name w:val="before4"/>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3466</Words>
  <Characters>3558</Characters>
  <Lines>0</Lines>
  <Paragraphs>0</Paragraphs>
  <TotalTime>20</TotalTime>
  <ScaleCrop>false</ScaleCrop>
  <LinksUpToDate>false</LinksUpToDate>
  <CharactersWithSpaces>3598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2024-10-18T02:23:00Z</dcterms:created>
  <dc:creator>姿含</dc:creator>
  <cp:lastModifiedBy>凡凡</cp:lastModifiedBy>
  <cp:lastPrinted>2024-11-15T03:02:00Z</cp:lastPrinted>
  <dcterms:modified xsi:type="dcterms:W3CDTF">2024-11-27T02:33:55Z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99BCADFE6DAB45D783D3F6846AB8DB1C</vt:lpwstr>
  </property>
</Properties>
</file>