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81E" w:rsidRDefault="00B10E9A" w:rsidP="00731C59">
      <w:pPr>
        <w:pStyle w:val="1"/>
        <w:widowControl/>
        <w:spacing w:before="0" w:beforeAutospacing="0" w:after="0" w:afterAutospacing="0" w:line="560" w:lineRule="exact"/>
        <w:ind w:firstLine="482"/>
        <w:jc w:val="center"/>
        <w:rPr>
          <w:rFonts w:ascii="华文中宋" w:eastAsia="华文中宋" w:hAnsi="华文中宋" w:cs="微软雅黑" w:hint="default"/>
          <w:b w:val="0"/>
          <w:color w:val="000000"/>
          <w:sz w:val="36"/>
          <w:szCs w:val="36"/>
        </w:rPr>
      </w:pPr>
      <w:r w:rsidRPr="005E5421">
        <w:rPr>
          <w:rFonts w:ascii="华文中宋" w:eastAsia="华文中宋" w:hAnsi="华文中宋" w:cs="微软雅黑"/>
          <w:b w:val="0"/>
          <w:color w:val="000000"/>
          <w:sz w:val="36"/>
          <w:szCs w:val="36"/>
        </w:rPr>
        <w:t>关于征求《规范农业行政处罚自由裁量权</w:t>
      </w:r>
      <w:r w:rsidR="00A2181E">
        <w:rPr>
          <w:rFonts w:ascii="华文中宋" w:eastAsia="华文中宋" w:hAnsi="华文中宋" w:cs="微软雅黑"/>
          <w:b w:val="0"/>
          <w:color w:val="000000"/>
          <w:sz w:val="36"/>
          <w:szCs w:val="36"/>
        </w:rPr>
        <w:t>指导规则及标准</w:t>
      </w:r>
      <w:r w:rsidRPr="005E5421">
        <w:rPr>
          <w:rFonts w:ascii="华文中宋" w:eastAsia="华文中宋" w:hAnsi="华文中宋" w:cs="微软雅黑"/>
          <w:b w:val="0"/>
          <w:color w:val="000000"/>
          <w:sz w:val="36"/>
          <w:szCs w:val="36"/>
        </w:rPr>
        <w:t>办法（征求意见稿）》意见</w:t>
      </w:r>
    </w:p>
    <w:p w:rsidR="00B10E9A" w:rsidRDefault="00B10E9A" w:rsidP="00731C59">
      <w:pPr>
        <w:pStyle w:val="1"/>
        <w:widowControl/>
        <w:spacing w:before="0" w:beforeAutospacing="0" w:after="0" w:afterAutospacing="0" w:line="560" w:lineRule="exact"/>
        <w:ind w:firstLine="482"/>
        <w:jc w:val="center"/>
        <w:rPr>
          <w:rFonts w:ascii="华文中宋" w:eastAsia="华文中宋" w:hAnsi="华文中宋" w:cs="微软雅黑" w:hint="default"/>
          <w:b w:val="0"/>
          <w:color w:val="000000"/>
          <w:sz w:val="36"/>
          <w:szCs w:val="36"/>
        </w:rPr>
      </w:pPr>
      <w:r w:rsidRPr="005E5421">
        <w:rPr>
          <w:rFonts w:ascii="华文中宋" w:eastAsia="华文中宋" w:hAnsi="华文中宋" w:cs="微软雅黑"/>
          <w:b w:val="0"/>
          <w:color w:val="000000"/>
          <w:sz w:val="36"/>
          <w:szCs w:val="36"/>
        </w:rPr>
        <w:t>的函</w:t>
      </w:r>
    </w:p>
    <w:p w:rsidR="00731C59" w:rsidRPr="00731C59" w:rsidRDefault="00731C59" w:rsidP="00731C59"/>
    <w:p w:rsidR="00B10E9A" w:rsidRPr="002A0836" w:rsidRDefault="000D4866" w:rsidP="00921E67">
      <w:pPr>
        <w:spacing w:line="540" w:lineRule="exact"/>
        <w:ind w:firstLineChars="200" w:firstLine="640"/>
        <w:rPr>
          <w:rFonts w:ascii="仿宋" w:eastAsia="仿宋" w:hAnsi="仿宋" w:cs="仿宋"/>
          <w:color w:val="000000"/>
          <w:sz w:val="32"/>
          <w:szCs w:val="32"/>
        </w:rPr>
      </w:pPr>
      <w:r w:rsidRPr="00921E67">
        <w:rPr>
          <w:rFonts w:ascii="仿宋" w:eastAsia="仿宋" w:hAnsi="仿宋" w:cs="仿宋" w:hint="eastAsia"/>
          <w:color w:val="000000"/>
          <w:sz w:val="32"/>
          <w:szCs w:val="32"/>
        </w:rPr>
        <w:t>为进一步推进农业综合行政执法规范化、标准化，有效解决“执法不公、同案异罚、轻犯重罚、重犯轻罚”等问题</w:t>
      </w:r>
      <w:r w:rsidR="00B10E9A">
        <w:rPr>
          <w:rFonts w:ascii="仿宋" w:eastAsia="仿宋" w:hAnsi="仿宋" w:cs="仿宋" w:hint="eastAsia"/>
          <w:color w:val="000000"/>
          <w:sz w:val="32"/>
          <w:szCs w:val="32"/>
        </w:rPr>
        <w:t>，保障</w:t>
      </w:r>
      <w:r w:rsidR="009A446B">
        <w:rPr>
          <w:rFonts w:ascii="仿宋" w:eastAsia="仿宋" w:hAnsi="仿宋" w:cs="仿宋" w:hint="eastAsia"/>
          <w:color w:val="000000"/>
          <w:sz w:val="32"/>
          <w:szCs w:val="32"/>
        </w:rPr>
        <w:t>全省农业综合行政执法机构</w:t>
      </w:r>
      <w:r w:rsidR="00B10E9A">
        <w:rPr>
          <w:rFonts w:ascii="仿宋" w:eastAsia="仿宋" w:hAnsi="仿宋" w:cs="仿宋" w:hint="eastAsia"/>
          <w:color w:val="000000"/>
          <w:sz w:val="32"/>
          <w:szCs w:val="32"/>
        </w:rPr>
        <w:t>合法、合理、适当地行使行政处罚自由裁量权，保护公民、法人和其他组织的合法权益，根据《中华人民共和国行政处罚法》以及国务院、农业农村部和湖北省有关规定，</w:t>
      </w:r>
      <w:r w:rsidR="00A2181E">
        <w:rPr>
          <w:rFonts w:ascii="仿宋" w:eastAsia="仿宋" w:hAnsi="仿宋" w:cs="仿宋" w:hint="eastAsia"/>
          <w:color w:val="000000"/>
          <w:sz w:val="32"/>
          <w:szCs w:val="32"/>
        </w:rPr>
        <w:t>我厅</w:t>
      </w:r>
      <w:r w:rsidR="002A0836">
        <w:rPr>
          <w:rFonts w:ascii="仿宋" w:eastAsia="仿宋" w:hAnsi="仿宋" w:cs="仿宋" w:hint="eastAsia"/>
          <w:color w:val="000000"/>
          <w:sz w:val="32"/>
          <w:szCs w:val="32"/>
        </w:rPr>
        <w:t>组织起草了《</w:t>
      </w:r>
      <w:r w:rsidR="002A0836" w:rsidRPr="00BB1484">
        <w:rPr>
          <w:rFonts w:ascii="仿宋" w:eastAsia="仿宋" w:hAnsi="仿宋" w:cs="仿宋" w:hint="eastAsia"/>
          <w:color w:val="000000"/>
          <w:sz w:val="32"/>
          <w:szCs w:val="32"/>
        </w:rPr>
        <w:t>湖北省农业行政处罚自由裁量指导</w:t>
      </w:r>
      <w:r w:rsidR="002A0836">
        <w:rPr>
          <w:rFonts w:ascii="仿宋" w:eastAsia="仿宋" w:hAnsi="仿宋" w:cs="仿宋" w:hint="eastAsia"/>
          <w:color w:val="000000"/>
          <w:sz w:val="32"/>
          <w:szCs w:val="32"/>
        </w:rPr>
        <w:t>规则及</w:t>
      </w:r>
      <w:r w:rsidR="002A0836" w:rsidRPr="00BB1484">
        <w:rPr>
          <w:rFonts w:ascii="仿宋" w:eastAsia="仿宋" w:hAnsi="仿宋" w:cs="仿宋" w:hint="eastAsia"/>
          <w:color w:val="000000"/>
          <w:sz w:val="32"/>
          <w:szCs w:val="32"/>
        </w:rPr>
        <w:t>标准</w:t>
      </w:r>
      <w:r w:rsidR="002A0836">
        <w:rPr>
          <w:rFonts w:ascii="仿宋" w:eastAsia="仿宋" w:hAnsi="仿宋" w:cs="仿宋" w:hint="eastAsia"/>
          <w:color w:val="000000"/>
          <w:sz w:val="32"/>
          <w:szCs w:val="32"/>
        </w:rPr>
        <w:t>（征求意见稿）》</w:t>
      </w:r>
      <w:r w:rsidR="00731C59">
        <w:rPr>
          <w:rFonts w:ascii="仿宋" w:eastAsia="仿宋" w:hAnsi="仿宋" w:cs="仿宋" w:hint="eastAsia"/>
          <w:color w:val="000000"/>
          <w:sz w:val="32"/>
          <w:szCs w:val="32"/>
        </w:rPr>
        <w:t>（见附件）</w:t>
      </w:r>
      <w:r w:rsidR="002A0836">
        <w:rPr>
          <w:rFonts w:ascii="仿宋" w:eastAsia="仿宋" w:hAnsi="仿宋" w:cs="仿宋" w:hint="eastAsia"/>
          <w:color w:val="000000"/>
          <w:sz w:val="32"/>
          <w:szCs w:val="32"/>
        </w:rPr>
        <w:t>，现向社会公众公开征求意见。 </w:t>
      </w:r>
    </w:p>
    <w:p w:rsidR="00B10E9A" w:rsidRDefault="00B10E9A" w:rsidP="002A0836">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公开征求意见时间从2020年9月</w:t>
      </w:r>
      <w:r w:rsidR="00D0131E">
        <w:rPr>
          <w:rFonts w:ascii="仿宋" w:eastAsia="仿宋" w:hAnsi="仿宋" w:cs="仿宋" w:hint="eastAsia"/>
          <w:sz w:val="32"/>
          <w:szCs w:val="32"/>
        </w:rPr>
        <w:t>28</w:t>
      </w:r>
      <w:r>
        <w:rPr>
          <w:rFonts w:ascii="仿宋" w:eastAsia="仿宋" w:hAnsi="仿宋" w:cs="仿宋" w:hint="eastAsia"/>
          <w:sz w:val="32"/>
          <w:szCs w:val="32"/>
        </w:rPr>
        <w:t>日至2020年10月</w:t>
      </w:r>
      <w:r w:rsidR="00D0131E">
        <w:rPr>
          <w:rFonts w:ascii="仿宋" w:eastAsia="仿宋" w:hAnsi="仿宋" w:cs="仿宋" w:hint="eastAsia"/>
          <w:sz w:val="32"/>
          <w:szCs w:val="32"/>
        </w:rPr>
        <w:t>16</w:t>
      </w:r>
      <w:r>
        <w:rPr>
          <w:rFonts w:ascii="仿宋" w:eastAsia="仿宋" w:hAnsi="仿宋" w:cs="仿宋" w:hint="eastAsia"/>
          <w:sz w:val="32"/>
          <w:szCs w:val="32"/>
        </w:rPr>
        <w:t>日止，有关意见和建议请以书面或电子邮件形式</w:t>
      </w:r>
      <w:r w:rsidR="008E0064">
        <w:rPr>
          <w:rFonts w:ascii="仿宋" w:eastAsia="仿宋" w:hAnsi="仿宋" w:cs="仿宋" w:hint="eastAsia"/>
          <w:sz w:val="32"/>
          <w:szCs w:val="32"/>
        </w:rPr>
        <w:t>，</w:t>
      </w:r>
      <w:r>
        <w:rPr>
          <w:rFonts w:ascii="仿宋" w:eastAsia="仿宋" w:hAnsi="仿宋" w:cs="仿宋" w:hint="eastAsia"/>
          <w:sz w:val="32"/>
          <w:szCs w:val="32"/>
        </w:rPr>
        <w:t>于2020年10月</w:t>
      </w:r>
      <w:r w:rsidR="00D0131E">
        <w:rPr>
          <w:rFonts w:ascii="仿宋" w:eastAsia="仿宋" w:hAnsi="仿宋" w:cs="仿宋" w:hint="eastAsia"/>
          <w:sz w:val="32"/>
          <w:szCs w:val="32"/>
        </w:rPr>
        <w:t>16</w:t>
      </w:r>
      <w:r>
        <w:rPr>
          <w:rFonts w:ascii="仿宋" w:eastAsia="仿宋" w:hAnsi="仿宋" w:cs="仿宋" w:hint="eastAsia"/>
          <w:sz w:val="32"/>
          <w:szCs w:val="32"/>
        </w:rPr>
        <w:t>日前反馈至湖北省农业农村厅法规处(武汉市武昌区武珞路519号),</w:t>
      </w:r>
      <w:r w:rsidR="002A0836" w:rsidRPr="002A0836">
        <w:rPr>
          <w:rFonts w:ascii="仿宋" w:eastAsia="仿宋" w:hAnsi="仿宋" w:cs="仿宋" w:hint="eastAsia"/>
          <w:sz w:val="32"/>
          <w:szCs w:val="32"/>
        </w:rPr>
        <w:t xml:space="preserve"> </w:t>
      </w:r>
      <w:r w:rsidR="002A0836">
        <w:rPr>
          <w:rFonts w:ascii="仿宋" w:eastAsia="仿宋" w:hAnsi="仿宋" w:cs="仿宋" w:hint="eastAsia"/>
          <w:sz w:val="32"/>
          <w:szCs w:val="32"/>
        </w:rPr>
        <w:t>联系电话：027-87879133，</w:t>
      </w:r>
      <w:r>
        <w:rPr>
          <w:rFonts w:ascii="仿宋" w:eastAsia="仿宋" w:hAnsi="仿宋" w:cs="仿宋" w:hint="eastAsia"/>
          <w:sz w:val="32"/>
          <w:szCs w:val="32"/>
        </w:rPr>
        <w:t>电子邮箱地址:hbnyzcfgc@163.com，反馈意见时请一并注明姓名、单位及联系方式。</w:t>
      </w:r>
    </w:p>
    <w:p w:rsidR="002A0836" w:rsidRDefault="002A0836" w:rsidP="002A0836">
      <w:pPr>
        <w:widowControl/>
        <w:spacing w:line="540" w:lineRule="exact"/>
        <w:ind w:firstLineChars="200" w:firstLine="640"/>
        <w:rPr>
          <w:rFonts w:ascii="华文中宋" w:eastAsia="华文中宋" w:hAnsi="华文中宋" w:cs="宋体"/>
          <w:kern w:val="0"/>
          <w:sz w:val="36"/>
          <w:szCs w:val="36"/>
        </w:rPr>
      </w:pPr>
      <w:r w:rsidRPr="00BB1484">
        <w:rPr>
          <w:rFonts w:ascii="仿宋" w:eastAsia="仿宋" w:hAnsi="仿宋" w:cs="仿宋" w:hint="eastAsia"/>
          <w:color w:val="000000"/>
          <w:sz w:val="32"/>
          <w:szCs w:val="32"/>
        </w:rPr>
        <w:t>附件：</w:t>
      </w:r>
      <w:r w:rsidRPr="0009445C">
        <w:rPr>
          <w:rFonts w:ascii="仿宋" w:eastAsia="仿宋" w:hAnsi="仿宋" w:cs="仿宋" w:hint="eastAsia"/>
          <w:sz w:val="32"/>
          <w:szCs w:val="32"/>
        </w:rPr>
        <w:t>1、</w:t>
      </w:r>
      <w:r w:rsidRPr="0009445C">
        <w:rPr>
          <w:rFonts w:ascii="仿宋" w:eastAsia="仿宋" w:hAnsi="仿宋" w:cs="仿宋"/>
          <w:sz w:val="32"/>
          <w:szCs w:val="32"/>
        </w:rPr>
        <w:t>湖北省农业行政处罚自由裁量</w:t>
      </w:r>
      <w:proofErr w:type="gramStart"/>
      <w:r w:rsidRPr="0009445C">
        <w:rPr>
          <w:rFonts w:ascii="仿宋" w:eastAsia="仿宋" w:hAnsi="仿宋" w:cs="仿宋"/>
          <w:sz w:val="32"/>
          <w:szCs w:val="32"/>
        </w:rPr>
        <w:t>权指导</w:t>
      </w:r>
      <w:proofErr w:type="gramEnd"/>
      <w:r w:rsidRPr="0009445C">
        <w:rPr>
          <w:rFonts w:ascii="仿宋" w:eastAsia="仿宋" w:hAnsi="仿宋" w:cs="仿宋"/>
          <w:sz w:val="32"/>
          <w:szCs w:val="32"/>
        </w:rPr>
        <w:t>规则(</w:t>
      </w:r>
      <w:r>
        <w:rPr>
          <w:rFonts w:ascii="仿宋" w:eastAsia="仿宋" w:hAnsi="仿宋" w:cs="仿宋" w:hint="eastAsia"/>
          <w:color w:val="000000"/>
          <w:sz w:val="32"/>
          <w:szCs w:val="32"/>
        </w:rPr>
        <w:t>征求意见稿</w:t>
      </w:r>
      <w:r w:rsidRPr="0009445C">
        <w:rPr>
          <w:rFonts w:ascii="仿宋" w:eastAsia="仿宋" w:hAnsi="仿宋" w:cs="仿宋"/>
          <w:sz w:val="32"/>
          <w:szCs w:val="32"/>
        </w:rPr>
        <w:t>)</w:t>
      </w:r>
    </w:p>
    <w:p w:rsidR="00B10E9A" w:rsidRDefault="002A0836" w:rsidP="002A0836">
      <w:pPr>
        <w:widowControl/>
        <w:spacing w:line="540" w:lineRule="exact"/>
        <w:ind w:firstLineChars="500" w:firstLine="1600"/>
        <w:rPr>
          <w:rFonts w:ascii="仿宋" w:eastAsia="仿宋" w:hAnsi="仿宋" w:cs="仿宋"/>
          <w:color w:val="000000"/>
          <w:sz w:val="32"/>
          <w:szCs w:val="32"/>
        </w:rPr>
      </w:pPr>
      <w:r w:rsidRPr="0009445C">
        <w:rPr>
          <w:rFonts w:ascii="仿宋" w:eastAsia="仿宋" w:hAnsi="仿宋" w:cs="仿宋" w:hint="eastAsia"/>
          <w:sz w:val="32"/>
          <w:szCs w:val="32"/>
        </w:rPr>
        <w:t>2、湖北省农业行</w:t>
      </w:r>
      <w:r>
        <w:rPr>
          <w:rFonts w:ascii="仿宋" w:eastAsia="仿宋" w:hAnsi="仿宋" w:cs="仿宋" w:hint="eastAsia"/>
          <w:color w:val="000000"/>
          <w:sz w:val="32"/>
          <w:szCs w:val="32"/>
        </w:rPr>
        <w:t>政处罚自由裁</w:t>
      </w:r>
      <w:proofErr w:type="gramStart"/>
      <w:r>
        <w:rPr>
          <w:rFonts w:ascii="仿宋" w:eastAsia="仿宋" w:hAnsi="仿宋" w:cs="仿宋" w:hint="eastAsia"/>
          <w:color w:val="000000"/>
          <w:sz w:val="32"/>
          <w:szCs w:val="32"/>
        </w:rPr>
        <w:t>量指导</w:t>
      </w:r>
      <w:proofErr w:type="gramEnd"/>
      <w:r>
        <w:rPr>
          <w:rFonts w:ascii="仿宋" w:eastAsia="仿宋" w:hAnsi="仿宋" w:cs="仿宋" w:hint="eastAsia"/>
          <w:color w:val="000000"/>
          <w:sz w:val="32"/>
          <w:szCs w:val="32"/>
        </w:rPr>
        <w:t>标准（征求意见稿）</w:t>
      </w:r>
      <w:r w:rsidRPr="00BB1484">
        <w:rPr>
          <w:rFonts w:ascii="仿宋" w:eastAsia="仿宋" w:hAnsi="仿宋" w:cs="仿宋" w:hint="eastAsia"/>
          <w:color w:val="000000"/>
          <w:sz w:val="32"/>
          <w:szCs w:val="32"/>
        </w:rPr>
        <w:t xml:space="preserve">  </w:t>
      </w:r>
    </w:p>
    <w:p w:rsidR="0091180A" w:rsidRPr="002A0836" w:rsidRDefault="0091180A" w:rsidP="0091180A">
      <w:pPr>
        <w:widowControl/>
        <w:spacing w:line="540" w:lineRule="exact"/>
        <w:ind w:firstLineChars="500" w:firstLine="1800"/>
        <w:rPr>
          <w:rFonts w:ascii="华文中宋" w:eastAsia="华文中宋" w:hAnsi="华文中宋" w:cs="宋体"/>
          <w:kern w:val="0"/>
          <w:sz w:val="36"/>
          <w:szCs w:val="36"/>
        </w:rPr>
      </w:pPr>
    </w:p>
    <w:p w:rsidR="00B10E9A" w:rsidRDefault="00B10E9A" w:rsidP="00B10E9A">
      <w:pPr>
        <w:ind w:firstLineChars="200" w:firstLine="640"/>
        <w:rPr>
          <w:rFonts w:ascii="仿宋" w:eastAsia="仿宋" w:hAnsi="仿宋" w:cs="仿宋"/>
          <w:sz w:val="32"/>
          <w:szCs w:val="32"/>
        </w:rPr>
      </w:pPr>
      <w:r>
        <w:rPr>
          <w:rFonts w:ascii="仿宋" w:eastAsia="仿宋" w:hAnsi="仿宋" w:cs="仿宋" w:hint="eastAsia"/>
          <w:sz w:val="32"/>
          <w:szCs w:val="32"/>
        </w:rPr>
        <w:t xml:space="preserve">                           </w:t>
      </w:r>
      <w:r w:rsidR="0064329F">
        <w:rPr>
          <w:rFonts w:ascii="仿宋" w:eastAsia="仿宋" w:hAnsi="仿宋" w:cs="仿宋" w:hint="eastAsia"/>
          <w:sz w:val="32"/>
          <w:szCs w:val="32"/>
        </w:rPr>
        <w:t xml:space="preserve">                             </w:t>
      </w:r>
      <w:r w:rsidR="00A2181E">
        <w:rPr>
          <w:rFonts w:ascii="仿宋" w:eastAsia="仿宋" w:hAnsi="仿宋" w:cs="仿宋" w:hint="eastAsia"/>
          <w:sz w:val="32"/>
          <w:szCs w:val="32"/>
        </w:rPr>
        <w:t xml:space="preserve"> </w:t>
      </w:r>
      <w:r>
        <w:rPr>
          <w:rFonts w:ascii="仿宋" w:eastAsia="仿宋" w:hAnsi="仿宋" w:cs="仿宋" w:hint="eastAsia"/>
          <w:sz w:val="32"/>
          <w:szCs w:val="32"/>
        </w:rPr>
        <w:t>湖北省农业农村厅法规处</w:t>
      </w:r>
    </w:p>
    <w:p w:rsidR="00731C59" w:rsidRDefault="00B10E9A" w:rsidP="00731C80">
      <w:pPr>
        <w:ind w:firstLineChars="200" w:firstLine="640"/>
        <w:rPr>
          <w:rFonts w:ascii="仿宋" w:eastAsia="仿宋" w:hAnsi="仿宋" w:cs="仿宋"/>
          <w:sz w:val="32"/>
          <w:szCs w:val="32"/>
        </w:rPr>
      </w:pPr>
      <w:r>
        <w:rPr>
          <w:rFonts w:ascii="仿宋" w:eastAsia="仿宋" w:hAnsi="仿宋" w:cs="仿宋" w:hint="eastAsia"/>
          <w:sz w:val="32"/>
          <w:szCs w:val="32"/>
        </w:rPr>
        <w:t xml:space="preserve">                             </w:t>
      </w:r>
      <w:r w:rsidR="0064329F">
        <w:rPr>
          <w:rFonts w:ascii="仿宋" w:eastAsia="仿宋" w:hAnsi="仿宋" w:cs="仿宋" w:hint="eastAsia"/>
          <w:sz w:val="32"/>
          <w:szCs w:val="32"/>
        </w:rPr>
        <w:t xml:space="preserve">                             </w:t>
      </w:r>
      <w:r>
        <w:rPr>
          <w:rFonts w:ascii="仿宋" w:eastAsia="仿宋" w:hAnsi="仿宋" w:cs="仿宋" w:hint="eastAsia"/>
          <w:sz w:val="32"/>
          <w:szCs w:val="32"/>
        </w:rPr>
        <w:t xml:space="preserve"> </w:t>
      </w:r>
      <w:r w:rsidR="00A2181E">
        <w:rPr>
          <w:rFonts w:ascii="仿宋" w:eastAsia="仿宋" w:hAnsi="仿宋" w:cs="仿宋" w:hint="eastAsia"/>
          <w:sz w:val="32"/>
          <w:szCs w:val="32"/>
        </w:rPr>
        <w:t xml:space="preserve">  </w:t>
      </w:r>
      <w:r>
        <w:rPr>
          <w:rFonts w:ascii="仿宋" w:eastAsia="仿宋" w:hAnsi="仿宋" w:cs="仿宋" w:hint="eastAsia"/>
          <w:sz w:val="32"/>
          <w:szCs w:val="32"/>
        </w:rPr>
        <w:t>2020年9月</w:t>
      </w:r>
      <w:r w:rsidR="00D0131E">
        <w:rPr>
          <w:rFonts w:ascii="仿宋" w:eastAsia="仿宋" w:hAnsi="仿宋" w:cs="仿宋" w:hint="eastAsia"/>
          <w:sz w:val="32"/>
          <w:szCs w:val="32"/>
        </w:rPr>
        <w:t>28</w:t>
      </w:r>
      <w:r>
        <w:rPr>
          <w:rFonts w:ascii="仿宋" w:eastAsia="仿宋" w:hAnsi="仿宋" w:cs="仿宋" w:hint="eastAsia"/>
          <w:sz w:val="32"/>
          <w:szCs w:val="32"/>
        </w:rPr>
        <w:t>日</w:t>
      </w:r>
    </w:p>
    <w:p w:rsidR="007C1320" w:rsidRPr="00731C80" w:rsidRDefault="00731C59" w:rsidP="00731C59">
      <w:pPr>
        <w:widowControl/>
        <w:spacing w:line="560" w:lineRule="exact"/>
        <w:rPr>
          <w:rFonts w:ascii="仿宋" w:eastAsia="仿宋" w:hAnsi="仿宋" w:cs="宋体"/>
          <w:kern w:val="0"/>
          <w:sz w:val="32"/>
          <w:szCs w:val="32"/>
        </w:rPr>
      </w:pPr>
      <w:r w:rsidRPr="00731C80">
        <w:rPr>
          <w:rFonts w:ascii="仿宋" w:eastAsia="仿宋" w:hAnsi="仿宋" w:cs="宋体" w:hint="eastAsia"/>
          <w:kern w:val="0"/>
          <w:sz w:val="32"/>
          <w:szCs w:val="32"/>
        </w:rPr>
        <w:lastRenderedPageBreak/>
        <w:t xml:space="preserve">附件1：             </w:t>
      </w:r>
    </w:p>
    <w:p w:rsidR="00D8385E" w:rsidRDefault="00D8385E" w:rsidP="00731C80">
      <w:pPr>
        <w:widowControl/>
        <w:spacing w:line="560" w:lineRule="exact"/>
        <w:ind w:firstLineChars="1100" w:firstLine="3960"/>
        <w:rPr>
          <w:rFonts w:ascii="华文中宋" w:eastAsia="华文中宋" w:hAnsi="华文中宋" w:cs="宋体"/>
          <w:kern w:val="0"/>
          <w:sz w:val="36"/>
          <w:szCs w:val="36"/>
        </w:rPr>
      </w:pPr>
      <w:r>
        <w:rPr>
          <w:rFonts w:ascii="华文中宋" w:eastAsia="华文中宋" w:hAnsi="华文中宋" w:cs="宋体" w:hint="eastAsia"/>
          <w:kern w:val="0"/>
          <w:sz w:val="36"/>
          <w:szCs w:val="36"/>
        </w:rPr>
        <w:t>湖北省农业行政处罚自由裁量</w:t>
      </w:r>
      <w:proofErr w:type="gramStart"/>
      <w:r>
        <w:rPr>
          <w:rFonts w:ascii="华文中宋" w:eastAsia="华文中宋" w:hAnsi="华文中宋" w:cs="宋体" w:hint="eastAsia"/>
          <w:kern w:val="0"/>
          <w:sz w:val="36"/>
          <w:szCs w:val="36"/>
        </w:rPr>
        <w:t>权指导</w:t>
      </w:r>
      <w:proofErr w:type="gramEnd"/>
      <w:r>
        <w:rPr>
          <w:rFonts w:ascii="华文中宋" w:eastAsia="华文中宋" w:hAnsi="华文中宋" w:cs="宋体" w:hint="eastAsia"/>
          <w:kern w:val="0"/>
          <w:sz w:val="36"/>
          <w:szCs w:val="36"/>
        </w:rPr>
        <w:t>规则</w:t>
      </w:r>
    </w:p>
    <w:p w:rsidR="00E21490" w:rsidRPr="00E21490" w:rsidRDefault="00E21490" w:rsidP="00E21490">
      <w:pPr>
        <w:widowControl/>
        <w:spacing w:line="540" w:lineRule="exact"/>
        <w:ind w:firstLineChars="1850" w:firstLine="5920"/>
        <w:rPr>
          <w:rFonts w:ascii="楷体" w:eastAsia="楷体" w:hAnsi="楷体" w:cs="宋体"/>
          <w:kern w:val="0"/>
          <w:sz w:val="36"/>
          <w:szCs w:val="36"/>
        </w:rPr>
      </w:pPr>
      <w:r w:rsidRPr="00E21490">
        <w:rPr>
          <w:rFonts w:ascii="楷体" w:eastAsia="楷体" w:hAnsi="楷体" w:cs="仿宋"/>
          <w:sz w:val="32"/>
          <w:szCs w:val="32"/>
        </w:rPr>
        <w:t>(</w:t>
      </w:r>
      <w:r w:rsidRPr="00E21490">
        <w:rPr>
          <w:rFonts w:ascii="楷体" w:eastAsia="楷体" w:hAnsi="楷体" w:cs="仿宋" w:hint="eastAsia"/>
          <w:color w:val="000000"/>
          <w:sz w:val="32"/>
          <w:szCs w:val="32"/>
        </w:rPr>
        <w:t>征求意见稿</w:t>
      </w:r>
      <w:r w:rsidRPr="00E21490">
        <w:rPr>
          <w:rFonts w:ascii="楷体" w:eastAsia="楷体" w:hAnsi="楷体" w:cs="仿宋"/>
          <w:sz w:val="32"/>
          <w:szCs w:val="32"/>
        </w:rPr>
        <w:t>)</w:t>
      </w:r>
    </w:p>
    <w:p w:rsidR="00D8385E" w:rsidRDefault="00D8385E" w:rsidP="00D8385E">
      <w:pPr>
        <w:widowControl/>
        <w:spacing w:line="560" w:lineRule="exact"/>
        <w:jc w:val="center"/>
        <w:rPr>
          <w:rFonts w:asciiTheme="minorEastAsia" w:hAnsiTheme="minorEastAsia" w:cs="宋体" w:hint="eastAsia"/>
          <w:b/>
          <w:kern w:val="0"/>
          <w:sz w:val="44"/>
          <w:szCs w:val="44"/>
        </w:rPr>
      </w:pPr>
    </w:p>
    <w:p w:rsidR="00D8385E" w:rsidRDefault="00D8385E" w:rsidP="00D8385E">
      <w:pPr>
        <w:widowControl/>
        <w:spacing w:line="600" w:lineRule="exact"/>
        <w:ind w:firstLineChars="250" w:firstLine="803"/>
        <w:jc w:val="left"/>
        <w:rPr>
          <w:rFonts w:ascii="仿宋" w:eastAsia="仿宋" w:hAnsi="仿宋" w:cs="宋体"/>
          <w:kern w:val="0"/>
          <w:sz w:val="32"/>
          <w:szCs w:val="32"/>
        </w:rPr>
      </w:pPr>
      <w:r>
        <w:rPr>
          <w:rFonts w:ascii="仿宋" w:eastAsia="仿宋" w:hAnsi="仿宋" w:cs="宋体" w:hint="eastAsia"/>
          <w:b/>
          <w:kern w:val="0"/>
          <w:sz w:val="32"/>
          <w:szCs w:val="32"/>
        </w:rPr>
        <w:t>第一条</w:t>
      </w:r>
      <w:r>
        <w:rPr>
          <w:rFonts w:ascii="宋体" w:hAnsi="宋体" w:cs="宋体" w:hint="eastAsia"/>
          <w:kern w:val="0"/>
          <w:sz w:val="32"/>
          <w:szCs w:val="32"/>
        </w:rPr>
        <w:t xml:space="preserve">  </w:t>
      </w:r>
      <w:r>
        <w:rPr>
          <w:rFonts w:ascii="仿宋" w:eastAsia="仿宋" w:hAnsi="仿宋" w:cs="宋体" w:hint="eastAsia"/>
          <w:kern w:val="0"/>
          <w:sz w:val="32"/>
          <w:szCs w:val="32"/>
        </w:rPr>
        <w:t>为规范全省农业行政执法行为，保障各级农业农村主管部门合法、合理、适当地行使行政处罚自由裁量权，促进公开、公平、公正执法，保障行政相对人的合法权益，根据《中华人民共和国行政处罚法》、《农业农村部规范农业行政处罚自由裁量权办法》、《省政府办公厅关于在省级行政执法机关开展细化量化行政处罚裁量权工作的通知</w:t>
      </w:r>
      <w:proofErr w:type="gramStart"/>
      <w:r>
        <w:rPr>
          <w:rFonts w:ascii="仿宋" w:eastAsia="仿宋" w:hAnsi="仿宋" w:cs="宋体" w:hint="eastAsia"/>
          <w:kern w:val="0"/>
          <w:sz w:val="32"/>
          <w:szCs w:val="32"/>
        </w:rPr>
        <w:t>》</w:t>
      </w:r>
      <w:proofErr w:type="gramEnd"/>
      <w:r>
        <w:rPr>
          <w:rFonts w:ascii="仿宋" w:eastAsia="仿宋" w:hAnsi="仿宋" w:cs="宋体" w:hint="eastAsia"/>
          <w:kern w:val="0"/>
          <w:sz w:val="32"/>
          <w:szCs w:val="32"/>
        </w:rPr>
        <w:t>及《省司法厅关于进一步修订完善行政处罚裁量指导标准的通知》等规定，结合我省农业综合行政执法工作实际，制定本规则。</w:t>
      </w:r>
    </w:p>
    <w:p w:rsidR="00D8385E" w:rsidRDefault="00D8385E" w:rsidP="00D8385E">
      <w:pPr>
        <w:widowControl/>
        <w:spacing w:line="600" w:lineRule="exact"/>
        <w:ind w:firstLine="840"/>
        <w:jc w:val="left"/>
        <w:rPr>
          <w:rFonts w:ascii="仿宋" w:eastAsia="仿宋" w:hAnsi="仿宋" w:cs="宋体"/>
          <w:kern w:val="0"/>
          <w:sz w:val="32"/>
          <w:szCs w:val="32"/>
        </w:rPr>
      </w:pPr>
      <w:r>
        <w:rPr>
          <w:rFonts w:ascii="仿宋" w:eastAsia="仿宋" w:hAnsi="仿宋" w:cs="宋体" w:hint="eastAsia"/>
          <w:b/>
          <w:kern w:val="0"/>
          <w:sz w:val="32"/>
          <w:szCs w:val="32"/>
        </w:rPr>
        <w:t>第二条</w:t>
      </w:r>
      <w:r>
        <w:rPr>
          <w:rFonts w:ascii="宋体" w:hAnsi="宋体" w:cs="宋体" w:hint="eastAsia"/>
          <w:kern w:val="0"/>
          <w:sz w:val="32"/>
          <w:szCs w:val="32"/>
        </w:rPr>
        <w:t xml:space="preserve">  </w:t>
      </w:r>
      <w:r>
        <w:rPr>
          <w:rFonts w:ascii="仿宋" w:eastAsia="仿宋" w:hAnsi="仿宋" w:cs="宋体" w:hint="eastAsia"/>
          <w:kern w:val="0"/>
          <w:sz w:val="32"/>
          <w:szCs w:val="32"/>
        </w:rPr>
        <w:t xml:space="preserve">本规则所指行政处罚自由裁量权是指农业农村行政主管部门在依法享有的行政处罚权限范围内，对违法行为是否给予处罚、给予何种处罚以及给予何种处罚幅度的选择决定权。 </w:t>
      </w:r>
    </w:p>
    <w:p w:rsidR="00D8385E" w:rsidRDefault="00D8385E" w:rsidP="00D8385E">
      <w:pPr>
        <w:widowControl/>
        <w:spacing w:line="600" w:lineRule="exact"/>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第三条</w:t>
      </w:r>
      <w:r>
        <w:rPr>
          <w:rFonts w:ascii="仿宋" w:eastAsia="仿宋" w:hAnsi="仿宋" w:cs="宋体" w:hint="eastAsia"/>
          <w:kern w:val="0"/>
          <w:sz w:val="32"/>
          <w:szCs w:val="32"/>
        </w:rPr>
        <w:t xml:space="preserve"> </w:t>
      </w:r>
      <w:r>
        <w:rPr>
          <w:rFonts w:ascii="宋体" w:hAnsi="宋体" w:cs="宋体" w:hint="eastAsia"/>
          <w:kern w:val="0"/>
          <w:sz w:val="32"/>
          <w:szCs w:val="32"/>
        </w:rPr>
        <w:t xml:space="preserve"> </w:t>
      </w:r>
      <w:r>
        <w:rPr>
          <w:rFonts w:ascii="仿宋" w:eastAsia="仿宋" w:hAnsi="仿宋" w:cs="宋体" w:hint="eastAsia"/>
          <w:kern w:val="0"/>
          <w:sz w:val="32"/>
          <w:szCs w:val="32"/>
        </w:rPr>
        <w:t>行使农业行政处罚自由裁量权，应当以法律、法规和规章为依据遵循处罚法定原则，不得超越法定的自由裁量范围和幅度。</w:t>
      </w:r>
    </w:p>
    <w:p w:rsidR="00D8385E" w:rsidRDefault="00D8385E" w:rsidP="00D8385E">
      <w:pPr>
        <w:widowControl/>
        <w:spacing w:line="600" w:lineRule="exact"/>
        <w:ind w:firstLine="840"/>
        <w:jc w:val="left"/>
        <w:rPr>
          <w:rFonts w:ascii="仿宋" w:eastAsia="仿宋" w:hAnsi="仿宋" w:cs="宋体"/>
          <w:kern w:val="0"/>
          <w:sz w:val="32"/>
          <w:szCs w:val="32"/>
        </w:rPr>
      </w:pPr>
      <w:r>
        <w:rPr>
          <w:rFonts w:ascii="仿宋" w:eastAsia="仿宋" w:hAnsi="仿宋" w:cs="宋体" w:hint="eastAsia"/>
          <w:b/>
          <w:kern w:val="0"/>
          <w:sz w:val="32"/>
          <w:szCs w:val="32"/>
        </w:rPr>
        <w:t>第四条</w:t>
      </w:r>
      <w:r>
        <w:rPr>
          <w:rFonts w:ascii="宋体" w:hAnsi="宋体" w:cs="宋体" w:hint="eastAsia"/>
          <w:kern w:val="0"/>
          <w:sz w:val="32"/>
          <w:szCs w:val="32"/>
        </w:rPr>
        <w:t xml:space="preserve"> </w:t>
      </w:r>
      <w:r>
        <w:rPr>
          <w:rFonts w:ascii="仿宋" w:eastAsia="仿宋" w:hAnsi="仿宋" w:cs="宋体" w:hint="eastAsia"/>
          <w:kern w:val="0"/>
          <w:sz w:val="32"/>
          <w:szCs w:val="32"/>
        </w:rPr>
        <w:t xml:space="preserve"> 行使农业行政处罚自由裁量权，应当使违法行为人承担的法律责任与其违法的事实、性质、情节和危害程度相当；应当平等对待行政相对人，对违法事实、性质、社会危害程度等因素基本相同的违法行为，所适用的法律依据、处罚种类和处罚幅度应当基本相同。</w:t>
      </w:r>
    </w:p>
    <w:p w:rsidR="00D8385E" w:rsidRDefault="00D8385E" w:rsidP="00D8385E">
      <w:pPr>
        <w:widowControl/>
        <w:shd w:val="clear" w:color="auto" w:fill="FFFFFF"/>
        <w:spacing w:line="600" w:lineRule="exact"/>
        <w:ind w:firstLine="632"/>
        <w:rPr>
          <w:rFonts w:ascii="仿宋" w:eastAsia="仿宋" w:hAnsi="仿宋" w:cs="宋体"/>
          <w:kern w:val="0"/>
          <w:sz w:val="32"/>
          <w:szCs w:val="32"/>
        </w:rPr>
      </w:pPr>
      <w:r>
        <w:rPr>
          <w:rFonts w:ascii="仿宋" w:eastAsia="仿宋" w:hAnsi="仿宋" w:cs="宋体" w:hint="eastAsia"/>
          <w:b/>
          <w:kern w:val="0"/>
          <w:sz w:val="32"/>
          <w:szCs w:val="32"/>
        </w:rPr>
        <w:lastRenderedPageBreak/>
        <w:t xml:space="preserve">第五条 </w:t>
      </w:r>
      <w:r>
        <w:rPr>
          <w:rFonts w:ascii="仿宋" w:eastAsia="仿宋" w:hAnsi="仿宋" w:cs="宋体" w:hint="eastAsia"/>
          <w:kern w:val="0"/>
          <w:sz w:val="32"/>
          <w:szCs w:val="32"/>
        </w:rPr>
        <w:t xml:space="preserve"> 依据本规则</w:t>
      </w:r>
      <w:proofErr w:type="gramStart"/>
      <w:r>
        <w:rPr>
          <w:rFonts w:ascii="仿宋" w:eastAsia="仿宋" w:hAnsi="仿宋" w:cs="宋体" w:hint="eastAsia"/>
          <w:kern w:val="0"/>
          <w:sz w:val="32"/>
          <w:szCs w:val="32"/>
        </w:rPr>
        <w:t>作出</w:t>
      </w:r>
      <w:proofErr w:type="gramEnd"/>
      <w:r>
        <w:rPr>
          <w:rFonts w:ascii="仿宋" w:eastAsia="仿宋" w:hAnsi="仿宋" w:cs="宋体" w:hint="eastAsia"/>
          <w:kern w:val="0"/>
          <w:sz w:val="32"/>
          <w:szCs w:val="32"/>
        </w:rPr>
        <w:t>行政处罚时，按照行政处罚执法依据适用原则的要求，采用上位法优于下位法、新法优于旧法、特别法优于一般法的依据适用原则，合理采用执法依据，并注意行政案件与刑事、治安案件的区分，及时移交不属本单位管辖的刑事、治安案件。</w:t>
      </w:r>
    </w:p>
    <w:p w:rsidR="00D8385E" w:rsidRDefault="00D8385E" w:rsidP="00D8385E">
      <w:pPr>
        <w:widowControl/>
        <w:shd w:val="clear" w:color="auto" w:fill="FFFFFF"/>
        <w:spacing w:line="600" w:lineRule="exact"/>
        <w:ind w:firstLine="632"/>
        <w:rPr>
          <w:rFonts w:ascii="仿宋" w:eastAsia="仿宋" w:hAnsi="仿宋" w:cs="宋体"/>
          <w:kern w:val="0"/>
          <w:sz w:val="32"/>
          <w:szCs w:val="32"/>
        </w:rPr>
      </w:pPr>
      <w:r>
        <w:rPr>
          <w:rFonts w:ascii="仿宋" w:eastAsia="仿宋" w:hAnsi="仿宋" w:cs="宋体" w:hint="eastAsia"/>
          <w:b/>
          <w:kern w:val="0"/>
          <w:sz w:val="32"/>
          <w:szCs w:val="32"/>
        </w:rPr>
        <w:t>第六条</w:t>
      </w:r>
      <w:r>
        <w:rPr>
          <w:rFonts w:ascii="仿宋" w:eastAsia="仿宋" w:hAnsi="仿宋" w:cs="宋体" w:hint="eastAsia"/>
          <w:kern w:val="0"/>
          <w:sz w:val="32"/>
          <w:szCs w:val="32"/>
        </w:rPr>
        <w:t xml:space="preserve">  对于法律、法规和规章中可给予某种处罚的条款，应当按照其违法性质、情节和危害后果决定是否给予处罚。原则上，对轻微违法或符合从轻或者减轻行政处罚情形的应当免于处罚；对严重违法或符合从重处罚情形的应当给予处罚。</w:t>
      </w:r>
    </w:p>
    <w:p w:rsidR="00D8385E" w:rsidRDefault="00D8385E" w:rsidP="00D8385E">
      <w:pPr>
        <w:widowControl/>
        <w:shd w:val="clear" w:color="auto" w:fill="FFFFFF"/>
        <w:spacing w:line="600" w:lineRule="exact"/>
        <w:ind w:firstLineChars="196" w:firstLine="630"/>
        <w:rPr>
          <w:rFonts w:ascii="仿宋" w:eastAsia="仿宋" w:hAnsi="仿宋" w:cs="宋体"/>
          <w:kern w:val="0"/>
          <w:sz w:val="32"/>
          <w:szCs w:val="32"/>
        </w:rPr>
      </w:pPr>
      <w:r>
        <w:rPr>
          <w:rFonts w:ascii="仿宋" w:eastAsia="仿宋" w:hAnsi="仿宋" w:cs="宋体" w:hint="eastAsia"/>
          <w:b/>
          <w:kern w:val="0"/>
          <w:sz w:val="32"/>
          <w:szCs w:val="32"/>
        </w:rPr>
        <w:t>第七条</w:t>
      </w:r>
      <w:r>
        <w:rPr>
          <w:rFonts w:ascii="宋体" w:hAnsi="宋体" w:cs="宋体" w:hint="eastAsia"/>
          <w:kern w:val="0"/>
          <w:sz w:val="32"/>
          <w:szCs w:val="32"/>
        </w:rPr>
        <w:t xml:space="preserve"> </w:t>
      </w:r>
      <w:r>
        <w:rPr>
          <w:rFonts w:ascii="仿宋" w:eastAsia="仿宋" w:hAnsi="仿宋" w:cs="宋体" w:hint="eastAsia"/>
          <w:kern w:val="0"/>
          <w:sz w:val="32"/>
          <w:szCs w:val="32"/>
        </w:rPr>
        <w:t xml:space="preserve"> 按照本规则实施行政处罚自由裁量权，仍有一定处罚幅度的，应当按照《中华人民共和国行政处罚法》等法律规定的标准和条件执行。 </w:t>
      </w:r>
    </w:p>
    <w:p w:rsidR="00D8385E" w:rsidRDefault="00D8385E" w:rsidP="00D8385E">
      <w:pPr>
        <w:widowControl/>
        <w:spacing w:line="600" w:lineRule="exact"/>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第八条</w:t>
      </w:r>
      <w:r>
        <w:rPr>
          <w:rFonts w:ascii="宋体" w:hAnsi="宋体" w:cs="宋体" w:hint="eastAsia"/>
          <w:kern w:val="0"/>
          <w:sz w:val="32"/>
          <w:szCs w:val="32"/>
        </w:rPr>
        <w:t xml:space="preserve"> </w:t>
      </w:r>
      <w:r>
        <w:rPr>
          <w:rFonts w:ascii="仿宋" w:eastAsia="仿宋" w:hAnsi="仿宋" w:cs="宋体" w:hint="eastAsia"/>
          <w:kern w:val="0"/>
          <w:sz w:val="32"/>
          <w:szCs w:val="32"/>
        </w:rPr>
        <w:t xml:space="preserve"> 行政相对人实施的违法行为，按照其违法性质、情节和危害后果的轻重程度可以划分为三类:即轻微违法行为、一般违法行为和严重违法行为。 </w:t>
      </w:r>
    </w:p>
    <w:p w:rsidR="00D8385E" w:rsidRDefault="00D8385E" w:rsidP="00D8385E">
      <w:pPr>
        <w:widowControl/>
        <w:spacing w:line="600" w:lineRule="exac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对上述违法行为，应当依法区别不同情形进行认定和分类，并依照其违法行为的具体情形相应地</w:t>
      </w:r>
      <w:proofErr w:type="gramStart"/>
      <w:r>
        <w:rPr>
          <w:rFonts w:ascii="仿宋" w:eastAsia="仿宋" w:hAnsi="仿宋" w:cs="宋体" w:hint="eastAsia"/>
          <w:kern w:val="0"/>
          <w:sz w:val="32"/>
          <w:szCs w:val="32"/>
        </w:rPr>
        <w:t>作出</w:t>
      </w:r>
      <w:proofErr w:type="gramEnd"/>
      <w:r>
        <w:rPr>
          <w:rFonts w:ascii="仿宋" w:eastAsia="仿宋" w:hAnsi="仿宋" w:cs="宋体" w:hint="eastAsia"/>
          <w:kern w:val="0"/>
          <w:sz w:val="32"/>
          <w:szCs w:val="32"/>
        </w:rPr>
        <w:t xml:space="preserve">减轻处罚、从轻处罚或者从重处罚的决定。 </w:t>
      </w:r>
    </w:p>
    <w:p w:rsidR="00D8385E" w:rsidRDefault="00D8385E" w:rsidP="00D8385E">
      <w:pPr>
        <w:widowControl/>
        <w:spacing w:line="600" w:lineRule="exact"/>
        <w:ind w:firstLineChars="250" w:firstLine="803"/>
        <w:jc w:val="left"/>
        <w:rPr>
          <w:rFonts w:ascii="仿宋" w:eastAsia="仿宋" w:hAnsi="仿宋" w:cs="宋体"/>
          <w:kern w:val="0"/>
          <w:sz w:val="32"/>
          <w:szCs w:val="32"/>
        </w:rPr>
      </w:pPr>
      <w:r>
        <w:rPr>
          <w:rFonts w:ascii="仿宋" w:eastAsia="仿宋" w:hAnsi="仿宋" w:cs="宋体" w:hint="eastAsia"/>
          <w:b/>
          <w:kern w:val="0"/>
          <w:sz w:val="32"/>
          <w:szCs w:val="32"/>
        </w:rPr>
        <w:t xml:space="preserve">第九条 </w:t>
      </w:r>
      <w:r>
        <w:rPr>
          <w:rFonts w:ascii="宋体" w:hAnsi="宋体" w:cs="宋体" w:hint="eastAsia"/>
          <w:kern w:val="0"/>
          <w:sz w:val="32"/>
          <w:szCs w:val="32"/>
        </w:rPr>
        <w:t xml:space="preserve"> </w:t>
      </w:r>
      <w:r>
        <w:rPr>
          <w:rFonts w:ascii="仿宋" w:eastAsia="仿宋" w:hAnsi="仿宋" w:cs="宋体" w:hint="eastAsia"/>
          <w:kern w:val="0"/>
          <w:sz w:val="32"/>
          <w:szCs w:val="32"/>
        </w:rPr>
        <w:t>具有下列情形之一的，为轻微违法行为:</w:t>
      </w:r>
    </w:p>
    <w:p w:rsidR="00D8385E" w:rsidRDefault="00D8385E" w:rsidP="00D8385E">
      <w:pPr>
        <w:widowControl/>
        <w:spacing w:line="600" w:lineRule="exact"/>
        <w:ind w:firstLineChars="250" w:firstLine="800"/>
        <w:jc w:val="left"/>
        <w:rPr>
          <w:rFonts w:ascii="仿宋" w:eastAsia="仿宋" w:hAnsi="仿宋" w:cs="宋体"/>
          <w:kern w:val="0"/>
          <w:sz w:val="32"/>
          <w:szCs w:val="32"/>
        </w:rPr>
      </w:pPr>
      <w:r>
        <w:rPr>
          <w:rFonts w:ascii="仿宋" w:eastAsia="仿宋" w:hAnsi="仿宋" w:cs="宋体" w:hint="eastAsia"/>
          <w:kern w:val="0"/>
          <w:sz w:val="32"/>
          <w:szCs w:val="32"/>
        </w:rPr>
        <w:t>(</w:t>
      </w:r>
      <w:proofErr w:type="gramStart"/>
      <w:r>
        <w:rPr>
          <w:rFonts w:ascii="仿宋" w:eastAsia="仿宋" w:hAnsi="仿宋" w:cs="宋体" w:hint="eastAsia"/>
          <w:kern w:val="0"/>
          <w:sz w:val="32"/>
          <w:szCs w:val="32"/>
        </w:rPr>
        <w:t>一</w:t>
      </w:r>
      <w:proofErr w:type="gramEnd"/>
      <w:r>
        <w:rPr>
          <w:rFonts w:ascii="仿宋" w:eastAsia="仿宋" w:hAnsi="仿宋" w:cs="宋体" w:hint="eastAsia"/>
          <w:kern w:val="0"/>
          <w:sz w:val="32"/>
          <w:szCs w:val="32"/>
        </w:rPr>
        <w:t>)行为人初次违法，违法所得较低，积极纠正且未发生危害后果的;</w:t>
      </w:r>
    </w:p>
    <w:p w:rsidR="00D8385E" w:rsidRDefault="00D8385E" w:rsidP="00D8385E">
      <w:pPr>
        <w:widowControl/>
        <w:spacing w:line="600" w:lineRule="exact"/>
        <w:ind w:firstLineChars="250" w:firstLine="800"/>
        <w:jc w:val="left"/>
        <w:rPr>
          <w:rFonts w:ascii="仿宋" w:eastAsia="仿宋" w:hAnsi="仿宋" w:cs="宋体"/>
          <w:kern w:val="0"/>
          <w:sz w:val="32"/>
          <w:szCs w:val="32"/>
        </w:rPr>
      </w:pPr>
      <w:r>
        <w:rPr>
          <w:rFonts w:ascii="仿宋" w:eastAsia="仿宋" w:hAnsi="仿宋" w:cs="宋体" w:hint="eastAsia"/>
          <w:kern w:val="0"/>
          <w:sz w:val="32"/>
          <w:szCs w:val="32"/>
        </w:rPr>
        <w:t>(二)受胁迫、诱骗实施违法行为，且积极配合查处的；</w:t>
      </w:r>
    </w:p>
    <w:p w:rsidR="00D8385E" w:rsidRDefault="00D8385E" w:rsidP="00D8385E">
      <w:pPr>
        <w:widowControl/>
        <w:spacing w:line="600" w:lineRule="exact"/>
        <w:ind w:firstLineChars="250" w:firstLine="800"/>
        <w:jc w:val="left"/>
        <w:rPr>
          <w:rFonts w:ascii="仿宋" w:eastAsia="仿宋" w:hAnsi="仿宋" w:cs="宋体"/>
          <w:kern w:val="0"/>
          <w:sz w:val="32"/>
          <w:szCs w:val="32"/>
        </w:rPr>
      </w:pPr>
      <w:r>
        <w:rPr>
          <w:rFonts w:ascii="仿宋" w:eastAsia="仿宋" w:hAnsi="仿宋" w:cs="宋体" w:hint="eastAsia"/>
          <w:kern w:val="0"/>
          <w:sz w:val="32"/>
          <w:szCs w:val="32"/>
        </w:rPr>
        <w:t>(三)主动消除危害后果或有效避免危害后果继续发生的；</w:t>
      </w:r>
    </w:p>
    <w:p w:rsidR="00D8385E" w:rsidRDefault="00D8385E" w:rsidP="00D8385E">
      <w:pPr>
        <w:widowControl/>
        <w:spacing w:line="600" w:lineRule="exact"/>
        <w:ind w:firstLineChars="250" w:firstLine="800"/>
        <w:jc w:val="left"/>
        <w:rPr>
          <w:rFonts w:ascii="仿宋" w:eastAsia="仿宋" w:hAnsi="仿宋" w:cs="宋体"/>
          <w:kern w:val="0"/>
          <w:sz w:val="32"/>
          <w:szCs w:val="32"/>
        </w:rPr>
      </w:pPr>
      <w:r>
        <w:rPr>
          <w:rFonts w:ascii="仿宋" w:eastAsia="仿宋" w:hAnsi="仿宋" w:cs="宋体" w:hint="eastAsia"/>
          <w:kern w:val="0"/>
          <w:sz w:val="32"/>
          <w:szCs w:val="32"/>
        </w:rPr>
        <w:lastRenderedPageBreak/>
        <w:t>(四)一般违法行为人积极配合查处且有重大立功表现的；</w:t>
      </w:r>
    </w:p>
    <w:p w:rsidR="00D8385E" w:rsidRDefault="00D8385E" w:rsidP="00D8385E">
      <w:pPr>
        <w:widowControl/>
        <w:spacing w:line="600" w:lineRule="exact"/>
        <w:ind w:firstLineChars="250" w:firstLine="800"/>
        <w:jc w:val="left"/>
        <w:rPr>
          <w:rFonts w:ascii="仿宋" w:eastAsia="仿宋" w:hAnsi="仿宋" w:cs="宋体"/>
          <w:kern w:val="0"/>
          <w:sz w:val="32"/>
          <w:szCs w:val="32"/>
        </w:rPr>
      </w:pPr>
      <w:r>
        <w:rPr>
          <w:rFonts w:ascii="仿宋" w:eastAsia="仿宋" w:hAnsi="仿宋" w:cs="宋体" w:hint="eastAsia"/>
          <w:kern w:val="0"/>
          <w:sz w:val="32"/>
          <w:szCs w:val="32"/>
        </w:rPr>
        <w:t xml:space="preserve">(五)违反农业相关法律、法规或规章的规定，该法律法规或规章的罚则规定应当先行警告处罚的。 </w:t>
      </w:r>
    </w:p>
    <w:p w:rsidR="00D8385E" w:rsidRDefault="00D8385E" w:rsidP="00D8385E">
      <w:pPr>
        <w:widowControl/>
        <w:spacing w:line="600" w:lineRule="exact"/>
        <w:ind w:firstLineChars="250" w:firstLine="803"/>
        <w:jc w:val="left"/>
        <w:rPr>
          <w:rFonts w:ascii="仿宋" w:eastAsia="仿宋" w:hAnsi="仿宋" w:cs="宋体"/>
          <w:kern w:val="0"/>
          <w:sz w:val="32"/>
          <w:szCs w:val="32"/>
        </w:rPr>
      </w:pPr>
      <w:r>
        <w:rPr>
          <w:rFonts w:ascii="仿宋" w:eastAsia="仿宋" w:hAnsi="仿宋" w:cs="宋体" w:hint="eastAsia"/>
          <w:b/>
          <w:kern w:val="0"/>
          <w:sz w:val="32"/>
          <w:szCs w:val="32"/>
        </w:rPr>
        <w:t xml:space="preserve">第十条 </w:t>
      </w:r>
      <w:r>
        <w:rPr>
          <w:rFonts w:ascii="宋体" w:hAnsi="宋体" w:cs="宋体" w:hint="eastAsia"/>
          <w:kern w:val="0"/>
          <w:sz w:val="32"/>
          <w:szCs w:val="32"/>
        </w:rPr>
        <w:t> </w:t>
      </w:r>
      <w:r>
        <w:rPr>
          <w:rFonts w:ascii="仿宋" w:eastAsia="仿宋" w:hAnsi="仿宋" w:cs="宋体" w:hint="eastAsia"/>
          <w:kern w:val="0"/>
          <w:sz w:val="32"/>
          <w:szCs w:val="32"/>
        </w:rPr>
        <w:t>具有下列情形之一的，为严重违法行为：</w:t>
      </w:r>
    </w:p>
    <w:p w:rsidR="00D8385E" w:rsidRDefault="00D8385E" w:rsidP="00D8385E">
      <w:pPr>
        <w:widowControl/>
        <w:spacing w:line="600" w:lineRule="exact"/>
        <w:ind w:firstLineChars="250" w:firstLine="800"/>
        <w:jc w:val="left"/>
        <w:rPr>
          <w:rFonts w:ascii="仿宋" w:eastAsia="仿宋" w:hAnsi="仿宋" w:cs="宋体"/>
          <w:kern w:val="0"/>
          <w:sz w:val="32"/>
          <w:szCs w:val="32"/>
        </w:rPr>
      </w:pPr>
      <w:r>
        <w:rPr>
          <w:rFonts w:ascii="仿宋" w:eastAsia="仿宋" w:hAnsi="仿宋" w:cs="宋体" w:hint="eastAsia"/>
          <w:kern w:val="0"/>
          <w:sz w:val="32"/>
          <w:szCs w:val="32"/>
        </w:rPr>
        <w:t>(</w:t>
      </w:r>
      <w:proofErr w:type="gramStart"/>
      <w:r>
        <w:rPr>
          <w:rFonts w:ascii="仿宋" w:eastAsia="仿宋" w:hAnsi="仿宋" w:cs="宋体" w:hint="eastAsia"/>
          <w:kern w:val="0"/>
          <w:sz w:val="32"/>
          <w:szCs w:val="32"/>
        </w:rPr>
        <w:t>一</w:t>
      </w:r>
      <w:proofErr w:type="gramEnd"/>
      <w:r>
        <w:rPr>
          <w:rFonts w:ascii="仿宋" w:eastAsia="仿宋" w:hAnsi="仿宋" w:cs="宋体" w:hint="eastAsia"/>
          <w:kern w:val="0"/>
          <w:sz w:val="32"/>
          <w:szCs w:val="32"/>
        </w:rPr>
        <w:t>)暴力威胁执法人员执行公务的;</w:t>
      </w:r>
    </w:p>
    <w:p w:rsidR="00D8385E" w:rsidRDefault="00D8385E" w:rsidP="00D8385E">
      <w:pPr>
        <w:widowControl/>
        <w:spacing w:line="600" w:lineRule="exact"/>
        <w:ind w:firstLineChars="250" w:firstLine="800"/>
        <w:jc w:val="left"/>
        <w:rPr>
          <w:rFonts w:ascii="仿宋" w:eastAsia="仿宋" w:hAnsi="仿宋" w:cs="宋体"/>
          <w:kern w:val="0"/>
          <w:sz w:val="32"/>
          <w:szCs w:val="32"/>
        </w:rPr>
      </w:pPr>
      <w:r>
        <w:rPr>
          <w:rFonts w:ascii="仿宋" w:eastAsia="仿宋" w:hAnsi="仿宋" w:cs="宋体" w:hint="eastAsia"/>
          <w:kern w:val="0"/>
          <w:sz w:val="32"/>
          <w:szCs w:val="32"/>
        </w:rPr>
        <w:t xml:space="preserve">(二)一年内因同类一般违法行为受到两次处罚又发生同类违法行为的; </w:t>
      </w:r>
    </w:p>
    <w:p w:rsidR="00D8385E" w:rsidRDefault="00D8385E" w:rsidP="00D8385E">
      <w:pPr>
        <w:widowControl/>
        <w:spacing w:line="600" w:lineRule="exact"/>
        <w:ind w:firstLineChars="250" w:firstLine="800"/>
        <w:jc w:val="left"/>
        <w:rPr>
          <w:rFonts w:ascii="仿宋" w:eastAsia="仿宋" w:hAnsi="仿宋" w:cs="宋体"/>
          <w:kern w:val="0"/>
          <w:sz w:val="32"/>
          <w:szCs w:val="32"/>
        </w:rPr>
      </w:pPr>
      <w:r>
        <w:rPr>
          <w:rFonts w:ascii="仿宋" w:eastAsia="仿宋" w:hAnsi="仿宋" w:cs="宋体" w:hint="eastAsia"/>
          <w:kern w:val="0"/>
          <w:sz w:val="32"/>
          <w:szCs w:val="32"/>
        </w:rPr>
        <w:t xml:space="preserve">(三)伪造证件造成严重危害后果的; </w:t>
      </w:r>
    </w:p>
    <w:p w:rsidR="00D8385E" w:rsidRDefault="00D8385E" w:rsidP="00D8385E">
      <w:pPr>
        <w:widowControl/>
        <w:spacing w:line="600" w:lineRule="exact"/>
        <w:ind w:firstLineChars="250" w:firstLine="800"/>
        <w:jc w:val="left"/>
        <w:rPr>
          <w:rFonts w:ascii="仿宋" w:eastAsia="仿宋" w:hAnsi="仿宋" w:cs="宋体"/>
          <w:kern w:val="0"/>
          <w:sz w:val="32"/>
          <w:szCs w:val="32"/>
        </w:rPr>
      </w:pPr>
      <w:r>
        <w:rPr>
          <w:rFonts w:ascii="仿宋" w:eastAsia="仿宋" w:hAnsi="仿宋" w:cs="宋体" w:hint="eastAsia"/>
          <w:kern w:val="0"/>
          <w:sz w:val="32"/>
          <w:szCs w:val="32"/>
        </w:rPr>
        <w:t xml:space="preserve">(四)违法行为涉案违法所得较大或发生严重危害后果并给行业带来较大负面影响或引发群体性上访事件的。 </w:t>
      </w:r>
    </w:p>
    <w:p w:rsidR="00D8385E" w:rsidRDefault="00D8385E" w:rsidP="00D8385E">
      <w:pPr>
        <w:widowControl/>
        <w:spacing w:line="600" w:lineRule="exact"/>
        <w:ind w:firstLineChars="246" w:firstLine="790"/>
        <w:jc w:val="left"/>
        <w:rPr>
          <w:rFonts w:ascii="仿宋" w:eastAsia="仿宋" w:hAnsi="仿宋" w:cs="宋体"/>
          <w:kern w:val="0"/>
          <w:sz w:val="32"/>
          <w:szCs w:val="32"/>
        </w:rPr>
      </w:pPr>
      <w:r>
        <w:rPr>
          <w:rFonts w:ascii="仿宋" w:eastAsia="仿宋" w:hAnsi="仿宋" w:cs="宋体" w:hint="eastAsia"/>
          <w:b/>
          <w:kern w:val="0"/>
          <w:sz w:val="32"/>
          <w:szCs w:val="32"/>
        </w:rPr>
        <w:t xml:space="preserve">第十一条 </w:t>
      </w:r>
      <w:r>
        <w:rPr>
          <w:rFonts w:ascii="宋体" w:hAnsi="宋体" w:cs="宋体" w:hint="eastAsia"/>
          <w:kern w:val="0"/>
          <w:sz w:val="32"/>
          <w:szCs w:val="32"/>
        </w:rPr>
        <w:t> </w:t>
      </w:r>
      <w:r>
        <w:rPr>
          <w:rFonts w:ascii="仿宋" w:eastAsia="仿宋" w:hAnsi="仿宋" w:cs="宋体" w:hint="eastAsia"/>
          <w:kern w:val="0"/>
          <w:sz w:val="32"/>
          <w:szCs w:val="32"/>
        </w:rPr>
        <w:t>除上述第七条和第八条之外的违法行为，是一般违法行为。</w:t>
      </w:r>
    </w:p>
    <w:p w:rsidR="00D8385E" w:rsidRDefault="00D8385E" w:rsidP="00D8385E">
      <w:pPr>
        <w:widowControl/>
        <w:spacing w:line="600" w:lineRule="exact"/>
        <w:ind w:firstLineChars="250" w:firstLine="803"/>
        <w:jc w:val="left"/>
        <w:rPr>
          <w:rFonts w:ascii="仿宋" w:eastAsia="仿宋" w:hAnsi="仿宋" w:cs="宋体"/>
          <w:kern w:val="0"/>
          <w:sz w:val="32"/>
          <w:szCs w:val="32"/>
        </w:rPr>
      </w:pPr>
      <w:r>
        <w:rPr>
          <w:rFonts w:ascii="仿宋" w:eastAsia="仿宋" w:hAnsi="仿宋" w:cs="宋体" w:hint="eastAsia"/>
          <w:b/>
          <w:kern w:val="0"/>
          <w:sz w:val="32"/>
          <w:szCs w:val="32"/>
        </w:rPr>
        <w:t xml:space="preserve">第十二条 </w:t>
      </w:r>
      <w:r>
        <w:rPr>
          <w:rFonts w:ascii="宋体" w:hAnsi="宋体" w:cs="宋体" w:hint="eastAsia"/>
          <w:kern w:val="0"/>
          <w:sz w:val="32"/>
          <w:szCs w:val="32"/>
        </w:rPr>
        <w:t> </w:t>
      </w:r>
      <w:r>
        <w:rPr>
          <w:rFonts w:ascii="仿宋" w:eastAsia="仿宋" w:hAnsi="仿宋" w:cs="宋体" w:hint="eastAsia"/>
          <w:kern w:val="0"/>
          <w:sz w:val="32"/>
          <w:szCs w:val="32"/>
        </w:rPr>
        <w:t>具有下列行为或情形之一的，不予处罚:</w:t>
      </w:r>
    </w:p>
    <w:p w:rsidR="00D8385E" w:rsidRDefault="00D8385E" w:rsidP="00D8385E">
      <w:pPr>
        <w:widowControl/>
        <w:spacing w:line="600" w:lineRule="exact"/>
        <w:ind w:firstLineChars="250" w:firstLine="800"/>
        <w:jc w:val="left"/>
        <w:rPr>
          <w:rFonts w:ascii="仿宋" w:eastAsia="仿宋" w:hAnsi="仿宋" w:cs="宋体"/>
          <w:kern w:val="0"/>
          <w:sz w:val="32"/>
          <w:szCs w:val="32"/>
        </w:rPr>
      </w:pPr>
      <w:r>
        <w:rPr>
          <w:rFonts w:ascii="仿宋" w:eastAsia="仿宋" w:hAnsi="仿宋" w:cs="宋体" w:hint="eastAsia"/>
          <w:kern w:val="0"/>
          <w:sz w:val="32"/>
          <w:szCs w:val="32"/>
        </w:rPr>
        <w:t>(</w:t>
      </w:r>
      <w:proofErr w:type="gramStart"/>
      <w:r>
        <w:rPr>
          <w:rFonts w:ascii="仿宋" w:eastAsia="仿宋" w:hAnsi="仿宋" w:cs="宋体" w:hint="eastAsia"/>
          <w:kern w:val="0"/>
          <w:sz w:val="32"/>
          <w:szCs w:val="32"/>
        </w:rPr>
        <w:t>一</w:t>
      </w:r>
      <w:proofErr w:type="gramEnd"/>
      <w:r>
        <w:rPr>
          <w:rFonts w:ascii="仿宋" w:eastAsia="仿宋" w:hAnsi="仿宋" w:cs="宋体" w:hint="eastAsia"/>
          <w:kern w:val="0"/>
          <w:sz w:val="32"/>
          <w:szCs w:val="32"/>
        </w:rPr>
        <w:t xml:space="preserve">)违法行为人违法时不满14周岁的; </w:t>
      </w:r>
    </w:p>
    <w:p w:rsidR="00D8385E" w:rsidRDefault="00D8385E" w:rsidP="00D8385E">
      <w:pPr>
        <w:widowControl/>
        <w:spacing w:line="600" w:lineRule="exact"/>
        <w:ind w:firstLineChars="250" w:firstLine="800"/>
        <w:jc w:val="left"/>
        <w:rPr>
          <w:rFonts w:ascii="仿宋" w:eastAsia="仿宋" w:hAnsi="仿宋" w:cs="宋体"/>
          <w:kern w:val="0"/>
          <w:sz w:val="32"/>
          <w:szCs w:val="32"/>
        </w:rPr>
      </w:pPr>
      <w:r>
        <w:rPr>
          <w:rFonts w:ascii="仿宋" w:eastAsia="仿宋" w:hAnsi="仿宋" w:cs="宋体" w:hint="eastAsia"/>
          <w:kern w:val="0"/>
          <w:sz w:val="32"/>
          <w:szCs w:val="32"/>
        </w:rPr>
        <w:t xml:space="preserve">(二)精神病人在不能辨认或者不能控制自己行为时发生违法行为的; </w:t>
      </w:r>
    </w:p>
    <w:p w:rsidR="00D8385E" w:rsidRDefault="00D8385E" w:rsidP="00D8385E">
      <w:pPr>
        <w:widowControl/>
        <w:spacing w:line="600" w:lineRule="exact"/>
        <w:ind w:firstLineChars="250" w:firstLine="800"/>
        <w:jc w:val="left"/>
        <w:rPr>
          <w:rFonts w:ascii="仿宋" w:eastAsia="仿宋" w:hAnsi="仿宋" w:cs="宋体"/>
          <w:kern w:val="0"/>
          <w:sz w:val="32"/>
          <w:szCs w:val="32"/>
        </w:rPr>
      </w:pPr>
      <w:r>
        <w:rPr>
          <w:rFonts w:ascii="仿宋" w:eastAsia="仿宋" w:hAnsi="仿宋" w:cs="宋体" w:hint="eastAsia"/>
          <w:kern w:val="0"/>
          <w:sz w:val="32"/>
          <w:szCs w:val="32"/>
        </w:rPr>
        <w:t xml:space="preserve">(三)违法行为轻微并及时纠正，没有造成危害后果的; </w:t>
      </w:r>
    </w:p>
    <w:p w:rsidR="00D8385E" w:rsidRDefault="00D8385E" w:rsidP="00D8385E">
      <w:pPr>
        <w:widowControl/>
        <w:spacing w:line="600" w:lineRule="exact"/>
        <w:ind w:firstLineChars="250" w:firstLine="800"/>
        <w:jc w:val="left"/>
        <w:rPr>
          <w:rFonts w:ascii="仿宋" w:eastAsia="仿宋" w:hAnsi="仿宋" w:cs="宋体"/>
          <w:kern w:val="0"/>
          <w:sz w:val="32"/>
          <w:szCs w:val="32"/>
        </w:rPr>
      </w:pPr>
      <w:r>
        <w:rPr>
          <w:rFonts w:ascii="仿宋" w:eastAsia="仿宋" w:hAnsi="仿宋" w:cs="宋体" w:hint="eastAsia"/>
          <w:kern w:val="0"/>
          <w:sz w:val="32"/>
          <w:szCs w:val="32"/>
        </w:rPr>
        <w:t xml:space="preserve">(四)违法行为在两年内未被发现的，但法律另有规定的除外; </w:t>
      </w:r>
    </w:p>
    <w:p w:rsidR="00D8385E" w:rsidRDefault="00D8385E" w:rsidP="00D8385E">
      <w:pPr>
        <w:widowControl/>
        <w:spacing w:line="600" w:lineRule="exact"/>
        <w:ind w:firstLineChars="250" w:firstLine="800"/>
        <w:jc w:val="left"/>
        <w:rPr>
          <w:rFonts w:ascii="仿宋" w:eastAsia="仿宋" w:hAnsi="仿宋" w:cs="宋体"/>
          <w:kern w:val="0"/>
          <w:sz w:val="32"/>
          <w:szCs w:val="32"/>
        </w:rPr>
      </w:pPr>
      <w:r>
        <w:rPr>
          <w:rFonts w:ascii="仿宋" w:eastAsia="仿宋" w:hAnsi="仿宋" w:cs="宋体" w:hint="eastAsia"/>
          <w:kern w:val="0"/>
          <w:sz w:val="32"/>
          <w:szCs w:val="32"/>
        </w:rPr>
        <w:t>(五)其他依法不予行政处罚的。</w:t>
      </w:r>
    </w:p>
    <w:p w:rsidR="00D8385E" w:rsidRDefault="00D8385E" w:rsidP="00D8385E">
      <w:pPr>
        <w:widowControl/>
        <w:spacing w:line="600" w:lineRule="exact"/>
        <w:ind w:firstLineChars="250" w:firstLine="803"/>
        <w:jc w:val="left"/>
        <w:rPr>
          <w:rFonts w:ascii="仿宋" w:eastAsia="仿宋" w:hAnsi="仿宋" w:cs="宋体"/>
          <w:kern w:val="0"/>
          <w:sz w:val="32"/>
          <w:szCs w:val="32"/>
        </w:rPr>
      </w:pPr>
      <w:r>
        <w:rPr>
          <w:rFonts w:ascii="仿宋" w:eastAsia="仿宋" w:hAnsi="仿宋" w:cs="宋体" w:hint="eastAsia"/>
          <w:b/>
          <w:kern w:val="0"/>
          <w:sz w:val="32"/>
          <w:szCs w:val="32"/>
        </w:rPr>
        <w:t>第十三条</w:t>
      </w:r>
      <w:r>
        <w:rPr>
          <w:rFonts w:ascii="仿宋" w:eastAsia="仿宋" w:hAnsi="仿宋" w:cs="宋体" w:hint="eastAsia"/>
          <w:kern w:val="0"/>
          <w:sz w:val="32"/>
          <w:szCs w:val="32"/>
        </w:rPr>
        <w:t xml:space="preserve"> </w:t>
      </w:r>
      <w:r>
        <w:rPr>
          <w:rFonts w:ascii="宋体" w:hAnsi="宋体" w:cs="宋体" w:hint="eastAsia"/>
          <w:kern w:val="0"/>
          <w:sz w:val="32"/>
          <w:szCs w:val="32"/>
        </w:rPr>
        <w:t> </w:t>
      </w:r>
      <w:r>
        <w:rPr>
          <w:rFonts w:ascii="仿宋" w:eastAsia="仿宋" w:hAnsi="仿宋" w:cs="宋体" w:hint="eastAsia"/>
          <w:kern w:val="0"/>
          <w:sz w:val="32"/>
          <w:szCs w:val="32"/>
        </w:rPr>
        <w:t xml:space="preserve">当事人具有下列行为或情形之一的，应当依法从轻或者减轻处罚: </w:t>
      </w:r>
    </w:p>
    <w:p w:rsidR="00D8385E" w:rsidRDefault="00D8385E" w:rsidP="00D8385E">
      <w:pPr>
        <w:widowControl/>
        <w:spacing w:line="600" w:lineRule="exact"/>
        <w:ind w:firstLineChars="250" w:firstLine="800"/>
        <w:jc w:val="left"/>
        <w:rPr>
          <w:rFonts w:ascii="仿宋" w:eastAsia="仿宋" w:hAnsi="仿宋" w:cs="宋体"/>
          <w:kern w:val="0"/>
          <w:sz w:val="32"/>
          <w:szCs w:val="32"/>
        </w:rPr>
      </w:pPr>
      <w:r>
        <w:rPr>
          <w:rFonts w:ascii="仿宋" w:eastAsia="仿宋" w:hAnsi="仿宋" w:cs="宋体" w:hint="eastAsia"/>
          <w:kern w:val="0"/>
          <w:sz w:val="32"/>
          <w:szCs w:val="32"/>
        </w:rPr>
        <w:lastRenderedPageBreak/>
        <w:t>(</w:t>
      </w:r>
      <w:proofErr w:type="gramStart"/>
      <w:r>
        <w:rPr>
          <w:rFonts w:ascii="仿宋" w:eastAsia="仿宋" w:hAnsi="仿宋" w:cs="宋体" w:hint="eastAsia"/>
          <w:kern w:val="0"/>
          <w:sz w:val="32"/>
          <w:szCs w:val="32"/>
        </w:rPr>
        <w:t>一</w:t>
      </w:r>
      <w:proofErr w:type="gramEnd"/>
      <w:r>
        <w:rPr>
          <w:rFonts w:ascii="仿宋" w:eastAsia="仿宋" w:hAnsi="仿宋" w:cs="宋体" w:hint="eastAsia"/>
          <w:kern w:val="0"/>
          <w:sz w:val="32"/>
          <w:szCs w:val="32"/>
        </w:rPr>
        <w:t>)违法行为人年满14周岁不满18周岁的;</w:t>
      </w:r>
    </w:p>
    <w:p w:rsidR="00D8385E" w:rsidRDefault="00D8385E" w:rsidP="00D8385E">
      <w:pPr>
        <w:widowControl/>
        <w:spacing w:line="600" w:lineRule="exac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 xml:space="preserve"> (二)主动消除或者减轻违法行为危害后果的;</w:t>
      </w:r>
    </w:p>
    <w:p w:rsidR="00D8385E" w:rsidRDefault="00D8385E" w:rsidP="00D8385E">
      <w:pPr>
        <w:widowControl/>
        <w:spacing w:line="600" w:lineRule="exact"/>
        <w:ind w:firstLineChars="250" w:firstLine="800"/>
        <w:jc w:val="left"/>
        <w:rPr>
          <w:rFonts w:ascii="仿宋" w:eastAsia="仿宋" w:hAnsi="仿宋" w:cs="宋体"/>
          <w:kern w:val="0"/>
          <w:sz w:val="32"/>
          <w:szCs w:val="32"/>
        </w:rPr>
      </w:pPr>
      <w:r>
        <w:rPr>
          <w:rFonts w:ascii="仿宋" w:eastAsia="仿宋" w:hAnsi="仿宋" w:cs="宋体" w:hint="eastAsia"/>
          <w:kern w:val="0"/>
          <w:sz w:val="32"/>
          <w:szCs w:val="32"/>
        </w:rPr>
        <w:t xml:space="preserve">(三)受他人胁迫实施违法行为的; </w:t>
      </w:r>
    </w:p>
    <w:p w:rsidR="00D8385E" w:rsidRDefault="00D8385E" w:rsidP="00D8385E">
      <w:pPr>
        <w:widowControl/>
        <w:spacing w:line="600" w:lineRule="exact"/>
        <w:ind w:firstLineChars="250" w:firstLine="800"/>
        <w:jc w:val="left"/>
        <w:rPr>
          <w:rFonts w:ascii="仿宋" w:eastAsia="仿宋" w:hAnsi="仿宋" w:cs="宋体"/>
          <w:kern w:val="0"/>
          <w:sz w:val="32"/>
          <w:szCs w:val="32"/>
        </w:rPr>
      </w:pPr>
      <w:r>
        <w:rPr>
          <w:rFonts w:ascii="仿宋" w:eastAsia="仿宋" w:hAnsi="仿宋" w:cs="宋体" w:hint="eastAsia"/>
          <w:kern w:val="0"/>
          <w:sz w:val="32"/>
          <w:szCs w:val="32"/>
        </w:rPr>
        <w:t xml:space="preserve">(四)配合行政执法部门查处违法行为有立功表现的; </w:t>
      </w:r>
    </w:p>
    <w:p w:rsidR="00D8385E" w:rsidRDefault="00D8385E" w:rsidP="00D8385E">
      <w:pPr>
        <w:widowControl/>
        <w:spacing w:line="600" w:lineRule="exact"/>
        <w:ind w:firstLineChars="250" w:firstLine="800"/>
        <w:jc w:val="left"/>
        <w:rPr>
          <w:rFonts w:ascii="仿宋" w:eastAsia="仿宋" w:hAnsi="仿宋" w:cs="宋体"/>
          <w:kern w:val="0"/>
          <w:sz w:val="32"/>
          <w:szCs w:val="32"/>
        </w:rPr>
      </w:pPr>
      <w:r>
        <w:rPr>
          <w:rFonts w:ascii="仿宋" w:eastAsia="仿宋" w:hAnsi="仿宋" w:cs="宋体" w:hint="eastAsia"/>
          <w:kern w:val="0"/>
          <w:sz w:val="32"/>
          <w:szCs w:val="32"/>
        </w:rPr>
        <w:t xml:space="preserve">(五)其他依法应当从轻或者减轻行政处罚的。 </w:t>
      </w:r>
    </w:p>
    <w:p w:rsidR="00D8385E" w:rsidRDefault="00D8385E" w:rsidP="00D8385E">
      <w:pPr>
        <w:widowControl/>
        <w:spacing w:line="600" w:lineRule="exact"/>
        <w:ind w:firstLineChars="250" w:firstLine="803"/>
        <w:jc w:val="left"/>
        <w:rPr>
          <w:rFonts w:ascii="仿宋" w:eastAsia="仿宋" w:hAnsi="仿宋" w:cs="宋体"/>
          <w:kern w:val="0"/>
          <w:sz w:val="32"/>
          <w:szCs w:val="32"/>
        </w:rPr>
      </w:pPr>
      <w:r>
        <w:rPr>
          <w:rFonts w:ascii="仿宋" w:eastAsia="仿宋" w:hAnsi="仿宋" w:cs="宋体" w:hint="eastAsia"/>
          <w:b/>
          <w:kern w:val="0"/>
          <w:sz w:val="32"/>
          <w:szCs w:val="32"/>
        </w:rPr>
        <w:t>第十四条</w:t>
      </w:r>
      <w:r>
        <w:rPr>
          <w:rFonts w:ascii="仿宋" w:eastAsia="仿宋" w:hAnsi="仿宋" w:cs="宋体" w:hint="eastAsia"/>
          <w:kern w:val="0"/>
          <w:sz w:val="32"/>
          <w:szCs w:val="32"/>
        </w:rPr>
        <w:t xml:space="preserve"> </w:t>
      </w:r>
      <w:r>
        <w:rPr>
          <w:rFonts w:ascii="宋体" w:hAnsi="宋体" w:cs="宋体" w:hint="eastAsia"/>
          <w:kern w:val="0"/>
          <w:sz w:val="32"/>
          <w:szCs w:val="32"/>
        </w:rPr>
        <w:t> </w:t>
      </w:r>
      <w:r>
        <w:rPr>
          <w:rFonts w:ascii="仿宋" w:eastAsia="仿宋" w:hAnsi="仿宋" w:cs="宋体" w:hint="eastAsia"/>
          <w:kern w:val="0"/>
          <w:sz w:val="32"/>
          <w:szCs w:val="32"/>
        </w:rPr>
        <w:t xml:space="preserve">当事人具有下列行为或情形之一的，应当依法从重处罚: </w:t>
      </w:r>
    </w:p>
    <w:p w:rsidR="00D8385E" w:rsidRDefault="00D8385E" w:rsidP="00D8385E">
      <w:pPr>
        <w:widowControl/>
        <w:spacing w:line="600" w:lineRule="exact"/>
        <w:ind w:firstLineChars="250" w:firstLine="800"/>
        <w:jc w:val="left"/>
        <w:rPr>
          <w:rFonts w:ascii="仿宋" w:eastAsia="仿宋" w:hAnsi="仿宋" w:cs="宋体"/>
          <w:kern w:val="0"/>
          <w:sz w:val="32"/>
          <w:szCs w:val="32"/>
        </w:rPr>
      </w:pPr>
      <w:r>
        <w:rPr>
          <w:rFonts w:ascii="仿宋" w:eastAsia="仿宋" w:hAnsi="仿宋" w:cs="宋体" w:hint="eastAsia"/>
          <w:kern w:val="0"/>
          <w:sz w:val="32"/>
          <w:szCs w:val="32"/>
        </w:rPr>
        <w:t>(</w:t>
      </w:r>
      <w:proofErr w:type="gramStart"/>
      <w:r>
        <w:rPr>
          <w:rFonts w:ascii="仿宋" w:eastAsia="仿宋" w:hAnsi="仿宋" w:cs="宋体" w:hint="eastAsia"/>
          <w:kern w:val="0"/>
          <w:sz w:val="32"/>
          <w:szCs w:val="32"/>
        </w:rPr>
        <w:t>一</w:t>
      </w:r>
      <w:proofErr w:type="gramEnd"/>
      <w:r>
        <w:rPr>
          <w:rFonts w:ascii="仿宋" w:eastAsia="仿宋" w:hAnsi="仿宋" w:cs="宋体" w:hint="eastAsia"/>
          <w:kern w:val="0"/>
          <w:sz w:val="32"/>
          <w:szCs w:val="32"/>
        </w:rPr>
        <w:t xml:space="preserve">)违法情节恶劣，造成严重后果的; </w:t>
      </w:r>
    </w:p>
    <w:p w:rsidR="00D8385E" w:rsidRDefault="00D8385E" w:rsidP="00D8385E">
      <w:pPr>
        <w:widowControl/>
        <w:spacing w:line="600" w:lineRule="exact"/>
        <w:ind w:firstLineChars="250" w:firstLine="800"/>
        <w:jc w:val="left"/>
        <w:rPr>
          <w:rFonts w:ascii="仿宋" w:eastAsia="仿宋" w:hAnsi="仿宋" w:cs="宋体"/>
          <w:kern w:val="0"/>
          <w:sz w:val="32"/>
          <w:szCs w:val="32"/>
        </w:rPr>
      </w:pPr>
      <w:r>
        <w:rPr>
          <w:rFonts w:ascii="仿宋" w:eastAsia="仿宋" w:hAnsi="仿宋" w:cs="宋体" w:hint="eastAsia"/>
          <w:kern w:val="0"/>
          <w:sz w:val="32"/>
          <w:szCs w:val="32"/>
        </w:rPr>
        <w:t xml:space="preserve">(二)经责令停止、纠正违法行为后，继续实施违法行为的; </w:t>
      </w:r>
    </w:p>
    <w:p w:rsidR="00D8385E" w:rsidRDefault="00D8385E" w:rsidP="00D8385E">
      <w:pPr>
        <w:widowControl/>
        <w:spacing w:line="600" w:lineRule="exact"/>
        <w:ind w:firstLineChars="250" w:firstLine="800"/>
        <w:jc w:val="left"/>
        <w:rPr>
          <w:rFonts w:ascii="仿宋" w:eastAsia="仿宋" w:hAnsi="仿宋" w:cs="宋体"/>
          <w:kern w:val="0"/>
          <w:sz w:val="32"/>
          <w:szCs w:val="32"/>
        </w:rPr>
      </w:pPr>
      <w:r>
        <w:rPr>
          <w:rFonts w:ascii="仿宋" w:eastAsia="仿宋" w:hAnsi="仿宋" w:cs="宋体" w:hint="eastAsia"/>
          <w:kern w:val="0"/>
          <w:sz w:val="32"/>
          <w:szCs w:val="32"/>
        </w:rPr>
        <w:t xml:space="preserve">(三)隐匿、销毁违法证据的; </w:t>
      </w:r>
    </w:p>
    <w:p w:rsidR="00D8385E" w:rsidRDefault="00D8385E" w:rsidP="00D8385E">
      <w:pPr>
        <w:widowControl/>
        <w:spacing w:line="600" w:lineRule="exact"/>
        <w:ind w:firstLineChars="250" w:firstLine="800"/>
        <w:jc w:val="left"/>
        <w:rPr>
          <w:rFonts w:ascii="仿宋" w:eastAsia="仿宋" w:hAnsi="仿宋" w:cs="宋体"/>
          <w:kern w:val="0"/>
          <w:sz w:val="32"/>
          <w:szCs w:val="32"/>
        </w:rPr>
      </w:pPr>
      <w:r>
        <w:rPr>
          <w:rFonts w:ascii="仿宋" w:eastAsia="仿宋" w:hAnsi="仿宋" w:cs="宋体" w:hint="eastAsia"/>
          <w:kern w:val="0"/>
          <w:sz w:val="32"/>
          <w:szCs w:val="32"/>
        </w:rPr>
        <w:t xml:space="preserve">(四)在共同实施违法行为中起主要作用的; </w:t>
      </w:r>
    </w:p>
    <w:p w:rsidR="00D8385E" w:rsidRDefault="00D8385E" w:rsidP="00D8385E">
      <w:pPr>
        <w:widowControl/>
        <w:spacing w:line="600" w:lineRule="exact"/>
        <w:ind w:firstLineChars="250" w:firstLine="800"/>
        <w:jc w:val="left"/>
        <w:rPr>
          <w:rFonts w:ascii="仿宋" w:eastAsia="仿宋" w:hAnsi="仿宋" w:cs="宋体"/>
          <w:kern w:val="0"/>
          <w:sz w:val="32"/>
          <w:szCs w:val="32"/>
        </w:rPr>
      </w:pPr>
      <w:r>
        <w:rPr>
          <w:rFonts w:ascii="仿宋" w:eastAsia="仿宋" w:hAnsi="仿宋" w:cs="宋体" w:hint="eastAsia"/>
          <w:kern w:val="0"/>
          <w:sz w:val="32"/>
          <w:szCs w:val="32"/>
        </w:rPr>
        <w:t>(五)胁迫、诱骗、教唆他人实施违法行为的;</w:t>
      </w:r>
    </w:p>
    <w:p w:rsidR="00D8385E" w:rsidRDefault="00D8385E" w:rsidP="00D8385E">
      <w:pPr>
        <w:widowControl/>
        <w:spacing w:line="600" w:lineRule="exact"/>
        <w:ind w:firstLineChars="250" w:firstLine="800"/>
        <w:jc w:val="left"/>
        <w:rPr>
          <w:rFonts w:ascii="仿宋" w:eastAsia="仿宋" w:hAnsi="仿宋" w:cs="宋体"/>
          <w:kern w:val="0"/>
          <w:sz w:val="32"/>
          <w:szCs w:val="32"/>
        </w:rPr>
      </w:pPr>
      <w:r>
        <w:rPr>
          <w:rFonts w:ascii="仿宋" w:eastAsia="仿宋" w:hAnsi="仿宋" w:cs="宋体" w:hint="eastAsia"/>
          <w:kern w:val="0"/>
          <w:sz w:val="32"/>
          <w:szCs w:val="32"/>
        </w:rPr>
        <w:t xml:space="preserve">(六)多次实施违法行为、屡教不改的; </w:t>
      </w:r>
    </w:p>
    <w:p w:rsidR="00D8385E" w:rsidRDefault="00D8385E" w:rsidP="00D8385E">
      <w:pPr>
        <w:widowControl/>
        <w:spacing w:line="600" w:lineRule="exact"/>
        <w:ind w:firstLineChars="250" w:firstLine="800"/>
        <w:jc w:val="left"/>
        <w:rPr>
          <w:rFonts w:ascii="仿宋" w:eastAsia="仿宋" w:hAnsi="仿宋" w:cs="宋体"/>
          <w:kern w:val="0"/>
          <w:sz w:val="32"/>
          <w:szCs w:val="32"/>
        </w:rPr>
      </w:pPr>
      <w:r>
        <w:rPr>
          <w:rFonts w:ascii="仿宋" w:eastAsia="仿宋" w:hAnsi="仿宋" w:cs="宋体" w:hint="eastAsia"/>
          <w:kern w:val="0"/>
          <w:sz w:val="32"/>
          <w:szCs w:val="32"/>
        </w:rPr>
        <w:t>(七)对举报人、证人打击报复的;</w:t>
      </w:r>
    </w:p>
    <w:p w:rsidR="00D8385E" w:rsidRDefault="00D8385E" w:rsidP="00D8385E">
      <w:pPr>
        <w:widowControl/>
        <w:spacing w:line="600" w:lineRule="exact"/>
        <w:ind w:firstLineChars="250" w:firstLine="800"/>
        <w:jc w:val="left"/>
        <w:rPr>
          <w:rFonts w:ascii="仿宋" w:eastAsia="仿宋" w:hAnsi="仿宋" w:cs="宋体"/>
          <w:kern w:val="0"/>
          <w:sz w:val="32"/>
          <w:szCs w:val="32"/>
        </w:rPr>
      </w:pPr>
      <w:r>
        <w:rPr>
          <w:rFonts w:ascii="仿宋" w:eastAsia="仿宋" w:hAnsi="仿宋" w:cs="宋体" w:hint="eastAsia"/>
          <w:kern w:val="0"/>
          <w:sz w:val="32"/>
          <w:szCs w:val="32"/>
        </w:rPr>
        <w:t xml:space="preserve">(八)严重妨碍农业执法人员查处违法行为，阻碍依法履行职责尚未构成犯罪的; </w:t>
      </w:r>
    </w:p>
    <w:p w:rsidR="00D8385E" w:rsidRDefault="00D8385E" w:rsidP="00D8385E">
      <w:pPr>
        <w:widowControl/>
        <w:spacing w:line="600" w:lineRule="exact"/>
        <w:ind w:firstLineChars="250" w:firstLine="800"/>
        <w:jc w:val="left"/>
        <w:rPr>
          <w:rFonts w:ascii="仿宋" w:eastAsia="仿宋" w:hAnsi="仿宋" w:cs="宋体"/>
          <w:kern w:val="0"/>
          <w:sz w:val="32"/>
          <w:szCs w:val="32"/>
        </w:rPr>
      </w:pPr>
      <w:r>
        <w:rPr>
          <w:rFonts w:ascii="仿宋" w:eastAsia="仿宋" w:hAnsi="仿宋" w:cs="宋体" w:hint="eastAsia"/>
          <w:kern w:val="0"/>
          <w:sz w:val="32"/>
          <w:szCs w:val="32"/>
        </w:rPr>
        <w:t>(九)违法行为涉及国家安全、公共安全、人身健康、生命财产安全等事项的;</w:t>
      </w:r>
    </w:p>
    <w:p w:rsidR="00D8385E" w:rsidRDefault="00D8385E" w:rsidP="00D8385E">
      <w:pPr>
        <w:widowControl/>
        <w:spacing w:line="600" w:lineRule="exact"/>
        <w:ind w:firstLineChars="250" w:firstLine="800"/>
        <w:jc w:val="left"/>
        <w:rPr>
          <w:rFonts w:ascii="仿宋" w:eastAsia="仿宋" w:hAnsi="仿宋" w:cs="宋体"/>
          <w:kern w:val="0"/>
          <w:sz w:val="32"/>
          <w:szCs w:val="32"/>
        </w:rPr>
      </w:pPr>
      <w:r>
        <w:rPr>
          <w:rFonts w:ascii="仿宋" w:eastAsia="仿宋" w:hAnsi="仿宋" w:cs="宋体" w:hint="eastAsia"/>
          <w:kern w:val="0"/>
          <w:sz w:val="32"/>
          <w:szCs w:val="32"/>
        </w:rPr>
        <w:t>(十)其他依法应当从重行政处罚的。</w:t>
      </w:r>
    </w:p>
    <w:p w:rsidR="00D8385E" w:rsidRDefault="00D8385E" w:rsidP="00731C80">
      <w:pPr>
        <w:widowControl/>
        <w:spacing w:line="600" w:lineRule="exact"/>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lastRenderedPageBreak/>
        <w:t>第十五条</w:t>
      </w:r>
      <w:r>
        <w:rPr>
          <w:rFonts w:ascii="仿宋" w:eastAsia="仿宋" w:hAnsi="仿宋" w:cs="宋体" w:hint="eastAsia"/>
          <w:kern w:val="0"/>
          <w:sz w:val="32"/>
          <w:szCs w:val="32"/>
        </w:rPr>
        <w:t xml:space="preserve"> </w:t>
      </w:r>
      <w:r>
        <w:rPr>
          <w:rFonts w:ascii="宋体" w:hAnsi="宋体" w:cs="宋体" w:hint="eastAsia"/>
          <w:kern w:val="0"/>
          <w:sz w:val="32"/>
          <w:szCs w:val="32"/>
        </w:rPr>
        <w:t> </w:t>
      </w:r>
      <w:r>
        <w:rPr>
          <w:rFonts w:ascii="仿宋" w:eastAsia="仿宋" w:hAnsi="仿宋" w:cs="宋体" w:hint="eastAsia"/>
          <w:kern w:val="0"/>
          <w:sz w:val="32"/>
          <w:szCs w:val="32"/>
        </w:rPr>
        <w:t>违法行为人既有减轻、从轻处罚情节，又有从重处罚情节的，可以按照必要性与可行性原则综合</w:t>
      </w:r>
      <w:proofErr w:type="gramStart"/>
      <w:r>
        <w:rPr>
          <w:rFonts w:ascii="仿宋" w:eastAsia="仿宋" w:hAnsi="仿宋" w:cs="宋体" w:hint="eastAsia"/>
          <w:kern w:val="0"/>
          <w:sz w:val="32"/>
          <w:szCs w:val="32"/>
        </w:rPr>
        <w:t>考量</w:t>
      </w:r>
      <w:proofErr w:type="gramEnd"/>
      <w:r>
        <w:rPr>
          <w:rFonts w:ascii="仿宋" w:eastAsia="仿宋" w:hAnsi="仿宋" w:cs="宋体" w:hint="eastAsia"/>
          <w:kern w:val="0"/>
          <w:sz w:val="32"/>
          <w:szCs w:val="32"/>
        </w:rPr>
        <w:t>后作出适当的行政处罚，但违法行为造成的后果特别严重的，一般不适用减轻处罚。</w:t>
      </w:r>
    </w:p>
    <w:p w:rsidR="00D8385E" w:rsidRDefault="00D8385E" w:rsidP="00D8385E">
      <w:pPr>
        <w:widowControl/>
        <w:spacing w:line="600" w:lineRule="exact"/>
        <w:ind w:firstLineChars="196" w:firstLine="630"/>
        <w:jc w:val="left"/>
        <w:rPr>
          <w:rFonts w:ascii="仿宋" w:eastAsia="仿宋" w:hAnsi="仿宋" w:cs="宋体"/>
          <w:kern w:val="0"/>
          <w:sz w:val="32"/>
          <w:szCs w:val="32"/>
        </w:rPr>
      </w:pPr>
      <w:r>
        <w:rPr>
          <w:rFonts w:ascii="仿宋" w:eastAsia="仿宋" w:hAnsi="仿宋" w:cs="宋体" w:hint="eastAsia"/>
          <w:b/>
          <w:kern w:val="0"/>
          <w:sz w:val="32"/>
          <w:szCs w:val="32"/>
        </w:rPr>
        <w:t>第十六条</w:t>
      </w:r>
      <w:r>
        <w:rPr>
          <w:rFonts w:ascii="仿宋" w:eastAsia="仿宋" w:hAnsi="仿宋" w:cs="宋体" w:hint="eastAsia"/>
          <w:kern w:val="0"/>
          <w:sz w:val="32"/>
          <w:szCs w:val="32"/>
        </w:rPr>
        <w:t xml:space="preserve"> </w:t>
      </w:r>
      <w:r>
        <w:rPr>
          <w:rFonts w:ascii="宋体" w:hAnsi="宋体" w:cs="宋体" w:hint="eastAsia"/>
          <w:kern w:val="0"/>
          <w:sz w:val="32"/>
          <w:szCs w:val="32"/>
        </w:rPr>
        <w:t> </w:t>
      </w:r>
      <w:r>
        <w:rPr>
          <w:rFonts w:ascii="仿宋" w:eastAsia="仿宋" w:hAnsi="仿宋" w:cs="宋体" w:hint="eastAsia"/>
          <w:kern w:val="0"/>
          <w:sz w:val="32"/>
          <w:szCs w:val="32"/>
        </w:rPr>
        <w:t>对同一违法行为实施行政处罚时，认定违法事实和适用行政处罚的依据，应当适用同一法律、法规或者规章，法律、法规和规章另有规定的除外。</w:t>
      </w:r>
    </w:p>
    <w:p w:rsidR="00D8385E" w:rsidRDefault="00D8385E" w:rsidP="00D8385E">
      <w:pPr>
        <w:widowControl/>
        <w:spacing w:line="600" w:lineRule="exact"/>
        <w:ind w:firstLineChars="196" w:firstLine="630"/>
        <w:jc w:val="left"/>
        <w:rPr>
          <w:rFonts w:ascii="仿宋" w:eastAsia="仿宋" w:hAnsi="仿宋" w:cs="宋体"/>
          <w:kern w:val="0"/>
          <w:sz w:val="32"/>
          <w:szCs w:val="32"/>
        </w:rPr>
      </w:pPr>
      <w:r>
        <w:rPr>
          <w:rFonts w:ascii="仿宋" w:eastAsia="仿宋" w:hAnsi="仿宋" w:cs="宋体" w:hint="eastAsia"/>
          <w:b/>
          <w:kern w:val="0"/>
          <w:sz w:val="32"/>
          <w:szCs w:val="32"/>
        </w:rPr>
        <w:t xml:space="preserve">第十七条   </w:t>
      </w:r>
      <w:r>
        <w:rPr>
          <w:rFonts w:ascii="仿宋" w:eastAsia="仿宋" w:hAnsi="仿宋" w:cs="宋体" w:hint="eastAsia"/>
          <w:kern w:val="0"/>
          <w:sz w:val="32"/>
          <w:szCs w:val="32"/>
        </w:rPr>
        <w:t>本规则相关条款中“以上”包括本数，“以下”不包括本数。</w:t>
      </w:r>
    </w:p>
    <w:p w:rsidR="00D8385E" w:rsidRDefault="00D8385E" w:rsidP="00D8385E">
      <w:pPr>
        <w:widowControl/>
        <w:spacing w:line="600" w:lineRule="exact"/>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第十八条</w:t>
      </w:r>
      <w:r>
        <w:rPr>
          <w:rFonts w:ascii="宋体" w:hAnsi="宋体" w:cs="宋体" w:hint="eastAsia"/>
          <w:kern w:val="0"/>
          <w:sz w:val="32"/>
          <w:szCs w:val="32"/>
        </w:rPr>
        <w:t> </w:t>
      </w:r>
      <w:r>
        <w:rPr>
          <w:rFonts w:ascii="仿宋" w:eastAsia="仿宋" w:hAnsi="仿宋" w:cs="宋体" w:hint="eastAsia"/>
          <w:kern w:val="0"/>
          <w:sz w:val="32"/>
          <w:szCs w:val="32"/>
        </w:rPr>
        <w:t xml:space="preserve"> 本规则由湖北省农业农村厅负责解释。</w:t>
      </w:r>
    </w:p>
    <w:p w:rsidR="00D8385E" w:rsidRDefault="00D8385E" w:rsidP="00D8385E">
      <w:pPr>
        <w:spacing w:line="600" w:lineRule="exact"/>
        <w:ind w:firstLineChars="196" w:firstLine="630"/>
        <w:rPr>
          <w:rFonts w:ascii="仿宋" w:eastAsia="仿宋" w:hAnsi="仿宋"/>
          <w:sz w:val="32"/>
          <w:szCs w:val="32"/>
        </w:rPr>
      </w:pPr>
      <w:r>
        <w:rPr>
          <w:rFonts w:ascii="仿宋" w:eastAsia="仿宋" w:hAnsi="仿宋" w:cs="宋体" w:hint="eastAsia"/>
          <w:b/>
          <w:kern w:val="0"/>
          <w:sz w:val="32"/>
          <w:szCs w:val="32"/>
        </w:rPr>
        <w:t>第十九条</w:t>
      </w:r>
      <w:r>
        <w:rPr>
          <w:rFonts w:ascii="宋体" w:hAnsi="宋体" w:cs="宋体" w:hint="eastAsia"/>
          <w:kern w:val="0"/>
          <w:sz w:val="32"/>
          <w:szCs w:val="32"/>
        </w:rPr>
        <w:t> </w:t>
      </w:r>
      <w:r>
        <w:rPr>
          <w:rFonts w:ascii="仿宋" w:eastAsia="仿宋" w:hAnsi="仿宋" w:cs="宋体" w:hint="eastAsia"/>
          <w:kern w:val="0"/>
          <w:sz w:val="32"/>
          <w:szCs w:val="32"/>
        </w:rPr>
        <w:t xml:space="preserve"> 本规则自2020年 X 月  X 日起试行。</w:t>
      </w:r>
    </w:p>
    <w:p w:rsidR="00F954D8" w:rsidRDefault="00F954D8" w:rsidP="00C94378">
      <w:pPr>
        <w:tabs>
          <w:tab w:val="right" w:leader="dot" w:pos="7350"/>
          <w:tab w:val="right" w:leader="middleDot" w:pos="7980"/>
          <w:tab w:val="right" w:leader="middleDot" w:pos="8400"/>
          <w:tab w:val="right" w:leader="middleDot" w:pos="9030"/>
          <w:tab w:val="right" w:leader="dot" w:pos="10500"/>
        </w:tabs>
        <w:spacing w:line="600" w:lineRule="exact"/>
        <w:jc w:val="center"/>
        <w:rPr>
          <w:rFonts w:ascii="方正小标宋简体" w:eastAsia="方正小标宋简体" w:hAnsi="华文中宋"/>
          <w:kern w:val="0"/>
          <w:sz w:val="36"/>
          <w:szCs w:val="36"/>
        </w:rPr>
      </w:pPr>
    </w:p>
    <w:p w:rsidR="00F954D8" w:rsidRDefault="00F954D8" w:rsidP="00C94378">
      <w:pPr>
        <w:tabs>
          <w:tab w:val="right" w:leader="dot" w:pos="7350"/>
          <w:tab w:val="right" w:leader="middleDot" w:pos="7980"/>
          <w:tab w:val="right" w:leader="middleDot" w:pos="8400"/>
          <w:tab w:val="right" w:leader="middleDot" w:pos="9030"/>
          <w:tab w:val="right" w:leader="dot" w:pos="10500"/>
        </w:tabs>
        <w:spacing w:line="600" w:lineRule="exact"/>
        <w:jc w:val="center"/>
        <w:rPr>
          <w:rFonts w:ascii="方正小标宋简体" w:eastAsia="方正小标宋简体" w:hAnsi="华文中宋"/>
          <w:kern w:val="0"/>
          <w:sz w:val="36"/>
          <w:szCs w:val="36"/>
        </w:rPr>
      </w:pPr>
    </w:p>
    <w:p w:rsidR="00F954D8" w:rsidRDefault="00F954D8" w:rsidP="00C94378">
      <w:pPr>
        <w:tabs>
          <w:tab w:val="right" w:leader="dot" w:pos="7350"/>
          <w:tab w:val="right" w:leader="middleDot" w:pos="7980"/>
          <w:tab w:val="right" w:leader="middleDot" w:pos="8400"/>
          <w:tab w:val="right" w:leader="middleDot" w:pos="9030"/>
          <w:tab w:val="right" w:leader="dot" w:pos="10500"/>
        </w:tabs>
        <w:spacing w:line="600" w:lineRule="exact"/>
        <w:jc w:val="center"/>
        <w:rPr>
          <w:rFonts w:ascii="方正小标宋简体" w:eastAsia="方正小标宋简体" w:hAnsi="华文中宋"/>
          <w:kern w:val="0"/>
          <w:sz w:val="36"/>
          <w:szCs w:val="36"/>
        </w:rPr>
      </w:pPr>
    </w:p>
    <w:p w:rsidR="00F954D8" w:rsidRDefault="00F954D8" w:rsidP="00C94378">
      <w:pPr>
        <w:tabs>
          <w:tab w:val="right" w:leader="dot" w:pos="7350"/>
          <w:tab w:val="right" w:leader="middleDot" w:pos="7980"/>
          <w:tab w:val="right" w:leader="middleDot" w:pos="8400"/>
          <w:tab w:val="right" w:leader="middleDot" w:pos="9030"/>
          <w:tab w:val="right" w:leader="dot" w:pos="10500"/>
        </w:tabs>
        <w:spacing w:line="600" w:lineRule="exact"/>
        <w:jc w:val="center"/>
        <w:rPr>
          <w:rFonts w:ascii="方正小标宋简体" w:eastAsia="方正小标宋简体" w:hAnsi="华文中宋"/>
          <w:kern w:val="0"/>
          <w:sz w:val="36"/>
          <w:szCs w:val="36"/>
        </w:rPr>
      </w:pPr>
    </w:p>
    <w:p w:rsidR="00F954D8" w:rsidRDefault="00F954D8" w:rsidP="00C94378">
      <w:pPr>
        <w:tabs>
          <w:tab w:val="right" w:leader="dot" w:pos="7350"/>
          <w:tab w:val="right" w:leader="middleDot" w:pos="7980"/>
          <w:tab w:val="right" w:leader="middleDot" w:pos="8400"/>
          <w:tab w:val="right" w:leader="middleDot" w:pos="9030"/>
          <w:tab w:val="right" w:leader="dot" w:pos="10500"/>
        </w:tabs>
        <w:spacing w:line="600" w:lineRule="exact"/>
        <w:jc w:val="center"/>
        <w:rPr>
          <w:rFonts w:ascii="方正小标宋简体" w:eastAsia="方正小标宋简体" w:hAnsi="华文中宋"/>
          <w:kern w:val="0"/>
          <w:sz w:val="36"/>
          <w:szCs w:val="36"/>
        </w:rPr>
      </w:pPr>
    </w:p>
    <w:p w:rsidR="00F954D8" w:rsidRDefault="00F954D8" w:rsidP="00C94378">
      <w:pPr>
        <w:tabs>
          <w:tab w:val="right" w:leader="dot" w:pos="7350"/>
          <w:tab w:val="right" w:leader="middleDot" w:pos="7980"/>
          <w:tab w:val="right" w:leader="middleDot" w:pos="8400"/>
          <w:tab w:val="right" w:leader="middleDot" w:pos="9030"/>
          <w:tab w:val="right" w:leader="dot" w:pos="10500"/>
        </w:tabs>
        <w:spacing w:line="600" w:lineRule="exact"/>
        <w:jc w:val="center"/>
        <w:rPr>
          <w:rFonts w:ascii="方正小标宋简体" w:eastAsia="方正小标宋简体" w:hAnsi="华文中宋"/>
          <w:kern w:val="0"/>
          <w:sz w:val="36"/>
          <w:szCs w:val="36"/>
        </w:rPr>
      </w:pPr>
    </w:p>
    <w:p w:rsidR="00F954D8" w:rsidRDefault="00F954D8" w:rsidP="00C94378">
      <w:pPr>
        <w:tabs>
          <w:tab w:val="right" w:leader="dot" w:pos="7350"/>
          <w:tab w:val="right" w:leader="middleDot" w:pos="7980"/>
          <w:tab w:val="right" w:leader="middleDot" w:pos="8400"/>
          <w:tab w:val="right" w:leader="middleDot" w:pos="9030"/>
          <w:tab w:val="right" w:leader="dot" w:pos="10500"/>
        </w:tabs>
        <w:spacing w:line="600" w:lineRule="exact"/>
        <w:jc w:val="center"/>
        <w:rPr>
          <w:rFonts w:ascii="方正小标宋简体" w:eastAsia="方正小标宋简体" w:hAnsi="华文中宋"/>
          <w:kern w:val="0"/>
          <w:sz w:val="36"/>
          <w:szCs w:val="36"/>
        </w:rPr>
      </w:pPr>
    </w:p>
    <w:p w:rsidR="00F954D8" w:rsidRDefault="00F954D8" w:rsidP="00C94378">
      <w:pPr>
        <w:tabs>
          <w:tab w:val="right" w:leader="dot" w:pos="7350"/>
          <w:tab w:val="right" w:leader="middleDot" w:pos="7980"/>
          <w:tab w:val="right" w:leader="middleDot" w:pos="8400"/>
          <w:tab w:val="right" w:leader="middleDot" w:pos="9030"/>
          <w:tab w:val="right" w:leader="dot" w:pos="10500"/>
        </w:tabs>
        <w:spacing w:line="600" w:lineRule="exact"/>
        <w:jc w:val="center"/>
        <w:rPr>
          <w:rFonts w:ascii="方正小标宋简体" w:eastAsia="方正小标宋简体" w:hAnsi="华文中宋"/>
          <w:kern w:val="0"/>
          <w:sz w:val="36"/>
          <w:szCs w:val="36"/>
        </w:rPr>
      </w:pPr>
    </w:p>
    <w:p w:rsidR="00F954D8" w:rsidRDefault="00F954D8" w:rsidP="00C94378">
      <w:pPr>
        <w:tabs>
          <w:tab w:val="right" w:leader="dot" w:pos="7350"/>
          <w:tab w:val="right" w:leader="middleDot" w:pos="7980"/>
          <w:tab w:val="right" w:leader="middleDot" w:pos="8400"/>
          <w:tab w:val="right" w:leader="middleDot" w:pos="9030"/>
          <w:tab w:val="right" w:leader="dot" w:pos="10500"/>
        </w:tabs>
        <w:spacing w:line="600" w:lineRule="exact"/>
        <w:jc w:val="center"/>
        <w:rPr>
          <w:rFonts w:ascii="方正小标宋简体" w:eastAsia="方正小标宋简体" w:hAnsi="华文中宋"/>
          <w:kern w:val="0"/>
          <w:sz w:val="36"/>
          <w:szCs w:val="36"/>
        </w:rPr>
      </w:pPr>
    </w:p>
    <w:p w:rsidR="00F954D8" w:rsidRDefault="007C1320" w:rsidP="007C1320">
      <w:pPr>
        <w:tabs>
          <w:tab w:val="right" w:leader="dot" w:pos="7350"/>
          <w:tab w:val="right" w:leader="middleDot" w:pos="7980"/>
          <w:tab w:val="right" w:leader="middleDot" w:pos="8400"/>
          <w:tab w:val="right" w:leader="middleDot" w:pos="9030"/>
          <w:tab w:val="right" w:leader="dot" w:pos="10500"/>
        </w:tabs>
        <w:spacing w:line="600" w:lineRule="exact"/>
        <w:rPr>
          <w:rFonts w:ascii="仿宋" w:eastAsia="仿宋" w:hAnsi="仿宋" w:hint="eastAsia"/>
          <w:kern w:val="0"/>
          <w:sz w:val="32"/>
          <w:szCs w:val="32"/>
        </w:rPr>
      </w:pPr>
      <w:r w:rsidRPr="00731C80">
        <w:rPr>
          <w:rFonts w:ascii="仿宋" w:eastAsia="仿宋" w:hAnsi="仿宋" w:hint="eastAsia"/>
          <w:kern w:val="0"/>
          <w:sz w:val="32"/>
          <w:szCs w:val="32"/>
        </w:rPr>
        <w:lastRenderedPageBreak/>
        <w:t>附件2：</w:t>
      </w:r>
    </w:p>
    <w:p w:rsidR="00E21490" w:rsidRPr="00E21490" w:rsidRDefault="00E21490" w:rsidP="007C1320">
      <w:pPr>
        <w:tabs>
          <w:tab w:val="right" w:leader="dot" w:pos="7350"/>
          <w:tab w:val="right" w:leader="middleDot" w:pos="7980"/>
          <w:tab w:val="right" w:leader="middleDot" w:pos="8400"/>
          <w:tab w:val="right" w:leader="middleDot" w:pos="9030"/>
          <w:tab w:val="right" w:leader="dot" w:pos="10500"/>
        </w:tabs>
        <w:spacing w:line="600" w:lineRule="exact"/>
        <w:rPr>
          <w:rFonts w:ascii="华文中宋" w:eastAsia="华文中宋" w:hAnsi="华文中宋" w:cs="仿宋" w:hint="eastAsia"/>
          <w:color w:val="000000"/>
          <w:sz w:val="36"/>
          <w:szCs w:val="36"/>
        </w:rPr>
      </w:pPr>
      <w:r>
        <w:rPr>
          <w:rFonts w:ascii="仿宋" w:eastAsia="仿宋" w:hAnsi="仿宋" w:hint="eastAsia"/>
          <w:kern w:val="0"/>
          <w:sz w:val="32"/>
          <w:szCs w:val="32"/>
        </w:rPr>
        <w:t xml:space="preserve">                </w:t>
      </w:r>
      <w:r w:rsidRPr="00E21490">
        <w:rPr>
          <w:rFonts w:ascii="华文中宋" w:eastAsia="华文中宋" w:hAnsi="华文中宋" w:hint="eastAsia"/>
          <w:kern w:val="0"/>
          <w:sz w:val="32"/>
          <w:szCs w:val="32"/>
        </w:rPr>
        <w:t xml:space="preserve">     </w:t>
      </w:r>
      <w:r w:rsidRPr="00E21490">
        <w:rPr>
          <w:rFonts w:ascii="华文中宋" w:eastAsia="华文中宋" w:hAnsi="华文中宋" w:hint="eastAsia"/>
          <w:kern w:val="0"/>
          <w:sz w:val="36"/>
          <w:szCs w:val="36"/>
        </w:rPr>
        <w:t xml:space="preserve">   </w:t>
      </w:r>
      <w:r>
        <w:rPr>
          <w:rFonts w:ascii="华文中宋" w:eastAsia="华文中宋" w:hAnsi="华文中宋" w:hint="eastAsia"/>
          <w:kern w:val="0"/>
          <w:sz w:val="36"/>
          <w:szCs w:val="36"/>
        </w:rPr>
        <w:t xml:space="preserve">  </w:t>
      </w:r>
      <w:r w:rsidRPr="00E21490">
        <w:rPr>
          <w:rFonts w:ascii="华文中宋" w:eastAsia="华文中宋" w:hAnsi="华文中宋" w:cs="仿宋" w:hint="eastAsia"/>
          <w:sz w:val="36"/>
          <w:szCs w:val="36"/>
        </w:rPr>
        <w:t>湖北省农业行</w:t>
      </w:r>
      <w:r w:rsidRPr="00E21490">
        <w:rPr>
          <w:rFonts w:ascii="华文中宋" w:eastAsia="华文中宋" w:hAnsi="华文中宋" w:cs="仿宋" w:hint="eastAsia"/>
          <w:color w:val="000000"/>
          <w:sz w:val="36"/>
          <w:szCs w:val="36"/>
        </w:rPr>
        <w:t>政处罚自由裁</w:t>
      </w:r>
      <w:proofErr w:type="gramStart"/>
      <w:r w:rsidRPr="00E21490">
        <w:rPr>
          <w:rFonts w:ascii="华文中宋" w:eastAsia="华文中宋" w:hAnsi="华文中宋" w:cs="仿宋" w:hint="eastAsia"/>
          <w:color w:val="000000"/>
          <w:sz w:val="36"/>
          <w:szCs w:val="36"/>
        </w:rPr>
        <w:t>量指导</w:t>
      </w:r>
      <w:proofErr w:type="gramEnd"/>
      <w:r w:rsidRPr="00E21490">
        <w:rPr>
          <w:rFonts w:ascii="华文中宋" w:eastAsia="华文中宋" w:hAnsi="华文中宋" w:cs="仿宋" w:hint="eastAsia"/>
          <w:color w:val="000000"/>
          <w:sz w:val="36"/>
          <w:szCs w:val="36"/>
        </w:rPr>
        <w:t>标准</w:t>
      </w:r>
    </w:p>
    <w:p w:rsidR="00E21490" w:rsidRPr="00E21490" w:rsidRDefault="00E21490" w:rsidP="00E21490">
      <w:pPr>
        <w:tabs>
          <w:tab w:val="right" w:leader="dot" w:pos="7350"/>
          <w:tab w:val="right" w:leader="middleDot" w:pos="7980"/>
          <w:tab w:val="right" w:leader="middleDot" w:pos="8400"/>
          <w:tab w:val="right" w:leader="middleDot" w:pos="9030"/>
          <w:tab w:val="right" w:leader="dot" w:pos="10500"/>
        </w:tabs>
        <w:spacing w:line="600" w:lineRule="exact"/>
        <w:ind w:firstLineChars="1900" w:firstLine="6080"/>
        <w:rPr>
          <w:rFonts w:ascii="楷体" w:eastAsia="楷体" w:hAnsi="楷体" w:hint="eastAsia"/>
          <w:kern w:val="0"/>
          <w:sz w:val="32"/>
          <w:szCs w:val="32"/>
        </w:rPr>
      </w:pPr>
      <w:r w:rsidRPr="00E21490">
        <w:rPr>
          <w:rFonts w:ascii="楷体" w:eastAsia="楷体" w:hAnsi="楷体" w:cs="仿宋" w:hint="eastAsia"/>
          <w:color w:val="000000"/>
          <w:sz w:val="32"/>
          <w:szCs w:val="32"/>
        </w:rPr>
        <w:t>（征求意见稿）</w:t>
      </w:r>
      <w:r w:rsidRPr="00E21490">
        <w:rPr>
          <w:rFonts w:ascii="楷体" w:eastAsia="楷体" w:hAnsi="楷体" w:cs="仿宋" w:hint="eastAsia"/>
          <w:color w:val="000000"/>
          <w:sz w:val="32"/>
          <w:szCs w:val="32"/>
        </w:rPr>
        <w:t xml:space="preserve">  </w:t>
      </w:r>
      <w:bookmarkStart w:id="0" w:name="_GoBack"/>
      <w:bookmarkEnd w:id="0"/>
    </w:p>
    <w:p w:rsidR="00E21490" w:rsidRPr="00731C80" w:rsidRDefault="00E21490" w:rsidP="007C1320">
      <w:pPr>
        <w:tabs>
          <w:tab w:val="right" w:leader="dot" w:pos="7350"/>
          <w:tab w:val="right" w:leader="middleDot" w:pos="7980"/>
          <w:tab w:val="right" w:leader="middleDot" w:pos="8400"/>
          <w:tab w:val="right" w:leader="middleDot" w:pos="9030"/>
          <w:tab w:val="right" w:leader="dot" w:pos="10500"/>
        </w:tabs>
        <w:spacing w:line="600" w:lineRule="exact"/>
        <w:rPr>
          <w:rFonts w:ascii="仿宋" w:eastAsia="仿宋" w:hAnsi="仿宋"/>
          <w:kern w:val="0"/>
          <w:sz w:val="32"/>
          <w:szCs w:val="32"/>
        </w:rPr>
      </w:pPr>
    </w:p>
    <w:p w:rsidR="00C94378" w:rsidRDefault="00C94378" w:rsidP="00C94378">
      <w:pPr>
        <w:tabs>
          <w:tab w:val="right" w:leader="dot" w:pos="7350"/>
          <w:tab w:val="right" w:leader="middleDot" w:pos="7980"/>
          <w:tab w:val="right" w:leader="middleDot" w:pos="8400"/>
          <w:tab w:val="right" w:leader="middleDot" w:pos="9030"/>
          <w:tab w:val="right" w:leader="dot" w:pos="10500"/>
        </w:tabs>
        <w:spacing w:line="600" w:lineRule="exact"/>
        <w:jc w:val="center"/>
        <w:rPr>
          <w:rFonts w:ascii="方正小标宋简体" w:eastAsia="方正小标宋简体" w:hAnsi="华文中宋"/>
          <w:kern w:val="0"/>
          <w:sz w:val="36"/>
          <w:szCs w:val="36"/>
        </w:rPr>
      </w:pPr>
      <w:r w:rsidRPr="001F3BEA">
        <w:rPr>
          <w:rFonts w:ascii="方正小标宋简体" w:eastAsia="方正小标宋简体" w:hAnsi="华文中宋" w:hint="eastAsia"/>
          <w:kern w:val="0"/>
          <w:sz w:val="36"/>
          <w:szCs w:val="36"/>
        </w:rPr>
        <w:t>目　　录</w:t>
      </w:r>
    </w:p>
    <w:p w:rsidR="00384F40" w:rsidRPr="00384F40" w:rsidRDefault="00384F40" w:rsidP="00C94378">
      <w:pPr>
        <w:tabs>
          <w:tab w:val="right" w:leader="dot" w:pos="7350"/>
          <w:tab w:val="right" w:leader="middleDot" w:pos="7980"/>
          <w:tab w:val="right" w:leader="middleDot" w:pos="8400"/>
          <w:tab w:val="right" w:leader="middleDot" w:pos="9030"/>
          <w:tab w:val="right" w:leader="dot" w:pos="10500"/>
        </w:tabs>
        <w:spacing w:line="600" w:lineRule="exact"/>
        <w:jc w:val="center"/>
        <w:rPr>
          <w:rFonts w:ascii="方正小标宋简体" w:eastAsia="方正小标宋简体" w:hAnsi="华文中宋"/>
          <w:kern w:val="0"/>
          <w:sz w:val="28"/>
          <w:szCs w:val="28"/>
        </w:rPr>
      </w:pPr>
    </w:p>
    <w:p w:rsidR="00C94378" w:rsidRPr="00384F40" w:rsidRDefault="00C94378" w:rsidP="00384F40">
      <w:pPr>
        <w:tabs>
          <w:tab w:val="right" w:leader="middleDot" w:pos="13650"/>
        </w:tabs>
        <w:spacing w:line="50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标准《中华人民共和国种子法》</w:t>
      </w:r>
      <w:r w:rsidR="00D14403" w:rsidRPr="00384F40">
        <w:rPr>
          <w:rFonts w:eastAsia="华文仿宋" w:hint="eastAsia"/>
          <w:bCs/>
          <w:sz w:val="30"/>
          <w:szCs w:val="30"/>
        </w:rPr>
        <w:tab/>
      </w:r>
      <w:r w:rsidRPr="00384F40">
        <w:rPr>
          <w:rFonts w:eastAsia="华文仿宋" w:hint="eastAsia"/>
          <w:bCs/>
          <w:sz w:val="30"/>
          <w:szCs w:val="30"/>
        </w:rPr>
        <w:t>1</w:t>
      </w:r>
    </w:p>
    <w:p w:rsidR="00C94378" w:rsidRPr="00384F40" w:rsidRDefault="00C94378" w:rsidP="00384F40">
      <w:pPr>
        <w:tabs>
          <w:tab w:val="right" w:leader="middleDot" w:pos="13650"/>
        </w:tabs>
        <w:spacing w:line="50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标准《主要农作物品种审定办法》</w:t>
      </w:r>
      <w:r w:rsidR="00384F40" w:rsidRPr="00384F40">
        <w:rPr>
          <w:rFonts w:eastAsia="华文仿宋" w:hint="eastAsia"/>
          <w:bCs/>
          <w:sz w:val="30"/>
          <w:szCs w:val="30"/>
        </w:rPr>
        <w:tab/>
      </w:r>
      <w:r w:rsidRPr="00384F40">
        <w:rPr>
          <w:rFonts w:eastAsia="华文仿宋" w:hint="eastAsia"/>
          <w:bCs/>
          <w:sz w:val="30"/>
          <w:szCs w:val="30"/>
        </w:rPr>
        <w:t>11</w:t>
      </w:r>
    </w:p>
    <w:p w:rsidR="00C94378" w:rsidRPr="00384F40" w:rsidRDefault="00C94378" w:rsidP="00384F40">
      <w:pPr>
        <w:tabs>
          <w:tab w:val="right" w:leader="middleDot" w:pos="13650"/>
        </w:tabs>
        <w:spacing w:line="50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标准《非主要农作物品种登记办法》</w:t>
      </w:r>
      <w:r w:rsidR="00384F40" w:rsidRPr="00384F40">
        <w:rPr>
          <w:rFonts w:eastAsia="华文仿宋" w:hint="eastAsia"/>
          <w:bCs/>
          <w:sz w:val="30"/>
          <w:szCs w:val="30"/>
        </w:rPr>
        <w:tab/>
      </w:r>
      <w:r w:rsidRPr="00384F40">
        <w:rPr>
          <w:rFonts w:eastAsia="华文仿宋" w:hint="eastAsia"/>
          <w:bCs/>
          <w:sz w:val="30"/>
          <w:szCs w:val="30"/>
        </w:rPr>
        <w:t>13</w:t>
      </w:r>
    </w:p>
    <w:p w:rsidR="00C94378" w:rsidRPr="00384F40" w:rsidRDefault="00C94378" w:rsidP="00384F40">
      <w:pPr>
        <w:tabs>
          <w:tab w:val="right" w:leader="middleDot" w:pos="13650"/>
        </w:tabs>
        <w:spacing w:line="50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标准《农药管理条例》</w:t>
      </w:r>
      <w:r w:rsidR="00384F40" w:rsidRPr="00384F40">
        <w:rPr>
          <w:rFonts w:eastAsia="华文仿宋" w:hint="eastAsia"/>
          <w:bCs/>
          <w:sz w:val="30"/>
          <w:szCs w:val="30"/>
        </w:rPr>
        <w:tab/>
      </w:r>
      <w:r w:rsidRPr="00384F40">
        <w:rPr>
          <w:rFonts w:eastAsia="华文仿宋" w:hint="eastAsia"/>
          <w:bCs/>
          <w:sz w:val="30"/>
          <w:szCs w:val="30"/>
        </w:rPr>
        <w:t>14</w:t>
      </w:r>
    </w:p>
    <w:p w:rsidR="00C94378" w:rsidRPr="00384F40" w:rsidRDefault="00C94378" w:rsidP="00384F40">
      <w:pPr>
        <w:tabs>
          <w:tab w:val="right" w:leader="middleDot" w:pos="13650"/>
        </w:tabs>
        <w:spacing w:line="50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标准《农作物病虫害防治条例》</w:t>
      </w:r>
      <w:r w:rsidR="00384F40" w:rsidRPr="00384F40">
        <w:rPr>
          <w:rFonts w:eastAsia="华文仿宋" w:hint="eastAsia"/>
          <w:bCs/>
          <w:sz w:val="30"/>
          <w:szCs w:val="30"/>
        </w:rPr>
        <w:tab/>
      </w:r>
      <w:r w:rsidRPr="00384F40">
        <w:rPr>
          <w:rFonts w:eastAsia="华文仿宋" w:hint="eastAsia"/>
          <w:bCs/>
          <w:sz w:val="30"/>
          <w:szCs w:val="30"/>
        </w:rPr>
        <w:t>24</w:t>
      </w:r>
    </w:p>
    <w:p w:rsidR="00C94378" w:rsidRPr="00384F40" w:rsidRDefault="00C94378" w:rsidP="00384F40">
      <w:pPr>
        <w:tabs>
          <w:tab w:val="right" w:leader="middleDot" w:pos="13650"/>
        </w:tabs>
        <w:spacing w:line="50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w:t>
      </w:r>
      <w:proofErr w:type="gramStart"/>
      <w:r w:rsidRPr="00384F40">
        <w:rPr>
          <w:rFonts w:eastAsia="华文仿宋" w:hint="eastAsia"/>
          <w:bCs/>
          <w:sz w:val="30"/>
          <w:szCs w:val="30"/>
        </w:rPr>
        <w:t>《</w:t>
      </w:r>
      <w:proofErr w:type="gramEnd"/>
      <w:r w:rsidRPr="00384F40">
        <w:rPr>
          <w:rFonts w:eastAsia="华文仿宋" w:hint="eastAsia"/>
          <w:bCs/>
          <w:sz w:val="30"/>
          <w:szCs w:val="30"/>
        </w:rPr>
        <w:t>植物检疫条例（实施细则）</w:t>
      </w:r>
      <w:r w:rsidR="00384F40" w:rsidRPr="00384F40">
        <w:rPr>
          <w:rFonts w:eastAsia="华文仿宋" w:hint="eastAsia"/>
          <w:bCs/>
          <w:sz w:val="30"/>
          <w:szCs w:val="30"/>
        </w:rPr>
        <w:tab/>
      </w:r>
      <w:r w:rsidRPr="00384F40">
        <w:rPr>
          <w:rFonts w:eastAsia="华文仿宋" w:hint="eastAsia"/>
          <w:bCs/>
          <w:sz w:val="30"/>
          <w:szCs w:val="30"/>
        </w:rPr>
        <w:t>27</w:t>
      </w:r>
    </w:p>
    <w:p w:rsidR="00C94378" w:rsidRPr="00384F40" w:rsidRDefault="00C94378" w:rsidP="00384F40">
      <w:pPr>
        <w:tabs>
          <w:tab w:val="right" w:leader="middleDot" w:pos="13650"/>
        </w:tabs>
        <w:spacing w:line="50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标准《肥料管理登记办法》</w:t>
      </w:r>
      <w:r w:rsidR="00384F40" w:rsidRPr="00384F40">
        <w:rPr>
          <w:rFonts w:eastAsia="华文仿宋" w:hint="eastAsia"/>
          <w:bCs/>
          <w:sz w:val="30"/>
          <w:szCs w:val="30"/>
        </w:rPr>
        <w:tab/>
      </w:r>
      <w:r w:rsidR="00EF27F1">
        <w:rPr>
          <w:rFonts w:eastAsia="华文仿宋" w:hint="eastAsia"/>
          <w:bCs/>
          <w:sz w:val="30"/>
          <w:szCs w:val="30"/>
        </w:rPr>
        <w:t>2</w:t>
      </w:r>
      <w:r w:rsidRPr="00384F40">
        <w:rPr>
          <w:rFonts w:eastAsia="华文仿宋" w:hint="eastAsia"/>
          <w:bCs/>
          <w:sz w:val="30"/>
          <w:szCs w:val="30"/>
        </w:rPr>
        <w:t>8</w:t>
      </w:r>
    </w:p>
    <w:p w:rsidR="00C94378" w:rsidRPr="00384F40" w:rsidRDefault="00C94378" w:rsidP="00384F40">
      <w:pPr>
        <w:tabs>
          <w:tab w:val="right" w:leader="middleDot" w:pos="13650"/>
        </w:tabs>
        <w:spacing w:line="50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标准《湖北省耕地质量保护条例》</w:t>
      </w:r>
      <w:r w:rsidR="00384F40" w:rsidRPr="00384F40">
        <w:rPr>
          <w:rFonts w:eastAsia="华文仿宋" w:hint="eastAsia"/>
          <w:bCs/>
          <w:sz w:val="30"/>
          <w:szCs w:val="30"/>
        </w:rPr>
        <w:tab/>
      </w:r>
      <w:r w:rsidRPr="00384F40">
        <w:rPr>
          <w:rFonts w:eastAsia="华文仿宋" w:hint="eastAsia"/>
          <w:bCs/>
          <w:sz w:val="30"/>
          <w:szCs w:val="30"/>
        </w:rPr>
        <w:t>31</w:t>
      </w:r>
    </w:p>
    <w:p w:rsidR="00C94378" w:rsidRPr="00384F40" w:rsidRDefault="00C94378" w:rsidP="00384F40">
      <w:pPr>
        <w:tabs>
          <w:tab w:val="right" w:leader="middleDot" w:pos="13650"/>
        </w:tabs>
        <w:spacing w:line="50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标准《蚕种管理办法》</w:t>
      </w:r>
      <w:r w:rsidR="00384F40" w:rsidRPr="00384F40">
        <w:rPr>
          <w:rFonts w:eastAsia="华文仿宋" w:hint="eastAsia"/>
          <w:bCs/>
          <w:sz w:val="30"/>
          <w:szCs w:val="30"/>
        </w:rPr>
        <w:tab/>
      </w:r>
      <w:r w:rsidRPr="00384F40">
        <w:rPr>
          <w:rFonts w:eastAsia="华文仿宋" w:hint="eastAsia"/>
          <w:bCs/>
          <w:sz w:val="30"/>
          <w:szCs w:val="30"/>
        </w:rPr>
        <w:t>33</w:t>
      </w:r>
    </w:p>
    <w:p w:rsidR="00C94378" w:rsidRPr="00384F40" w:rsidRDefault="00C94378" w:rsidP="00384F40">
      <w:pPr>
        <w:tabs>
          <w:tab w:val="right" w:leader="middleDot" w:pos="13650"/>
        </w:tabs>
        <w:spacing w:line="50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标准《中华人民共和国动物防疫法》</w:t>
      </w:r>
      <w:r w:rsidR="00384F40" w:rsidRPr="00384F40">
        <w:rPr>
          <w:rFonts w:eastAsia="华文仿宋" w:hint="eastAsia"/>
          <w:bCs/>
          <w:sz w:val="30"/>
          <w:szCs w:val="30"/>
        </w:rPr>
        <w:tab/>
      </w:r>
      <w:r w:rsidRPr="00384F40">
        <w:rPr>
          <w:rFonts w:eastAsia="华文仿宋" w:hint="eastAsia"/>
          <w:bCs/>
          <w:sz w:val="30"/>
          <w:szCs w:val="30"/>
        </w:rPr>
        <w:t>37</w:t>
      </w:r>
    </w:p>
    <w:p w:rsidR="00C94378" w:rsidRPr="00384F40" w:rsidRDefault="00C94378" w:rsidP="00384F40">
      <w:pPr>
        <w:tabs>
          <w:tab w:val="right" w:leader="middleDot" w:pos="13650"/>
        </w:tabs>
        <w:spacing w:line="50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标准《中华人民共和国畜牧法》</w:t>
      </w:r>
      <w:r w:rsidR="00384F40" w:rsidRPr="00384F40">
        <w:rPr>
          <w:rFonts w:eastAsia="华文仿宋" w:hint="eastAsia"/>
          <w:bCs/>
          <w:sz w:val="30"/>
          <w:szCs w:val="30"/>
        </w:rPr>
        <w:tab/>
      </w:r>
      <w:r w:rsidRPr="00384F40">
        <w:rPr>
          <w:rFonts w:eastAsia="华文仿宋" w:hint="eastAsia"/>
          <w:bCs/>
          <w:sz w:val="30"/>
          <w:szCs w:val="30"/>
        </w:rPr>
        <w:t>52</w:t>
      </w:r>
    </w:p>
    <w:p w:rsidR="00C94378" w:rsidRPr="00384F40" w:rsidRDefault="00C94378" w:rsidP="00384F40">
      <w:pPr>
        <w:tabs>
          <w:tab w:val="right" w:leader="middleDot" w:pos="13650"/>
        </w:tabs>
        <w:spacing w:line="50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标准《兽药管理条例》</w:t>
      </w:r>
      <w:r w:rsidR="00384F40" w:rsidRPr="00384F40">
        <w:rPr>
          <w:rFonts w:eastAsia="华文仿宋" w:hint="eastAsia"/>
          <w:bCs/>
          <w:sz w:val="30"/>
          <w:szCs w:val="30"/>
        </w:rPr>
        <w:tab/>
      </w:r>
      <w:r w:rsidRPr="00384F40">
        <w:rPr>
          <w:rFonts w:eastAsia="华文仿宋" w:hint="eastAsia"/>
          <w:bCs/>
          <w:sz w:val="30"/>
          <w:szCs w:val="30"/>
        </w:rPr>
        <w:t>59</w:t>
      </w:r>
    </w:p>
    <w:p w:rsidR="00C94378" w:rsidRPr="00384F40" w:rsidRDefault="00C94378" w:rsidP="00384F40">
      <w:pPr>
        <w:tabs>
          <w:tab w:val="right" w:leader="middleDot" w:pos="13650"/>
        </w:tabs>
        <w:spacing w:line="500" w:lineRule="exact"/>
        <w:jc w:val="center"/>
        <w:rPr>
          <w:rFonts w:eastAsia="华文仿宋"/>
          <w:bCs/>
          <w:sz w:val="30"/>
          <w:szCs w:val="30"/>
        </w:rPr>
      </w:pPr>
      <w:r w:rsidRPr="00384F40">
        <w:rPr>
          <w:rFonts w:eastAsia="华文仿宋" w:hint="eastAsia"/>
          <w:bCs/>
          <w:sz w:val="30"/>
          <w:szCs w:val="30"/>
        </w:rPr>
        <w:lastRenderedPageBreak/>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标准《生猪屠宰管理条例》</w:t>
      </w:r>
      <w:r w:rsidR="00384F40" w:rsidRPr="00384F40">
        <w:rPr>
          <w:rFonts w:eastAsia="华文仿宋" w:hint="eastAsia"/>
          <w:bCs/>
          <w:sz w:val="30"/>
          <w:szCs w:val="30"/>
        </w:rPr>
        <w:tab/>
      </w:r>
      <w:r w:rsidRPr="00384F40">
        <w:rPr>
          <w:rFonts w:eastAsia="华文仿宋" w:hint="eastAsia"/>
          <w:bCs/>
          <w:sz w:val="30"/>
          <w:szCs w:val="30"/>
        </w:rPr>
        <w:t>68</w:t>
      </w:r>
    </w:p>
    <w:p w:rsidR="00C94378" w:rsidRPr="00384F40" w:rsidRDefault="00C94378" w:rsidP="00384F40">
      <w:pPr>
        <w:tabs>
          <w:tab w:val="right" w:leader="middleDot" w:pos="13650"/>
        </w:tabs>
        <w:spacing w:line="50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标准《饲料和饲料添加剂管理条例》</w:t>
      </w:r>
      <w:r w:rsidR="00384F40" w:rsidRPr="00384F40">
        <w:rPr>
          <w:rFonts w:eastAsia="华文仿宋" w:hint="eastAsia"/>
          <w:bCs/>
          <w:sz w:val="30"/>
          <w:szCs w:val="30"/>
        </w:rPr>
        <w:tab/>
      </w:r>
      <w:r w:rsidRPr="00384F40">
        <w:rPr>
          <w:rFonts w:eastAsia="华文仿宋" w:hint="eastAsia"/>
          <w:bCs/>
          <w:sz w:val="30"/>
          <w:szCs w:val="30"/>
        </w:rPr>
        <w:t>75</w:t>
      </w:r>
    </w:p>
    <w:p w:rsidR="00C94378" w:rsidRPr="00384F40" w:rsidRDefault="00C94378" w:rsidP="00384F40">
      <w:pPr>
        <w:tabs>
          <w:tab w:val="right" w:leader="middleDot" w:pos="13650"/>
        </w:tabs>
        <w:spacing w:line="50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标准《重大动物疫情应急条例》</w:t>
      </w:r>
      <w:r w:rsidR="00384F40" w:rsidRPr="00384F40">
        <w:rPr>
          <w:rFonts w:eastAsia="华文仿宋" w:hint="eastAsia"/>
          <w:bCs/>
          <w:sz w:val="30"/>
          <w:szCs w:val="30"/>
        </w:rPr>
        <w:tab/>
      </w:r>
      <w:r w:rsidRPr="00384F40">
        <w:rPr>
          <w:rFonts w:eastAsia="华文仿宋" w:hint="eastAsia"/>
          <w:bCs/>
          <w:sz w:val="30"/>
          <w:szCs w:val="30"/>
        </w:rPr>
        <w:t>90</w:t>
      </w:r>
    </w:p>
    <w:p w:rsidR="00C94378" w:rsidRPr="00384F40" w:rsidRDefault="00C94378" w:rsidP="00384F40">
      <w:pPr>
        <w:tabs>
          <w:tab w:val="right" w:leader="middleDot" w:pos="13650"/>
        </w:tabs>
        <w:spacing w:line="50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标准《畜禽遗传资源进出境和对外合作研究利用审批办法》</w:t>
      </w:r>
      <w:r w:rsidR="00384F40" w:rsidRPr="00384F40">
        <w:rPr>
          <w:rFonts w:eastAsia="华文仿宋" w:hint="eastAsia"/>
          <w:bCs/>
          <w:sz w:val="30"/>
          <w:szCs w:val="30"/>
        </w:rPr>
        <w:tab/>
      </w:r>
      <w:r w:rsidRPr="00384F40">
        <w:rPr>
          <w:rFonts w:eastAsia="华文仿宋" w:hint="eastAsia"/>
          <w:bCs/>
          <w:sz w:val="30"/>
          <w:szCs w:val="30"/>
        </w:rPr>
        <w:t>92</w:t>
      </w:r>
    </w:p>
    <w:p w:rsidR="00C94378" w:rsidRPr="00384F40" w:rsidRDefault="00C94378" w:rsidP="00384F40">
      <w:pPr>
        <w:tabs>
          <w:tab w:val="right" w:leader="middleDot" w:pos="13650"/>
        </w:tabs>
        <w:spacing w:line="52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标准《中华人民共和国渔业法》</w:t>
      </w:r>
      <w:r w:rsidR="00384F40" w:rsidRPr="00384F40">
        <w:rPr>
          <w:rFonts w:eastAsia="华文仿宋" w:hint="eastAsia"/>
          <w:bCs/>
          <w:sz w:val="30"/>
          <w:szCs w:val="30"/>
        </w:rPr>
        <w:tab/>
      </w:r>
      <w:r w:rsidRPr="00384F40">
        <w:rPr>
          <w:rFonts w:eastAsia="华文仿宋" w:hint="eastAsia"/>
          <w:bCs/>
          <w:sz w:val="30"/>
          <w:szCs w:val="30"/>
        </w:rPr>
        <w:t>93</w:t>
      </w:r>
    </w:p>
    <w:p w:rsidR="00C94378" w:rsidRPr="00384F40" w:rsidRDefault="00C94378" w:rsidP="00384F40">
      <w:pPr>
        <w:tabs>
          <w:tab w:val="right" w:leader="middleDot" w:pos="13650"/>
        </w:tabs>
        <w:spacing w:line="52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标准《中华人民共和国水污染防治法》</w:t>
      </w:r>
      <w:r w:rsidR="00384F40" w:rsidRPr="00384F40">
        <w:rPr>
          <w:rFonts w:eastAsia="华文仿宋" w:hint="eastAsia"/>
          <w:bCs/>
          <w:sz w:val="30"/>
          <w:szCs w:val="30"/>
        </w:rPr>
        <w:tab/>
      </w:r>
      <w:r w:rsidRPr="00384F40">
        <w:rPr>
          <w:rFonts w:eastAsia="华文仿宋" w:hint="eastAsia"/>
          <w:bCs/>
          <w:sz w:val="30"/>
          <w:szCs w:val="30"/>
        </w:rPr>
        <w:t>102</w:t>
      </w:r>
    </w:p>
    <w:p w:rsidR="00C94378" w:rsidRPr="00384F40" w:rsidRDefault="00C94378" w:rsidP="00384F40">
      <w:pPr>
        <w:tabs>
          <w:tab w:val="right" w:leader="middleDot" w:pos="13650"/>
        </w:tabs>
        <w:spacing w:line="52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标准《湖北省实施</w:t>
      </w:r>
      <w:r w:rsidRPr="00384F40">
        <w:rPr>
          <w:rFonts w:eastAsia="华文仿宋" w:hint="eastAsia"/>
          <w:bCs/>
          <w:sz w:val="30"/>
          <w:szCs w:val="30"/>
        </w:rPr>
        <w:t>&lt;</w:t>
      </w:r>
      <w:r w:rsidRPr="00384F40">
        <w:rPr>
          <w:rFonts w:eastAsia="华文仿宋" w:hint="eastAsia"/>
          <w:bCs/>
          <w:sz w:val="30"/>
          <w:szCs w:val="30"/>
        </w:rPr>
        <w:t>中华人民共和国渔业法</w:t>
      </w:r>
      <w:r w:rsidRPr="00384F40">
        <w:rPr>
          <w:rFonts w:eastAsia="华文仿宋" w:hint="eastAsia"/>
          <w:bCs/>
          <w:sz w:val="30"/>
          <w:szCs w:val="30"/>
        </w:rPr>
        <w:t>&gt;</w:t>
      </w:r>
      <w:r w:rsidRPr="00384F40">
        <w:rPr>
          <w:rFonts w:eastAsia="华文仿宋" w:hint="eastAsia"/>
          <w:bCs/>
          <w:sz w:val="30"/>
          <w:szCs w:val="30"/>
        </w:rPr>
        <w:t>办法》</w:t>
      </w:r>
      <w:r w:rsidR="00384F40" w:rsidRPr="00384F40">
        <w:rPr>
          <w:rFonts w:eastAsia="华文仿宋" w:hint="eastAsia"/>
          <w:bCs/>
          <w:sz w:val="30"/>
          <w:szCs w:val="30"/>
        </w:rPr>
        <w:tab/>
      </w:r>
      <w:r w:rsidRPr="00384F40">
        <w:rPr>
          <w:rFonts w:eastAsia="华文仿宋" w:hint="eastAsia"/>
          <w:bCs/>
          <w:sz w:val="30"/>
          <w:szCs w:val="30"/>
        </w:rPr>
        <w:t>105</w:t>
      </w:r>
    </w:p>
    <w:p w:rsidR="00C94378" w:rsidRPr="00384F40" w:rsidRDefault="00C94378" w:rsidP="00384F40">
      <w:pPr>
        <w:tabs>
          <w:tab w:val="right" w:leader="middleDot" w:pos="13650"/>
        </w:tabs>
        <w:spacing w:line="52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标准《湖北省渔港渔船管理条例》</w:t>
      </w:r>
      <w:r w:rsidR="00384F40" w:rsidRPr="00384F40">
        <w:rPr>
          <w:rFonts w:eastAsia="华文仿宋" w:hint="eastAsia"/>
          <w:bCs/>
          <w:sz w:val="30"/>
          <w:szCs w:val="30"/>
        </w:rPr>
        <w:tab/>
      </w:r>
      <w:r w:rsidRPr="00384F40">
        <w:rPr>
          <w:rFonts w:eastAsia="华文仿宋" w:hint="eastAsia"/>
          <w:bCs/>
          <w:sz w:val="30"/>
          <w:szCs w:val="30"/>
        </w:rPr>
        <w:t>108</w:t>
      </w:r>
    </w:p>
    <w:p w:rsidR="00C94378" w:rsidRPr="00384F40" w:rsidRDefault="00C94378" w:rsidP="00384F40">
      <w:pPr>
        <w:tabs>
          <w:tab w:val="right" w:leader="middleDot" w:pos="13650"/>
        </w:tabs>
        <w:spacing w:line="52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标准《湖北省湖泊保护条例》</w:t>
      </w:r>
      <w:r w:rsidR="00384F40" w:rsidRPr="00384F40">
        <w:rPr>
          <w:rFonts w:eastAsia="华文仿宋" w:hint="eastAsia"/>
          <w:bCs/>
          <w:sz w:val="30"/>
          <w:szCs w:val="30"/>
        </w:rPr>
        <w:tab/>
      </w:r>
      <w:r w:rsidRPr="00384F40">
        <w:rPr>
          <w:rFonts w:eastAsia="华文仿宋" w:hint="eastAsia"/>
          <w:bCs/>
          <w:sz w:val="30"/>
          <w:szCs w:val="30"/>
        </w:rPr>
        <w:t>109</w:t>
      </w:r>
    </w:p>
    <w:p w:rsidR="00C94378" w:rsidRPr="00384F40" w:rsidRDefault="00C94378" w:rsidP="00384F40">
      <w:pPr>
        <w:tabs>
          <w:tab w:val="right" w:leader="middleDot" w:pos="13650"/>
        </w:tabs>
        <w:spacing w:line="52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标准《中华人民共和国渔业港航监督行政处罚规定》</w:t>
      </w:r>
      <w:r w:rsidR="00384F40" w:rsidRPr="00384F40">
        <w:rPr>
          <w:rFonts w:eastAsia="华文仿宋" w:hint="eastAsia"/>
          <w:bCs/>
          <w:sz w:val="30"/>
          <w:szCs w:val="30"/>
        </w:rPr>
        <w:tab/>
      </w:r>
      <w:r w:rsidRPr="00384F40">
        <w:rPr>
          <w:rFonts w:eastAsia="华文仿宋" w:hint="eastAsia"/>
          <w:bCs/>
          <w:sz w:val="30"/>
          <w:szCs w:val="30"/>
        </w:rPr>
        <w:t>111</w:t>
      </w:r>
    </w:p>
    <w:p w:rsidR="00C94378" w:rsidRPr="00384F40" w:rsidRDefault="00C94378" w:rsidP="00384F40">
      <w:pPr>
        <w:tabs>
          <w:tab w:val="right" w:leader="middleDot" w:pos="13650"/>
        </w:tabs>
        <w:spacing w:line="52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标准《中华人民共和国大气污染防治法》</w:t>
      </w:r>
      <w:r w:rsidR="00384F40" w:rsidRPr="00384F40">
        <w:rPr>
          <w:rFonts w:eastAsia="华文仿宋" w:hint="eastAsia"/>
          <w:bCs/>
          <w:sz w:val="30"/>
          <w:szCs w:val="30"/>
        </w:rPr>
        <w:tab/>
      </w:r>
      <w:r w:rsidRPr="00384F40">
        <w:rPr>
          <w:rFonts w:eastAsia="华文仿宋" w:hint="eastAsia"/>
          <w:bCs/>
          <w:sz w:val="30"/>
          <w:szCs w:val="30"/>
        </w:rPr>
        <w:t>124</w:t>
      </w:r>
    </w:p>
    <w:p w:rsidR="00C94378" w:rsidRPr="00384F40" w:rsidRDefault="00C94378" w:rsidP="00384F40">
      <w:pPr>
        <w:tabs>
          <w:tab w:val="right" w:leader="middleDot" w:pos="13650"/>
        </w:tabs>
        <w:spacing w:line="52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标准《中华人民共和国渔业船员管理办法》</w:t>
      </w:r>
      <w:r w:rsidR="00384F40" w:rsidRPr="00384F40">
        <w:rPr>
          <w:rFonts w:eastAsia="华文仿宋" w:hint="eastAsia"/>
          <w:bCs/>
          <w:sz w:val="30"/>
          <w:szCs w:val="30"/>
        </w:rPr>
        <w:tab/>
      </w:r>
      <w:r w:rsidRPr="00384F40">
        <w:rPr>
          <w:rFonts w:eastAsia="华文仿宋" w:hint="eastAsia"/>
          <w:bCs/>
          <w:sz w:val="30"/>
          <w:szCs w:val="30"/>
        </w:rPr>
        <w:t>125</w:t>
      </w:r>
    </w:p>
    <w:p w:rsidR="00C94378" w:rsidRPr="00384F40" w:rsidRDefault="00C94378" w:rsidP="00384F40">
      <w:pPr>
        <w:tabs>
          <w:tab w:val="right" w:leader="middleDot" w:pos="13650"/>
        </w:tabs>
        <w:spacing w:line="52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标准《中华人民共和国渔业船舶检验条例》</w:t>
      </w:r>
      <w:r w:rsidR="00384F40" w:rsidRPr="00384F40">
        <w:rPr>
          <w:rFonts w:eastAsia="华文仿宋" w:hint="eastAsia"/>
          <w:bCs/>
          <w:sz w:val="30"/>
          <w:szCs w:val="30"/>
        </w:rPr>
        <w:tab/>
      </w:r>
      <w:r w:rsidRPr="00384F40">
        <w:rPr>
          <w:rFonts w:eastAsia="华文仿宋" w:hint="eastAsia"/>
          <w:bCs/>
          <w:sz w:val="30"/>
          <w:szCs w:val="30"/>
        </w:rPr>
        <w:t>129</w:t>
      </w:r>
    </w:p>
    <w:p w:rsidR="00C94378" w:rsidRDefault="00C94378" w:rsidP="00384F40">
      <w:pPr>
        <w:tabs>
          <w:tab w:val="right" w:leader="middleDot" w:pos="13650"/>
        </w:tabs>
        <w:spacing w:line="52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标准《中华人民共和国野生动物保护法》</w:t>
      </w:r>
      <w:r w:rsidR="00384F40" w:rsidRPr="00384F40">
        <w:rPr>
          <w:rFonts w:eastAsia="华文仿宋" w:hint="eastAsia"/>
          <w:bCs/>
          <w:sz w:val="30"/>
          <w:szCs w:val="30"/>
        </w:rPr>
        <w:tab/>
      </w:r>
      <w:r w:rsidRPr="00384F40">
        <w:rPr>
          <w:rFonts w:eastAsia="华文仿宋" w:hint="eastAsia"/>
          <w:bCs/>
          <w:sz w:val="30"/>
          <w:szCs w:val="30"/>
        </w:rPr>
        <w:t>132</w:t>
      </w:r>
    </w:p>
    <w:p w:rsidR="00277FCE" w:rsidRPr="00277FCE" w:rsidRDefault="00277FCE" w:rsidP="00384F40">
      <w:pPr>
        <w:tabs>
          <w:tab w:val="right" w:leader="middleDot" w:pos="13650"/>
        </w:tabs>
        <w:spacing w:line="520" w:lineRule="exact"/>
        <w:jc w:val="center"/>
        <w:rPr>
          <w:rFonts w:eastAsia="华文仿宋"/>
          <w:bCs/>
          <w:sz w:val="30"/>
          <w:szCs w:val="30"/>
        </w:rPr>
      </w:pPr>
      <w:r w:rsidRPr="00277FCE">
        <w:rPr>
          <w:rFonts w:eastAsia="华文仿宋" w:hint="eastAsia"/>
          <w:bCs/>
          <w:sz w:val="30"/>
          <w:szCs w:val="30"/>
        </w:rPr>
        <w:t>湖北省农业行政处罚自由裁</w:t>
      </w:r>
      <w:proofErr w:type="gramStart"/>
      <w:r w:rsidRPr="00277FCE">
        <w:rPr>
          <w:rFonts w:eastAsia="华文仿宋" w:hint="eastAsia"/>
          <w:bCs/>
          <w:sz w:val="30"/>
          <w:szCs w:val="30"/>
        </w:rPr>
        <w:t>量指导</w:t>
      </w:r>
      <w:proofErr w:type="gramEnd"/>
      <w:r w:rsidRPr="00277FCE">
        <w:rPr>
          <w:rFonts w:eastAsia="华文仿宋" w:hint="eastAsia"/>
          <w:bCs/>
          <w:sz w:val="30"/>
          <w:szCs w:val="30"/>
        </w:rPr>
        <w:t>标准《中华人民共和国野生动物保护实施条例》</w:t>
      </w:r>
      <w:r w:rsidRPr="00384F40">
        <w:rPr>
          <w:rFonts w:eastAsia="华文仿宋" w:hint="eastAsia"/>
          <w:bCs/>
          <w:sz w:val="30"/>
          <w:szCs w:val="30"/>
        </w:rPr>
        <w:tab/>
      </w:r>
      <w:r>
        <w:rPr>
          <w:rFonts w:eastAsia="华文仿宋" w:hint="eastAsia"/>
          <w:bCs/>
          <w:sz w:val="30"/>
          <w:szCs w:val="30"/>
        </w:rPr>
        <w:t>142</w:t>
      </w:r>
    </w:p>
    <w:p w:rsidR="00277FCE" w:rsidRPr="00277FCE" w:rsidRDefault="00277FCE" w:rsidP="00277FCE">
      <w:pPr>
        <w:tabs>
          <w:tab w:val="right" w:leader="middleDot" w:pos="13650"/>
        </w:tabs>
        <w:spacing w:line="520" w:lineRule="exact"/>
        <w:jc w:val="center"/>
        <w:rPr>
          <w:rFonts w:eastAsia="华文仿宋"/>
          <w:bCs/>
          <w:sz w:val="30"/>
          <w:szCs w:val="30"/>
        </w:rPr>
      </w:pPr>
      <w:r w:rsidRPr="00277FCE">
        <w:rPr>
          <w:rFonts w:eastAsia="华文仿宋" w:hint="eastAsia"/>
          <w:bCs/>
          <w:sz w:val="30"/>
          <w:szCs w:val="30"/>
        </w:rPr>
        <w:t>湖北省农业行政处罚自由裁</w:t>
      </w:r>
      <w:proofErr w:type="gramStart"/>
      <w:r w:rsidRPr="00277FCE">
        <w:rPr>
          <w:rFonts w:eastAsia="华文仿宋" w:hint="eastAsia"/>
          <w:bCs/>
          <w:sz w:val="30"/>
          <w:szCs w:val="30"/>
        </w:rPr>
        <w:t>量指导</w:t>
      </w:r>
      <w:proofErr w:type="gramEnd"/>
      <w:r w:rsidRPr="00277FCE">
        <w:rPr>
          <w:rFonts w:eastAsia="华文仿宋" w:hint="eastAsia"/>
          <w:bCs/>
          <w:sz w:val="30"/>
          <w:szCs w:val="30"/>
        </w:rPr>
        <w:t>标准《湖北省实施</w:t>
      </w:r>
      <w:r w:rsidRPr="00277FCE">
        <w:rPr>
          <w:rFonts w:eastAsia="华文仿宋" w:hint="eastAsia"/>
          <w:bCs/>
          <w:sz w:val="30"/>
          <w:szCs w:val="30"/>
        </w:rPr>
        <w:t>&lt;</w:t>
      </w:r>
      <w:r w:rsidRPr="00277FCE">
        <w:rPr>
          <w:rFonts w:eastAsia="华文仿宋" w:hint="eastAsia"/>
          <w:bCs/>
          <w:sz w:val="30"/>
          <w:szCs w:val="30"/>
        </w:rPr>
        <w:t>中华人民共和国野生动物保护法</w:t>
      </w:r>
      <w:r w:rsidRPr="00277FCE">
        <w:rPr>
          <w:rFonts w:eastAsia="华文仿宋" w:hint="eastAsia"/>
          <w:bCs/>
          <w:sz w:val="30"/>
          <w:szCs w:val="30"/>
        </w:rPr>
        <w:t>&gt;</w:t>
      </w:r>
      <w:r w:rsidRPr="00277FCE">
        <w:rPr>
          <w:rFonts w:eastAsia="华文仿宋" w:hint="eastAsia"/>
          <w:bCs/>
          <w:sz w:val="30"/>
          <w:szCs w:val="30"/>
        </w:rPr>
        <w:t>办法》</w:t>
      </w:r>
      <w:r w:rsidRPr="00384F40">
        <w:rPr>
          <w:rFonts w:eastAsia="华文仿宋" w:hint="eastAsia"/>
          <w:bCs/>
          <w:sz w:val="30"/>
          <w:szCs w:val="30"/>
        </w:rPr>
        <w:tab/>
      </w:r>
      <w:r>
        <w:rPr>
          <w:rFonts w:eastAsia="华文仿宋" w:hint="eastAsia"/>
          <w:bCs/>
          <w:sz w:val="30"/>
          <w:szCs w:val="30"/>
        </w:rPr>
        <w:t>144</w:t>
      </w:r>
    </w:p>
    <w:p w:rsidR="00C94378" w:rsidRPr="00384F40" w:rsidRDefault="00C94378" w:rsidP="00384F40">
      <w:pPr>
        <w:tabs>
          <w:tab w:val="right" w:leader="middleDot" w:pos="13650"/>
        </w:tabs>
        <w:spacing w:line="52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标准《湖北省实施</w:t>
      </w:r>
      <w:r w:rsidRPr="00384F40">
        <w:rPr>
          <w:rFonts w:eastAsia="华文仿宋" w:hint="eastAsia"/>
          <w:bCs/>
          <w:sz w:val="30"/>
          <w:szCs w:val="30"/>
        </w:rPr>
        <w:t>&lt;</w:t>
      </w:r>
      <w:r w:rsidRPr="00384F40">
        <w:rPr>
          <w:rFonts w:eastAsia="华文仿宋" w:hint="eastAsia"/>
          <w:bCs/>
          <w:sz w:val="30"/>
          <w:szCs w:val="30"/>
        </w:rPr>
        <w:t>中华人民共和国渔业法</w:t>
      </w:r>
      <w:r w:rsidRPr="00384F40">
        <w:rPr>
          <w:rFonts w:eastAsia="华文仿宋" w:hint="eastAsia"/>
          <w:bCs/>
          <w:sz w:val="30"/>
          <w:szCs w:val="30"/>
        </w:rPr>
        <w:t>&gt;</w:t>
      </w:r>
      <w:r w:rsidRPr="00384F40">
        <w:rPr>
          <w:rFonts w:eastAsia="华文仿宋" w:hint="eastAsia"/>
          <w:bCs/>
          <w:sz w:val="30"/>
          <w:szCs w:val="30"/>
        </w:rPr>
        <w:t>办法》</w:t>
      </w:r>
      <w:r w:rsidR="00384F40" w:rsidRPr="00384F40">
        <w:rPr>
          <w:rFonts w:eastAsia="华文仿宋" w:hint="eastAsia"/>
          <w:bCs/>
          <w:sz w:val="30"/>
          <w:szCs w:val="30"/>
        </w:rPr>
        <w:tab/>
      </w:r>
      <w:r w:rsidRPr="00384F40">
        <w:rPr>
          <w:rFonts w:eastAsia="华文仿宋" w:hint="eastAsia"/>
          <w:bCs/>
          <w:sz w:val="30"/>
          <w:szCs w:val="30"/>
        </w:rPr>
        <w:t>146</w:t>
      </w:r>
    </w:p>
    <w:p w:rsidR="00C94378" w:rsidRPr="00384F40" w:rsidRDefault="00C94378" w:rsidP="00384F40">
      <w:pPr>
        <w:tabs>
          <w:tab w:val="right" w:leader="middleDot" w:pos="13650"/>
        </w:tabs>
        <w:spacing w:line="52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标准《湖北省水产苗种管理办法》</w:t>
      </w:r>
      <w:r w:rsidR="00384F40" w:rsidRPr="00384F40">
        <w:rPr>
          <w:rFonts w:eastAsia="华文仿宋" w:hint="eastAsia"/>
          <w:bCs/>
          <w:sz w:val="30"/>
          <w:szCs w:val="30"/>
        </w:rPr>
        <w:tab/>
      </w:r>
      <w:r w:rsidRPr="00384F40">
        <w:rPr>
          <w:rFonts w:eastAsia="华文仿宋" w:hint="eastAsia"/>
          <w:bCs/>
          <w:sz w:val="30"/>
          <w:szCs w:val="30"/>
        </w:rPr>
        <w:t>147</w:t>
      </w:r>
    </w:p>
    <w:p w:rsidR="00C94378" w:rsidRPr="00384F40" w:rsidRDefault="00C94378" w:rsidP="00384F40">
      <w:pPr>
        <w:tabs>
          <w:tab w:val="right" w:leader="middleDot" w:pos="13650"/>
        </w:tabs>
        <w:spacing w:line="520" w:lineRule="exact"/>
        <w:jc w:val="center"/>
        <w:rPr>
          <w:rFonts w:eastAsia="华文仿宋"/>
          <w:bCs/>
          <w:sz w:val="30"/>
          <w:szCs w:val="30"/>
        </w:rPr>
      </w:pPr>
      <w:r w:rsidRPr="00384F40">
        <w:rPr>
          <w:rFonts w:eastAsia="华文仿宋" w:hint="eastAsia"/>
          <w:bCs/>
          <w:sz w:val="30"/>
          <w:szCs w:val="30"/>
        </w:rPr>
        <w:lastRenderedPageBreak/>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标准《农业机械安全监督管理条例》</w:t>
      </w:r>
      <w:r w:rsidR="00384F40" w:rsidRPr="00384F40">
        <w:rPr>
          <w:rFonts w:eastAsia="华文仿宋" w:hint="eastAsia"/>
          <w:bCs/>
          <w:sz w:val="30"/>
          <w:szCs w:val="30"/>
        </w:rPr>
        <w:tab/>
      </w:r>
      <w:r w:rsidRPr="00384F40">
        <w:rPr>
          <w:rFonts w:eastAsia="华文仿宋" w:hint="eastAsia"/>
          <w:bCs/>
          <w:sz w:val="30"/>
          <w:szCs w:val="30"/>
        </w:rPr>
        <w:t>156</w:t>
      </w:r>
    </w:p>
    <w:p w:rsidR="00C94378" w:rsidRPr="00384F40" w:rsidRDefault="00C94378" w:rsidP="00384F40">
      <w:pPr>
        <w:tabs>
          <w:tab w:val="right" w:leader="middleDot" w:pos="13650"/>
        </w:tabs>
        <w:spacing w:line="52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标准《联合收割机跨区作业管理办法》</w:t>
      </w:r>
      <w:r w:rsidR="00384F40" w:rsidRPr="00384F40">
        <w:rPr>
          <w:rFonts w:eastAsia="华文仿宋" w:hint="eastAsia"/>
          <w:bCs/>
          <w:sz w:val="30"/>
          <w:szCs w:val="30"/>
        </w:rPr>
        <w:tab/>
      </w:r>
      <w:r w:rsidRPr="00384F40">
        <w:rPr>
          <w:rFonts w:eastAsia="华文仿宋" w:hint="eastAsia"/>
          <w:bCs/>
          <w:sz w:val="30"/>
          <w:szCs w:val="30"/>
        </w:rPr>
        <w:t>162</w:t>
      </w:r>
    </w:p>
    <w:p w:rsidR="00C94378" w:rsidRPr="00384F40" w:rsidRDefault="00C94378" w:rsidP="00384F40">
      <w:pPr>
        <w:tabs>
          <w:tab w:val="right" w:leader="middleDot" w:pos="13650"/>
        </w:tabs>
        <w:spacing w:line="52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标准《拖拉机驾驶培训管理办法》</w:t>
      </w:r>
      <w:r w:rsidR="00384F40" w:rsidRPr="00384F40">
        <w:rPr>
          <w:rFonts w:eastAsia="华文仿宋" w:hint="eastAsia"/>
          <w:bCs/>
          <w:sz w:val="30"/>
          <w:szCs w:val="30"/>
        </w:rPr>
        <w:tab/>
      </w:r>
      <w:r w:rsidRPr="00384F40">
        <w:rPr>
          <w:rFonts w:eastAsia="华文仿宋" w:hint="eastAsia"/>
          <w:bCs/>
          <w:sz w:val="30"/>
          <w:szCs w:val="30"/>
        </w:rPr>
        <w:t>163</w:t>
      </w:r>
    </w:p>
    <w:p w:rsidR="00C94378" w:rsidRPr="00384F40" w:rsidRDefault="00C94378" w:rsidP="00384F40">
      <w:pPr>
        <w:tabs>
          <w:tab w:val="right" w:leader="middleDot" w:pos="13650"/>
        </w:tabs>
        <w:spacing w:line="520" w:lineRule="exact"/>
        <w:jc w:val="center"/>
        <w:rPr>
          <w:rFonts w:eastAsia="华文仿宋"/>
          <w:bCs/>
          <w:sz w:val="30"/>
          <w:szCs w:val="30"/>
        </w:rPr>
      </w:pPr>
      <w:r w:rsidRPr="00384F40">
        <w:rPr>
          <w:rFonts w:eastAsia="华文仿宋" w:hint="eastAsia"/>
          <w:bCs/>
          <w:sz w:val="30"/>
          <w:szCs w:val="30"/>
        </w:rPr>
        <w:t>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标准《农业机械维修管理规定》</w:t>
      </w:r>
      <w:r w:rsidR="00384F40" w:rsidRPr="00384F40">
        <w:rPr>
          <w:rFonts w:eastAsia="华文仿宋" w:hint="eastAsia"/>
          <w:bCs/>
          <w:sz w:val="30"/>
          <w:szCs w:val="30"/>
        </w:rPr>
        <w:tab/>
      </w:r>
      <w:r w:rsidRPr="00384F40">
        <w:rPr>
          <w:rFonts w:eastAsia="华文仿宋" w:hint="eastAsia"/>
          <w:bCs/>
          <w:sz w:val="30"/>
          <w:szCs w:val="30"/>
        </w:rPr>
        <w:t>164</w:t>
      </w:r>
    </w:p>
    <w:p w:rsidR="00C94378" w:rsidRPr="00384F40" w:rsidRDefault="00C94378" w:rsidP="00384F40">
      <w:pPr>
        <w:tabs>
          <w:tab w:val="right" w:leader="middleDot" w:pos="13650"/>
        </w:tabs>
        <w:spacing w:line="52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标准《湖北省农业机械化促进条例》</w:t>
      </w:r>
      <w:r w:rsidR="00384F40" w:rsidRPr="00384F40">
        <w:rPr>
          <w:rFonts w:eastAsia="华文仿宋" w:hint="eastAsia"/>
          <w:bCs/>
          <w:sz w:val="30"/>
          <w:szCs w:val="30"/>
        </w:rPr>
        <w:tab/>
      </w:r>
      <w:r w:rsidRPr="00384F40">
        <w:rPr>
          <w:rFonts w:eastAsia="华文仿宋" w:hint="eastAsia"/>
          <w:bCs/>
          <w:sz w:val="30"/>
          <w:szCs w:val="30"/>
        </w:rPr>
        <w:t>165</w:t>
      </w:r>
    </w:p>
    <w:p w:rsidR="00C94378" w:rsidRPr="00384F40" w:rsidRDefault="00C94378" w:rsidP="00384F40">
      <w:pPr>
        <w:tabs>
          <w:tab w:val="right" w:leader="middleDot" w:pos="13650"/>
        </w:tabs>
        <w:spacing w:line="52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标准《湖北省农村集体经济组织管理办法》</w:t>
      </w:r>
      <w:r w:rsidR="00384F40" w:rsidRPr="00384F40">
        <w:rPr>
          <w:rFonts w:eastAsia="华文仿宋" w:hint="eastAsia"/>
          <w:bCs/>
          <w:sz w:val="30"/>
          <w:szCs w:val="30"/>
        </w:rPr>
        <w:tab/>
      </w:r>
      <w:r w:rsidRPr="00384F40">
        <w:rPr>
          <w:rFonts w:eastAsia="华文仿宋" w:hint="eastAsia"/>
          <w:bCs/>
          <w:sz w:val="30"/>
          <w:szCs w:val="30"/>
        </w:rPr>
        <w:t>166</w:t>
      </w:r>
    </w:p>
    <w:p w:rsidR="00C94378" w:rsidRPr="00384F40" w:rsidRDefault="00C94378" w:rsidP="00384F40">
      <w:pPr>
        <w:tabs>
          <w:tab w:val="right" w:leader="middleDot" w:pos="13650"/>
        </w:tabs>
        <w:spacing w:line="52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标准《湖北省农村集体经济审计办法》</w:t>
      </w:r>
      <w:r w:rsidR="00384F40" w:rsidRPr="00384F40">
        <w:rPr>
          <w:rFonts w:eastAsia="华文仿宋" w:hint="eastAsia"/>
          <w:bCs/>
          <w:sz w:val="30"/>
          <w:szCs w:val="30"/>
        </w:rPr>
        <w:tab/>
      </w:r>
      <w:r w:rsidRPr="00384F40">
        <w:rPr>
          <w:rFonts w:eastAsia="华文仿宋" w:hint="eastAsia"/>
          <w:bCs/>
          <w:sz w:val="30"/>
          <w:szCs w:val="30"/>
        </w:rPr>
        <w:t>170</w:t>
      </w:r>
    </w:p>
    <w:p w:rsidR="00C94378" w:rsidRPr="00384F40" w:rsidRDefault="00C94378" w:rsidP="00384F40">
      <w:pPr>
        <w:tabs>
          <w:tab w:val="right" w:leader="middleDot" w:pos="13650"/>
        </w:tabs>
        <w:spacing w:line="50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标准《湖北省农村土地承包经营条例》</w:t>
      </w:r>
      <w:r w:rsidR="00384F40" w:rsidRPr="00384F40">
        <w:rPr>
          <w:rFonts w:eastAsia="华文仿宋" w:hint="eastAsia"/>
          <w:bCs/>
          <w:sz w:val="30"/>
          <w:szCs w:val="30"/>
        </w:rPr>
        <w:tab/>
      </w:r>
      <w:r w:rsidRPr="00384F40">
        <w:rPr>
          <w:rFonts w:eastAsia="华文仿宋" w:hint="eastAsia"/>
          <w:bCs/>
          <w:sz w:val="30"/>
          <w:szCs w:val="30"/>
        </w:rPr>
        <w:t>176</w:t>
      </w:r>
    </w:p>
    <w:p w:rsidR="00C94378" w:rsidRPr="00384F40" w:rsidRDefault="00C94378" w:rsidP="00384F40">
      <w:pPr>
        <w:tabs>
          <w:tab w:val="right" w:leader="middleDot" w:pos="13650"/>
        </w:tabs>
        <w:spacing w:line="50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标准《湖北省农村集体资产管理条例》</w:t>
      </w:r>
      <w:r w:rsidR="00384F40" w:rsidRPr="00384F40">
        <w:rPr>
          <w:rFonts w:eastAsia="华文仿宋" w:hint="eastAsia"/>
          <w:bCs/>
          <w:sz w:val="30"/>
          <w:szCs w:val="30"/>
        </w:rPr>
        <w:tab/>
      </w:r>
      <w:r w:rsidRPr="00384F40">
        <w:rPr>
          <w:rFonts w:eastAsia="华文仿宋" w:hint="eastAsia"/>
          <w:bCs/>
          <w:sz w:val="30"/>
          <w:szCs w:val="30"/>
        </w:rPr>
        <w:t>178</w:t>
      </w:r>
    </w:p>
    <w:p w:rsidR="00C94378" w:rsidRPr="00384F40" w:rsidRDefault="00C94378" w:rsidP="00384F40">
      <w:pPr>
        <w:tabs>
          <w:tab w:val="right" w:leader="middleDot" w:pos="13650"/>
        </w:tabs>
        <w:spacing w:line="50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标准《湖北省农民负担监督管理条例》</w:t>
      </w:r>
      <w:r w:rsidR="00384F40" w:rsidRPr="00384F40">
        <w:rPr>
          <w:rFonts w:eastAsia="华文仿宋" w:hint="eastAsia"/>
          <w:bCs/>
          <w:sz w:val="30"/>
          <w:szCs w:val="30"/>
        </w:rPr>
        <w:tab/>
      </w:r>
      <w:r w:rsidRPr="00384F40">
        <w:rPr>
          <w:rFonts w:eastAsia="华文仿宋" w:hint="eastAsia"/>
          <w:bCs/>
          <w:sz w:val="30"/>
          <w:szCs w:val="30"/>
        </w:rPr>
        <w:t>179</w:t>
      </w:r>
    </w:p>
    <w:p w:rsidR="00C94378" w:rsidRPr="00384F40" w:rsidRDefault="00C94378" w:rsidP="00384F40">
      <w:pPr>
        <w:tabs>
          <w:tab w:val="right" w:leader="middleDot" w:pos="13650"/>
        </w:tabs>
        <w:spacing w:line="50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标准《中华人民共和国农产品质量安全法》</w:t>
      </w:r>
      <w:r w:rsidR="00384F40" w:rsidRPr="00384F40">
        <w:rPr>
          <w:rFonts w:eastAsia="华文仿宋" w:hint="eastAsia"/>
          <w:bCs/>
          <w:sz w:val="30"/>
          <w:szCs w:val="30"/>
        </w:rPr>
        <w:tab/>
      </w:r>
      <w:r w:rsidRPr="00384F40">
        <w:rPr>
          <w:rFonts w:eastAsia="华文仿宋" w:hint="eastAsia"/>
          <w:bCs/>
          <w:sz w:val="30"/>
          <w:szCs w:val="30"/>
        </w:rPr>
        <w:t>180</w:t>
      </w:r>
    </w:p>
    <w:p w:rsidR="00C94378" w:rsidRPr="00384F40" w:rsidRDefault="00C94378" w:rsidP="00384F40">
      <w:pPr>
        <w:tabs>
          <w:tab w:val="right" w:leader="middleDot" w:pos="13650"/>
        </w:tabs>
        <w:spacing w:line="50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标准《湖北省实施〈农产品质量安全法〉办法》</w:t>
      </w:r>
      <w:r w:rsidR="00384F40" w:rsidRPr="00384F40">
        <w:rPr>
          <w:rFonts w:eastAsia="华文仿宋" w:hint="eastAsia"/>
          <w:bCs/>
          <w:sz w:val="30"/>
          <w:szCs w:val="30"/>
        </w:rPr>
        <w:tab/>
      </w:r>
      <w:r w:rsidRPr="00384F40">
        <w:rPr>
          <w:rFonts w:eastAsia="华文仿宋" w:hint="eastAsia"/>
          <w:bCs/>
          <w:sz w:val="30"/>
          <w:szCs w:val="30"/>
        </w:rPr>
        <w:t>184</w:t>
      </w:r>
    </w:p>
    <w:p w:rsidR="00C94378" w:rsidRPr="00384F40" w:rsidRDefault="00C94378" w:rsidP="00384F40">
      <w:pPr>
        <w:tabs>
          <w:tab w:val="right" w:leader="middleDot" w:pos="13650"/>
        </w:tabs>
        <w:spacing w:line="50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标准《农业转基因生物安全管理条例》</w:t>
      </w:r>
      <w:r w:rsidR="00384F40" w:rsidRPr="00384F40">
        <w:rPr>
          <w:rFonts w:eastAsia="华文仿宋" w:hint="eastAsia"/>
          <w:bCs/>
          <w:sz w:val="30"/>
          <w:szCs w:val="30"/>
        </w:rPr>
        <w:tab/>
      </w:r>
      <w:r w:rsidRPr="00384F40">
        <w:rPr>
          <w:rFonts w:eastAsia="华文仿宋" w:hint="eastAsia"/>
          <w:bCs/>
          <w:sz w:val="30"/>
          <w:szCs w:val="30"/>
        </w:rPr>
        <w:t>190</w:t>
      </w:r>
    </w:p>
    <w:p w:rsidR="00C94378" w:rsidRPr="00384F40" w:rsidRDefault="00C94378" w:rsidP="00384F40">
      <w:pPr>
        <w:tabs>
          <w:tab w:val="right" w:leader="middleDot" w:pos="13650"/>
        </w:tabs>
        <w:spacing w:line="500" w:lineRule="exact"/>
        <w:jc w:val="center"/>
        <w:rPr>
          <w:rFonts w:eastAsia="华文仿宋"/>
          <w:bCs/>
          <w:sz w:val="30"/>
          <w:szCs w:val="30"/>
        </w:rPr>
      </w:pPr>
      <w:r w:rsidRPr="00384F40">
        <w:rPr>
          <w:rFonts w:eastAsia="华文仿宋" w:hint="eastAsia"/>
          <w:bCs/>
          <w:sz w:val="30"/>
          <w:szCs w:val="30"/>
        </w:rPr>
        <w:t>湖北省农业行政处罚自由裁</w:t>
      </w:r>
      <w:proofErr w:type="gramStart"/>
      <w:r w:rsidRPr="00384F40">
        <w:rPr>
          <w:rFonts w:eastAsia="华文仿宋" w:hint="eastAsia"/>
          <w:bCs/>
          <w:sz w:val="30"/>
          <w:szCs w:val="30"/>
        </w:rPr>
        <w:t>量指导</w:t>
      </w:r>
      <w:proofErr w:type="gramEnd"/>
      <w:r w:rsidRPr="00384F40">
        <w:rPr>
          <w:rFonts w:eastAsia="华文仿宋" w:hint="eastAsia"/>
          <w:bCs/>
          <w:sz w:val="30"/>
          <w:szCs w:val="30"/>
        </w:rPr>
        <w:t>标准《湖北省农业生态环境保护条例》</w:t>
      </w:r>
      <w:r w:rsidR="00384F40" w:rsidRPr="00384F40">
        <w:rPr>
          <w:rFonts w:eastAsia="华文仿宋" w:hint="eastAsia"/>
          <w:bCs/>
          <w:sz w:val="30"/>
          <w:szCs w:val="30"/>
        </w:rPr>
        <w:tab/>
      </w:r>
      <w:r w:rsidRPr="00384F40">
        <w:rPr>
          <w:rFonts w:eastAsia="华文仿宋" w:hint="eastAsia"/>
          <w:bCs/>
          <w:sz w:val="30"/>
          <w:szCs w:val="30"/>
        </w:rPr>
        <w:t>193</w:t>
      </w:r>
    </w:p>
    <w:p w:rsidR="00C94378" w:rsidRPr="007F6854" w:rsidRDefault="00C94378" w:rsidP="00384F40">
      <w:pPr>
        <w:spacing w:line="360" w:lineRule="exact"/>
        <w:jc w:val="center"/>
        <w:rPr>
          <w:rFonts w:ascii="华文中宋" w:eastAsia="华文中宋" w:hAnsi="华文中宋" w:cs="宋体"/>
          <w:kern w:val="0"/>
          <w:sz w:val="36"/>
          <w:szCs w:val="36"/>
        </w:rPr>
      </w:pPr>
    </w:p>
    <w:p w:rsidR="00C94378" w:rsidRDefault="00C94378" w:rsidP="00BF7B45">
      <w:pPr>
        <w:spacing w:line="360" w:lineRule="exact"/>
        <w:jc w:val="center"/>
        <w:rPr>
          <w:rFonts w:ascii="华文中宋" w:eastAsia="华文中宋" w:hAnsi="华文中宋" w:cs="宋体"/>
          <w:kern w:val="0"/>
          <w:sz w:val="36"/>
          <w:szCs w:val="36"/>
        </w:rPr>
      </w:pPr>
    </w:p>
    <w:p w:rsidR="00970CF1" w:rsidRDefault="00970CF1" w:rsidP="00BF7B45">
      <w:pPr>
        <w:spacing w:line="360" w:lineRule="exact"/>
        <w:jc w:val="center"/>
        <w:rPr>
          <w:rFonts w:ascii="华文中宋" w:eastAsia="华文中宋" w:hAnsi="华文中宋" w:cs="宋体"/>
          <w:kern w:val="0"/>
          <w:sz w:val="36"/>
          <w:szCs w:val="36"/>
        </w:rPr>
      </w:pPr>
    </w:p>
    <w:p w:rsidR="00970CF1" w:rsidRDefault="00970CF1" w:rsidP="00BF7B45">
      <w:pPr>
        <w:spacing w:line="360" w:lineRule="exact"/>
        <w:jc w:val="center"/>
        <w:rPr>
          <w:rFonts w:ascii="华文中宋" w:eastAsia="华文中宋" w:hAnsi="华文中宋" w:cs="宋体"/>
          <w:kern w:val="0"/>
          <w:sz w:val="36"/>
          <w:szCs w:val="36"/>
        </w:rPr>
      </w:pPr>
    </w:p>
    <w:p w:rsidR="00970CF1" w:rsidRDefault="00970CF1" w:rsidP="00BF7B45">
      <w:pPr>
        <w:spacing w:line="360" w:lineRule="exact"/>
        <w:jc w:val="center"/>
        <w:rPr>
          <w:rFonts w:ascii="华文中宋" w:eastAsia="华文中宋" w:hAnsi="华文中宋" w:cs="宋体"/>
          <w:kern w:val="0"/>
          <w:sz w:val="36"/>
          <w:szCs w:val="36"/>
        </w:rPr>
      </w:pPr>
    </w:p>
    <w:p w:rsidR="00970CF1" w:rsidRDefault="00970CF1" w:rsidP="00BF7B45">
      <w:pPr>
        <w:spacing w:line="360" w:lineRule="exact"/>
        <w:jc w:val="center"/>
        <w:rPr>
          <w:rFonts w:ascii="华文中宋" w:eastAsia="华文中宋" w:hAnsi="华文中宋" w:cs="宋体"/>
          <w:kern w:val="0"/>
          <w:sz w:val="36"/>
          <w:szCs w:val="36"/>
        </w:rPr>
      </w:pPr>
    </w:p>
    <w:p w:rsidR="00970CF1" w:rsidRDefault="00970CF1" w:rsidP="00BF7B45">
      <w:pPr>
        <w:spacing w:line="360" w:lineRule="exact"/>
        <w:jc w:val="center"/>
        <w:rPr>
          <w:rFonts w:ascii="华文中宋" w:eastAsia="华文中宋" w:hAnsi="华文中宋" w:cs="宋体"/>
          <w:kern w:val="0"/>
          <w:sz w:val="36"/>
          <w:szCs w:val="36"/>
        </w:rPr>
      </w:pPr>
    </w:p>
    <w:p w:rsidR="00384F40" w:rsidRDefault="00384F40" w:rsidP="00BF7B45">
      <w:pPr>
        <w:spacing w:line="360" w:lineRule="exact"/>
        <w:jc w:val="center"/>
        <w:rPr>
          <w:rFonts w:ascii="华文中宋" w:eastAsia="华文中宋" w:hAnsi="华文中宋" w:cs="宋体"/>
          <w:kern w:val="0"/>
          <w:sz w:val="36"/>
          <w:szCs w:val="36"/>
        </w:rPr>
        <w:sectPr w:rsidR="00384F40" w:rsidSect="00AA5254">
          <w:footerReference w:type="default" r:id="rId10"/>
          <w:pgSz w:w="16838" w:h="11906" w:orient="landscape"/>
          <w:pgMar w:top="1134" w:right="1304" w:bottom="1134" w:left="1304" w:header="851" w:footer="680" w:gutter="0"/>
          <w:cols w:space="425"/>
          <w:docGrid w:type="lines" w:linePitch="312"/>
        </w:sectPr>
      </w:pPr>
    </w:p>
    <w:p w:rsidR="00774291" w:rsidRPr="00B73AA2" w:rsidRDefault="00007977" w:rsidP="00BF7B45">
      <w:pPr>
        <w:spacing w:line="360" w:lineRule="exact"/>
        <w:jc w:val="center"/>
        <w:rPr>
          <w:rFonts w:ascii="仿宋_GB2312" w:eastAsia="仿宋_GB2312" w:hAnsi="华文中宋" w:cs="宋体"/>
          <w:kern w:val="0"/>
          <w:sz w:val="24"/>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标准《中华人民共和国种子法</w:t>
      </w:r>
      <w:r w:rsidRPr="00B73AA2">
        <w:rPr>
          <w:rFonts w:ascii="仿宋_GB2312" w:eastAsia="仿宋_GB2312" w:hAnsi="华文中宋" w:cs="宋体" w:hint="eastAsia"/>
          <w:kern w:val="0"/>
          <w:sz w:val="24"/>
        </w:rPr>
        <w:t>》</w:t>
      </w:r>
    </w:p>
    <w:p w:rsidR="00BF7B45" w:rsidRPr="00B73AA2" w:rsidRDefault="00BF7B45" w:rsidP="00BF7B45">
      <w:pPr>
        <w:spacing w:line="360" w:lineRule="exact"/>
        <w:jc w:val="center"/>
        <w:rPr>
          <w:rFonts w:ascii="仿宋_GB2312" w:eastAsia="仿宋_GB2312" w:hAnsi="华文中宋" w:cs="宋体"/>
          <w:kern w:val="0"/>
          <w:sz w:val="24"/>
        </w:rPr>
      </w:pPr>
    </w:p>
    <w:tbl>
      <w:tblPr>
        <w:tblW w:w="5000" w:type="pct"/>
        <w:tblLook w:val="04A0" w:firstRow="1" w:lastRow="0" w:firstColumn="1" w:lastColumn="0" w:noHBand="0" w:noVBand="1"/>
      </w:tblPr>
      <w:tblGrid>
        <w:gridCol w:w="911"/>
        <w:gridCol w:w="2028"/>
        <w:gridCol w:w="4059"/>
        <w:gridCol w:w="3126"/>
        <w:gridCol w:w="2883"/>
        <w:gridCol w:w="1439"/>
      </w:tblGrid>
      <w:tr w:rsidR="007955AF" w:rsidRPr="00B73AA2" w:rsidTr="000C3FD0">
        <w:trPr>
          <w:trHeight w:val="593"/>
        </w:trPr>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7955AF" w:rsidRPr="00B73AA2" w:rsidRDefault="00980A5A" w:rsidP="00980A5A">
            <w:pPr>
              <w:widowControl/>
              <w:adjustRightInd w:val="0"/>
              <w:spacing w:line="280" w:lineRule="exact"/>
              <w:jc w:val="center"/>
              <w:rPr>
                <w:rFonts w:ascii="仿宋_GB2312" w:eastAsia="仿宋_GB2312" w:hAnsi="黑体" w:cs="宋体"/>
                <w:bCs/>
                <w:kern w:val="0"/>
                <w:sz w:val="24"/>
              </w:rPr>
            </w:pPr>
            <w:r w:rsidRPr="00B73AA2">
              <w:rPr>
                <w:rFonts w:ascii="黑体" w:eastAsia="黑体" w:hAnsi="黑体" w:cs="宋体" w:hint="eastAsia"/>
                <w:bCs/>
                <w:kern w:val="0"/>
                <w:sz w:val="24"/>
              </w:rPr>
              <w:t>序号</w:t>
            </w:r>
          </w:p>
        </w:tc>
        <w:tc>
          <w:tcPr>
            <w:tcW w:w="702" w:type="pct"/>
            <w:tcBorders>
              <w:top w:val="single" w:sz="4" w:space="0" w:color="auto"/>
              <w:left w:val="nil"/>
              <w:bottom w:val="single" w:sz="4" w:space="0" w:color="auto"/>
              <w:right w:val="single" w:sz="4" w:space="0" w:color="auto"/>
            </w:tcBorders>
            <w:shd w:val="clear" w:color="auto" w:fill="auto"/>
            <w:vAlign w:val="center"/>
          </w:tcPr>
          <w:p w:rsidR="007955AF" w:rsidRPr="00B73AA2" w:rsidRDefault="007955AF" w:rsidP="00BF7B4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405" w:type="pct"/>
            <w:tcBorders>
              <w:top w:val="single" w:sz="4" w:space="0" w:color="auto"/>
              <w:left w:val="nil"/>
              <w:bottom w:val="single" w:sz="4" w:space="0" w:color="auto"/>
              <w:right w:val="single" w:sz="4" w:space="0" w:color="auto"/>
            </w:tcBorders>
            <w:shd w:val="clear" w:color="auto" w:fill="auto"/>
            <w:vAlign w:val="center"/>
          </w:tcPr>
          <w:p w:rsidR="007955AF" w:rsidRPr="00B73AA2" w:rsidRDefault="007955AF" w:rsidP="00BF7B4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82" w:type="pct"/>
            <w:tcBorders>
              <w:top w:val="single" w:sz="4" w:space="0" w:color="auto"/>
              <w:left w:val="nil"/>
              <w:bottom w:val="single" w:sz="4" w:space="0" w:color="auto"/>
              <w:right w:val="single" w:sz="4" w:space="0" w:color="auto"/>
            </w:tcBorders>
            <w:shd w:val="clear" w:color="auto" w:fill="auto"/>
            <w:vAlign w:val="center"/>
          </w:tcPr>
          <w:p w:rsidR="007955AF" w:rsidRPr="00B73AA2" w:rsidRDefault="007955AF" w:rsidP="00BF7B4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98" w:type="pct"/>
            <w:tcBorders>
              <w:top w:val="single" w:sz="4" w:space="0" w:color="auto"/>
              <w:left w:val="nil"/>
              <w:bottom w:val="single" w:sz="4" w:space="0" w:color="auto"/>
              <w:right w:val="single" w:sz="4" w:space="0" w:color="auto"/>
            </w:tcBorders>
            <w:shd w:val="clear" w:color="auto" w:fill="auto"/>
            <w:vAlign w:val="center"/>
          </w:tcPr>
          <w:p w:rsidR="007955AF" w:rsidRPr="00B73AA2" w:rsidRDefault="007955AF" w:rsidP="00BF7B4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98" w:type="pct"/>
            <w:tcBorders>
              <w:top w:val="single" w:sz="4" w:space="0" w:color="auto"/>
              <w:left w:val="nil"/>
              <w:bottom w:val="single" w:sz="4" w:space="0" w:color="auto"/>
              <w:right w:val="single" w:sz="4" w:space="0" w:color="auto"/>
            </w:tcBorders>
            <w:shd w:val="clear" w:color="auto" w:fill="auto"/>
            <w:vAlign w:val="center"/>
          </w:tcPr>
          <w:p w:rsidR="007955AF" w:rsidRPr="00B73AA2" w:rsidRDefault="007955AF" w:rsidP="00BF7B4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7955AF" w:rsidRPr="00B73AA2" w:rsidTr="000C3FD0">
        <w:trPr>
          <w:trHeight w:val="2274"/>
        </w:trPr>
        <w:tc>
          <w:tcPr>
            <w:tcW w:w="315" w:type="pct"/>
            <w:vMerge w:val="restart"/>
            <w:tcBorders>
              <w:top w:val="nil"/>
              <w:left w:val="single" w:sz="4" w:space="0" w:color="auto"/>
              <w:right w:val="single" w:sz="4" w:space="0" w:color="auto"/>
            </w:tcBorders>
            <w:shd w:val="clear" w:color="auto" w:fill="auto"/>
            <w:vAlign w:val="center"/>
          </w:tcPr>
          <w:p w:rsidR="007955AF" w:rsidRPr="00B73AA2" w:rsidRDefault="007955AF" w:rsidP="00774291">
            <w:pPr>
              <w:widowControl/>
              <w:snapToGrid w:val="0"/>
              <w:spacing w:line="280" w:lineRule="exact"/>
              <w:jc w:val="center"/>
              <w:rPr>
                <w:rFonts w:ascii="仿宋_GB2312" w:eastAsia="仿宋_GB2312" w:hAnsi="仿宋_GB2312" w:cs="仿宋_GB2312"/>
                <w:bCs/>
                <w:kern w:val="0"/>
                <w:sz w:val="24"/>
              </w:rPr>
            </w:pPr>
            <w:r w:rsidRPr="00B73AA2">
              <w:rPr>
                <w:rFonts w:ascii="仿宋_GB2312" w:eastAsia="仿宋_GB2312" w:hAnsi="仿宋_GB2312" w:cs="仿宋_GB2312" w:hint="eastAsia"/>
                <w:bCs/>
                <w:kern w:val="0"/>
                <w:sz w:val="24"/>
              </w:rPr>
              <w:t>1</w:t>
            </w:r>
          </w:p>
        </w:tc>
        <w:tc>
          <w:tcPr>
            <w:tcW w:w="702" w:type="pct"/>
            <w:vMerge w:val="restart"/>
            <w:tcBorders>
              <w:top w:val="nil"/>
              <w:left w:val="single" w:sz="4" w:space="0" w:color="auto"/>
              <w:right w:val="single" w:sz="4" w:space="0" w:color="auto"/>
            </w:tcBorders>
            <w:shd w:val="clear" w:color="auto" w:fill="auto"/>
            <w:vAlign w:val="center"/>
          </w:tcPr>
          <w:p w:rsidR="007955AF" w:rsidRPr="00B73AA2" w:rsidRDefault="007955AF"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品种测试、试验和种子质量检验机构伪造测试、试验、检验数据或者出具虚假证明的</w:t>
            </w:r>
          </w:p>
        </w:tc>
        <w:tc>
          <w:tcPr>
            <w:tcW w:w="1405" w:type="pct"/>
            <w:vMerge w:val="restart"/>
            <w:tcBorders>
              <w:top w:val="nil"/>
              <w:left w:val="single" w:sz="4" w:space="0" w:color="auto"/>
              <w:right w:val="single" w:sz="4" w:space="0" w:color="auto"/>
            </w:tcBorders>
            <w:shd w:val="clear" w:color="auto" w:fill="auto"/>
            <w:vAlign w:val="center"/>
          </w:tcPr>
          <w:p w:rsidR="007955AF" w:rsidRPr="00B73AA2" w:rsidRDefault="007955AF" w:rsidP="003F659A">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《中华人民共和国种子法》第七十二条</w:t>
            </w:r>
            <w:r w:rsidR="003F659A">
              <w:rPr>
                <w:rFonts w:ascii="仿宋_GB2312" w:eastAsia="仿宋_GB2312" w:hAnsi="仿宋_GB2312" w:cs="仿宋_GB2312" w:hint="eastAsia"/>
                <w:kern w:val="0"/>
                <w:sz w:val="24"/>
              </w:rPr>
              <w:t xml:space="preserve">　</w:t>
            </w:r>
            <w:r w:rsidRPr="00B73AA2">
              <w:rPr>
                <w:rFonts w:ascii="仿宋_GB2312" w:eastAsia="仿宋_GB2312" w:hAnsi="仿宋_GB2312" w:cs="仿宋_GB2312" w:hint="eastAsia"/>
                <w:kern w:val="0"/>
                <w:sz w:val="24"/>
              </w:rPr>
              <w:t>品种测试、试验和种子质量检验机构伪造测试、试验、检验数据或者出具虚假证明的，由县级以上人民政府农业、林业主管部门责令改正，对单位处五万元以上十万元以下罚款，对直接负责的主管人员和其他直接责任人员处一万元以上五万元以下罚款；有违法所得的，并处没收违法所得；给种子使用者和其他种子生产经营者造成损失的，与种子生产经营者承担连带责任；情节严重的，由省级以上人民政府有关主管部门取消种子质量检验资格。</w:t>
            </w:r>
          </w:p>
        </w:tc>
        <w:tc>
          <w:tcPr>
            <w:tcW w:w="1082" w:type="pct"/>
            <w:tcBorders>
              <w:top w:val="nil"/>
              <w:left w:val="nil"/>
              <w:bottom w:val="single" w:sz="4" w:space="0" w:color="auto"/>
              <w:right w:val="single" w:sz="4" w:space="0" w:color="auto"/>
            </w:tcBorders>
            <w:shd w:val="clear" w:color="auto" w:fill="auto"/>
            <w:vAlign w:val="center"/>
          </w:tcPr>
          <w:p w:rsidR="007955AF" w:rsidRPr="00B73AA2" w:rsidRDefault="007955AF"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没有给种子使用者和其他种子生产经营者造成损失的或者损失较小的</w:t>
            </w:r>
          </w:p>
        </w:tc>
        <w:tc>
          <w:tcPr>
            <w:tcW w:w="998" w:type="pct"/>
            <w:tcBorders>
              <w:top w:val="nil"/>
              <w:left w:val="nil"/>
              <w:bottom w:val="single" w:sz="4" w:space="0" w:color="auto"/>
              <w:right w:val="single" w:sz="4" w:space="0" w:color="auto"/>
            </w:tcBorders>
            <w:shd w:val="clear" w:color="auto" w:fill="auto"/>
            <w:vAlign w:val="center"/>
          </w:tcPr>
          <w:p w:rsidR="007955AF" w:rsidRPr="00B73AA2" w:rsidRDefault="007955AF"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对单位处以5万元以上6.5万元以下罚款，对直接负责的主管人员和其他直接责任人员处1万元以上2.5万元以下罚款，有违法所得的，并处没收违法所</w:t>
            </w:r>
          </w:p>
        </w:tc>
        <w:tc>
          <w:tcPr>
            <w:tcW w:w="498" w:type="pct"/>
            <w:vMerge w:val="restart"/>
            <w:tcBorders>
              <w:top w:val="nil"/>
              <w:left w:val="single" w:sz="4" w:space="0" w:color="auto"/>
              <w:right w:val="single" w:sz="4" w:space="0" w:color="auto"/>
            </w:tcBorders>
            <w:shd w:val="clear" w:color="auto" w:fill="auto"/>
            <w:vAlign w:val="center"/>
          </w:tcPr>
          <w:p w:rsidR="007955AF" w:rsidRPr="00B73AA2" w:rsidRDefault="007955AF"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7955AF" w:rsidRPr="00B73AA2" w:rsidTr="000C3FD0">
        <w:trPr>
          <w:trHeight w:val="2408"/>
        </w:trPr>
        <w:tc>
          <w:tcPr>
            <w:tcW w:w="315" w:type="pct"/>
            <w:vMerge/>
            <w:tcBorders>
              <w:left w:val="single" w:sz="4" w:space="0" w:color="auto"/>
              <w:right w:val="single" w:sz="4" w:space="0" w:color="auto"/>
            </w:tcBorders>
            <w:vAlign w:val="center"/>
          </w:tcPr>
          <w:p w:rsidR="007955AF" w:rsidRPr="00B73AA2" w:rsidRDefault="007955AF" w:rsidP="00774291">
            <w:pPr>
              <w:adjustRightInd w:val="0"/>
              <w:spacing w:line="280" w:lineRule="exact"/>
              <w:rPr>
                <w:rFonts w:ascii="仿宋_GB2312" w:eastAsia="仿宋_GB2312" w:cs="Courier New"/>
                <w:kern w:val="0"/>
                <w:sz w:val="24"/>
              </w:rPr>
            </w:pPr>
          </w:p>
        </w:tc>
        <w:tc>
          <w:tcPr>
            <w:tcW w:w="702" w:type="pct"/>
            <w:vMerge/>
            <w:tcBorders>
              <w:left w:val="single" w:sz="4" w:space="0" w:color="auto"/>
              <w:right w:val="single" w:sz="4" w:space="0" w:color="auto"/>
            </w:tcBorders>
            <w:vAlign w:val="center"/>
          </w:tcPr>
          <w:p w:rsidR="007955AF" w:rsidRPr="00B73AA2" w:rsidRDefault="007955AF" w:rsidP="00774291">
            <w:pPr>
              <w:adjustRightInd w:val="0"/>
              <w:spacing w:line="280" w:lineRule="exact"/>
              <w:rPr>
                <w:rFonts w:ascii="仿宋_GB2312" w:eastAsia="仿宋_GB2312" w:hAnsi="仿宋" w:cs="Courier New"/>
                <w:kern w:val="0"/>
                <w:sz w:val="24"/>
              </w:rPr>
            </w:pPr>
          </w:p>
        </w:tc>
        <w:tc>
          <w:tcPr>
            <w:tcW w:w="1405" w:type="pct"/>
            <w:vMerge/>
            <w:tcBorders>
              <w:left w:val="single" w:sz="4" w:space="0" w:color="auto"/>
              <w:right w:val="single" w:sz="4" w:space="0" w:color="auto"/>
            </w:tcBorders>
            <w:vAlign w:val="center"/>
          </w:tcPr>
          <w:p w:rsidR="007955AF" w:rsidRPr="00B73AA2" w:rsidRDefault="007955AF" w:rsidP="00774291">
            <w:pPr>
              <w:widowControl/>
              <w:snapToGrid w:val="0"/>
              <w:spacing w:line="280" w:lineRule="exact"/>
              <w:rPr>
                <w:rFonts w:ascii="仿宋_GB2312" w:eastAsia="仿宋_GB2312" w:hAnsi="仿宋_GB2312" w:cs="仿宋_GB2312"/>
                <w:kern w:val="0"/>
                <w:sz w:val="24"/>
              </w:rPr>
            </w:pPr>
          </w:p>
        </w:tc>
        <w:tc>
          <w:tcPr>
            <w:tcW w:w="1082" w:type="pct"/>
            <w:tcBorders>
              <w:top w:val="nil"/>
              <w:left w:val="nil"/>
              <w:bottom w:val="single" w:sz="4" w:space="0" w:color="auto"/>
              <w:right w:val="single" w:sz="4" w:space="0" w:color="auto"/>
            </w:tcBorders>
            <w:shd w:val="clear" w:color="auto" w:fill="auto"/>
            <w:vAlign w:val="center"/>
          </w:tcPr>
          <w:p w:rsidR="007955AF" w:rsidRPr="00B73AA2" w:rsidRDefault="007955AF"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给种子使用者和其他种子生产经营者造成较大损失的</w:t>
            </w:r>
          </w:p>
        </w:tc>
        <w:tc>
          <w:tcPr>
            <w:tcW w:w="998" w:type="pct"/>
            <w:tcBorders>
              <w:top w:val="nil"/>
              <w:left w:val="nil"/>
              <w:bottom w:val="single" w:sz="4" w:space="0" w:color="auto"/>
              <w:right w:val="single" w:sz="4" w:space="0" w:color="auto"/>
            </w:tcBorders>
            <w:shd w:val="clear" w:color="auto" w:fill="auto"/>
            <w:vAlign w:val="center"/>
          </w:tcPr>
          <w:p w:rsidR="007955AF" w:rsidRPr="00B73AA2" w:rsidRDefault="007955AF"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对单位处以6.5万元以上8万元以下万元罚款，对直接负责的主管人员和其他直接责任人员处2.5万元以上3万元以下罚款，有违法所得的，并处没收违法所</w:t>
            </w:r>
          </w:p>
        </w:tc>
        <w:tc>
          <w:tcPr>
            <w:tcW w:w="498" w:type="pct"/>
            <w:vMerge/>
            <w:tcBorders>
              <w:left w:val="single" w:sz="4" w:space="0" w:color="auto"/>
              <w:right w:val="single" w:sz="4" w:space="0" w:color="auto"/>
            </w:tcBorders>
            <w:vAlign w:val="center"/>
          </w:tcPr>
          <w:p w:rsidR="007955AF" w:rsidRPr="00B73AA2" w:rsidRDefault="007955AF" w:rsidP="00774291">
            <w:pPr>
              <w:adjustRightInd w:val="0"/>
              <w:spacing w:line="280" w:lineRule="exact"/>
              <w:rPr>
                <w:rFonts w:ascii="仿宋_GB2312" w:eastAsia="仿宋_GB2312" w:hAnsi="仿宋" w:cs="Courier New"/>
                <w:kern w:val="0"/>
                <w:sz w:val="24"/>
              </w:rPr>
            </w:pPr>
          </w:p>
        </w:tc>
      </w:tr>
      <w:tr w:rsidR="007955AF" w:rsidRPr="00B73AA2" w:rsidTr="000C3FD0">
        <w:trPr>
          <w:trHeight w:val="3320"/>
        </w:trPr>
        <w:tc>
          <w:tcPr>
            <w:tcW w:w="315" w:type="pct"/>
            <w:vMerge/>
            <w:tcBorders>
              <w:left w:val="single" w:sz="4" w:space="0" w:color="auto"/>
              <w:bottom w:val="single" w:sz="4" w:space="0" w:color="auto"/>
              <w:right w:val="single" w:sz="4" w:space="0" w:color="auto"/>
            </w:tcBorders>
            <w:vAlign w:val="center"/>
          </w:tcPr>
          <w:p w:rsidR="007955AF" w:rsidRPr="00B73AA2" w:rsidRDefault="007955AF" w:rsidP="00774291">
            <w:pPr>
              <w:adjustRightInd w:val="0"/>
              <w:spacing w:line="280" w:lineRule="exact"/>
              <w:rPr>
                <w:rFonts w:ascii="仿宋_GB2312" w:eastAsia="仿宋_GB2312" w:cs="Courier New"/>
                <w:kern w:val="0"/>
                <w:sz w:val="24"/>
              </w:rPr>
            </w:pPr>
          </w:p>
        </w:tc>
        <w:tc>
          <w:tcPr>
            <w:tcW w:w="702" w:type="pct"/>
            <w:vMerge/>
            <w:tcBorders>
              <w:left w:val="single" w:sz="4" w:space="0" w:color="auto"/>
              <w:bottom w:val="single" w:sz="4" w:space="0" w:color="auto"/>
              <w:right w:val="single" w:sz="4" w:space="0" w:color="auto"/>
            </w:tcBorders>
            <w:vAlign w:val="center"/>
          </w:tcPr>
          <w:p w:rsidR="007955AF" w:rsidRPr="00B73AA2" w:rsidRDefault="007955AF" w:rsidP="00774291">
            <w:pPr>
              <w:adjustRightInd w:val="0"/>
              <w:spacing w:line="280" w:lineRule="exact"/>
              <w:rPr>
                <w:rFonts w:ascii="仿宋_GB2312" w:eastAsia="仿宋_GB2312" w:hAnsi="仿宋" w:cs="Courier New"/>
                <w:kern w:val="0"/>
                <w:sz w:val="24"/>
              </w:rPr>
            </w:pPr>
          </w:p>
        </w:tc>
        <w:tc>
          <w:tcPr>
            <w:tcW w:w="1405" w:type="pct"/>
            <w:vMerge/>
            <w:tcBorders>
              <w:left w:val="single" w:sz="4" w:space="0" w:color="auto"/>
              <w:bottom w:val="single" w:sz="4" w:space="0" w:color="auto"/>
              <w:right w:val="single" w:sz="4" w:space="0" w:color="auto"/>
            </w:tcBorders>
            <w:vAlign w:val="center"/>
          </w:tcPr>
          <w:p w:rsidR="007955AF" w:rsidRPr="00B73AA2" w:rsidRDefault="007955AF" w:rsidP="00774291">
            <w:pPr>
              <w:widowControl/>
              <w:snapToGrid w:val="0"/>
              <w:spacing w:line="280" w:lineRule="exact"/>
              <w:rPr>
                <w:rFonts w:ascii="仿宋_GB2312" w:eastAsia="仿宋_GB2312" w:hAnsi="仿宋_GB2312" w:cs="仿宋_GB2312"/>
                <w:kern w:val="0"/>
                <w:sz w:val="24"/>
              </w:rPr>
            </w:pPr>
          </w:p>
        </w:tc>
        <w:tc>
          <w:tcPr>
            <w:tcW w:w="1082" w:type="pct"/>
            <w:tcBorders>
              <w:top w:val="single" w:sz="4" w:space="0" w:color="auto"/>
              <w:left w:val="nil"/>
              <w:bottom w:val="single" w:sz="4" w:space="0" w:color="auto"/>
              <w:right w:val="single" w:sz="4" w:space="0" w:color="auto"/>
            </w:tcBorders>
            <w:shd w:val="clear" w:color="auto" w:fill="auto"/>
            <w:vAlign w:val="center"/>
          </w:tcPr>
          <w:p w:rsidR="007955AF" w:rsidRPr="00B73AA2" w:rsidRDefault="007955AF"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给种子使用者和其他种子生产经营者造成重大损失的</w:t>
            </w:r>
          </w:p>
        </w:tc>
        <w:tc>
          <w:tcPr>
            <w:tcW w:w="998" w:type="pct"/>
            <w:tcBorders>
              <w:top w:val="single" w:sz="4" w:space="0" w:color="auto"/>
              <w:left w:val="nil"/>
              <w:bottom w:val="single" w:sz="4" w:space="0" w:color="auto"/>
              <w:right w:val="single" w:sz="4" w:space="0" w:color="auto"/>
            </w:tcBorders>
            <w:shd w:val="clear" w:color="auto" w:fill="auto"/>
            <w:vAlign w:val="center"/>
          </w:tcPr>
          <w:p w:rsidR="007955AF" w:rsidRPr="00B73AA2" w:rsidRDefault="007955AF"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对单位处以8万元以上10万元以下罚款，对直接负责的主管人员和其他直接责任人员处三万元以上五万元以下罚款；由省级以上人民政府有关主管部门取消种子质量检验资格，有违法所得的，并处没收违法所</w:t>
            </w:r>
          </w:p>
        </w:tc>
        <w:tc>
          <w:tcPr>
            <w:tcW w:w="498" w:type="pct"/>
            <w:vMerge/>
            <w:tcBorders>
              <w:left w:val="single" w:sz="4" w:space="0" w:color="auto"/>
              <w:bottom w:val="single" w:sz="4" w:space="0" w:color="auto"/>
              <w:right w:val="single" w:sz="4" w:space="0" w:color="auto"/>
            </w:tcBorders>
            <w:vAlign w:val="center"/>
          </w:tcPr>
          <w:p w:rsidR="007955AF" w:rsidRPr="00B73AA2" w:rsidRDefault="007955AF" w:rsidP="00774291">
            <w:pPr>
              <w:adjustRightInd w:val="0"/>
              <w:spacing w:line="280" w:lineRule="exact"/>
              <w:rPr>
                <w:rFonts w:ascii="仿宋_GB2312" w:eastAsia="仿宋_GB2312" w:hAnsi="仿宋" w:cs="Courier New"/>
                <w:kern w:val="0"/>
                <w:sz w:val="24"/>
              </w:rPr>
            </w:pPr>
          </w:p>
        </w:tc>
      </w:tr>
    </w:tbl>
    <w:p w:rsidR="00092262" w:rsidRPr="00B73AA2" w:rsidRDefault="00007977" w:rsidP="00BF7B45">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标准《中华人民共和国种子法》</w:t>
      </w:r>
    </w:p>
    <w:p w:rsidR="003F48DC" w:rsidRPr="00B73AA2" w:rsidRDefault="003F48DC" w:rsidP="00774291">
      <w:pPr>
        <w:spacing w:line="280" w:lineRule="exact"/>
        <w:rPr>
          <w:rFonts w:ascii="仿宋_GB2312" w:eastAsia="仿宋_GB2312" w:hAnsi="华文中宋" w:cs="宋体"/>
          <w:kern w:val="0"/>
          <w:sz w:val="24"/>
        </w:rPr>
      </w:pPr>
    </w:p>
    <w:tbl>
      <w:tblPr>
        <w:tblW w:w="5000" w:type="pct"/>
        <w:tblLook w:val="04A0" w:firstRow="1" w:lastRow="0" w:firstColumn="1" w:lastColumn="0" w:noHBand="0" w:noVBand="1"/>
      </w:tblPr>
      <w:tblGrid>
        <w:gridCol w:w="922"/>
        <w:gridCol w:w="2060"/>
        <w:gridCol w:w="4123"/>
        <w:gridCol w:w="3068"/>
        <w:gridCol w:w="2808"/>
        <w:gridCol w:w="1465"/>
      </w:tblGrid>
      <w:tr w:rsidR="003F48DC" w:rsidRPr="00B73AA2" w:rsidTr="000C3FD0">
        <w:trPr>
          <w:trHeight w:val="593"/>
        </w:trPr>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3F48DC" w:rsidRPr="00B73AA2" w:rsidRDefault="003F48DC" w:rsidP="00BF7B4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3" w:type="pct"/>
            <w:tcBorders>
              <w:top w:val="single" w:sz="4" w:space="0" w:color="auto"/>
              <w:left w:val="nil"/>
              <w:bottom w:val="single" w:sz="4" w:space="0" w:color="auto"/>
              <w:right w:val="single" w:sz="4" w:space="0" w:color="auto"/>
            </w:tcBorders>
            <w:shd w:val="clear" w:color="auto" w:fill="auto"/>
            <w:vAlign w:val="center"/>
          </w:tcPr>
          <w:p w:rsidR="003F48DC" w:rsidRPr="00B73AA2" w:rsidRDefault="003F48DC" w:rsidP="00BF7B4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427" w:type="pct"/>
            <w:tcBorders>
              <w:top w:val="single" w:sz="4" w:space="0" w:color="auto"/>
              <w:left w:val="nil"/>
              <w:bottom w:val="single" w:sz="4" w:space="0" w:color="auto"/>
              <w:right w:val="single" w:sz="4" w:space="0" w:color="auto"/>
            </w:tcBorders>
            <w:shd w:val="clear" w:color="auto" w:fill="auto"/>
            <w:vAlign w:val="center"/>
          </w:tcPr>
          <w:p w:rsidR="003F48DC" w:rsidRPr="00B73AA2" w:rsidRDefault="003F48DC" w:rsidP="00BF7B4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62" w:type="pct"/>
            <w:tcBorders>
              <w:top w:val="single" w:sz="4" w:space="0" w:color="auto"/>
              <w:left w:val="nil"/>
              <w:bottom w:val="single" w:sz="4" w:space="0" w:color="auto"/>
              <w:right w:val="single" w:sz="4" w:space="0" w:color="auto"/>
            </w:tcBorders>
            <w:shd w:val="clear" w:color="auto" w:fill="auto"/>
            <w:vAlign w:val="center"/>
          </w:tcPr>
          <w:p w:rsidR="003F48DC" w:rsidRPr="00B73AA2" w:rsidRDefault="003F48DC" w:rsidP="00BF7B4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72" w:type="pct"/>
            <w:tcBorders>
              <w:top w:val="single" w:sz="4" w:space="0" w:color="auto"/>
              <w:left w:val="nil"/>
              <w:bottom w:val="single" w:sz="4" w:space="0" w:color="auto"/>
              <w:right w:val="single" w:sz="4" w:space="0" w:color="auto"/>
            </w:tcBorders>
            <w:shd w:val="clear" w:color="auto" w:fill="auto"/>
            <w:vAlign w:val="center"/>
          </w:tcPr>
          <w:p w:rsidR="003F48DC" w:rsidRPr="00B73AA2" w:rsidRDefault="003F48DC" w:rsidP="00BF7B4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507" w:type="pct"/>
            <w:tcBorders>
              <w:top w:val="single" w:sz="4" w:space="0" w:color="auto"/>
              <w:left w:val="nil"/>
              <w:bottom w:val="single" w:sz="4" w:space="0" w:color="auto"/>
              <w:right w:val="single" w:sz="4" w:space="0" w:color="auto"/>
            </w:tcBorders>
            <w:shd w:val="clear" w:color="auto" w:fill="auto"/>
            <w:vAlign w:val="center"/>
          </w:tcPr>
          <w:p w:rsidR="003F48DC" w:rsidRPr="00B73AA2" w:rsidRDefault="003F48DC" w:rsidP="00BF7B4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F48DC" w:rsidRPr="00B73AA2" w:rsidTr="000C3FD0">
        <w:trPr>
          <w:trHeight w:val="1270"/>
        </w:trPr>
        <w:tc>
          <w:tcPr>
            <w:tcW w:w="319" w:type="pct"/>
            <w:vMerge w:val="restart"/>
            <w:tcBorders>
              <w:top w:val="nil"/>
              <w:left w:val="single" w:sz="4" w:space="0" w:color="auto"/>
              <w:right w:val="single" w:sz="4" w:space="0" w:color="auto"/>
            </w:tcBorders>
            <w:shd w:val="clear" w:color="auto" w:fill="auto"/>
            <w:vAlign w:val="center"/>
          </w:tcPr>
          <w:p w:rsidR="003F48DC" w:rsidRPr="00B73AA2" w:rsidRDefault="003F48DC" w:rsidP="00BF7B45">
            <w:pPr>
              <w:widowControl/>
              <w:snapToGrid w:val="0"/>
              <w:spacing w:line="280" w:lineRule="exact"/>
              <w:jc w:val="center"/>
              <w:rPr>
                <w:rFonts w:ascii="仿宋_GB2312" w:eastAsia="仿宋_GB2312" w:hAnsi="仿宋" w:cs="仿宋_GB2312"/>
                <w:bCs/>
                <w:kern w:val="0"/>
                <w:sz w:val="24"/>
              </w:rPr>
            </w:pPr>
            <w:r w:rsidRPr="00B73AA2">
              <w:rPr>
                <w:rFonts w:ascii="仿宋_GB2312" w:eastAsia="仿宋_GB2312" w:hAnsi="仿宋" w:cs="仿宋_GB2312" w:hint="eastAsia"/>
                <w:bCs/>
                <w:kern w:val="0"/>
                <w:sz w:val="24"/>
              </w:rPr>
              <w:t>2</w:t>
            </w:r>
          </w:p>
        </w:tc>
        <w:tc>
          <w:tcPr>
            <w:tcW w:w="713" w:type="pct"/>
            <w:vMerge w:val="restart"/>
            <w:tcBorders>
              <w:top w:val="nil"/>
              <w:left w:val="single" w:sz="4" w:space="0" w:color="auto"/>
              <w:right w:val="single" w:sz="4" w:space="0" w:color="auto"/>
            </w:tcBorders>
            <w:shd w:val="clear" w:color="auto" w:fill="auto"/>
            <w:vAlign w:val="center"/>
          </w:tcPr>
          <w:p w:rsidR="003F48DC" w:rsidRPr="00B73AA2" w:rsidRDefault="003F48DC"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生产、经营假（农作物）种子</w:t>
            </w:r>
          </w:p>
        </w:tc>
        <w:tc>
          <w:tcPr>
            <w:tcW w:w="1427" w:type="pct"/>
            <w:vMerge w:val="restart"/>
            <w:tcBorders>
              <w:top w:val="nil"/>
              <w:left w:val="single" w:sz="4" w:space="0" w:color="auto"/>
              <w:right w:val="single" w:sz="4" w:space="0" w:color="auto"/>
            </w:tcBorders>
            <w:shd w:val="clear" w:color="auto" w:fill="auto"/>
            <w:vAlign w:val="center"/>
          </w:tcPr>
          <w:p w:rsidR="003F48DC" w:rsidRPr="00B73AA2" w:rsidRDefault="003F48DC" w:rsidP="00774291">
            <w:pPr>
              <w:pStyle w:val="a6"/>
              <w:shd w:val="clear" w:color="auto" w:fill="FFFFFF"/>
              <w:spacing w:line="280" w:lineRule="exact"/>
              <w:jc w:val="both"/>
              <w:rPr>
                <w:rFonts w:ascii="仿宋_GB2312" w:eastAsia="仿宋_GB2312" w:hAnsi="仿宋_GB2312" w:cs="仿宋_GB2312"/>
              </w:rPr>
            </w:pPr>
            <w:r w:rsidRPr="00B73AA2">
              <w:rPr>
                <w:rFonts w:ascii="仿宋_GB2312" w:eastAsia="仿宋_GB2312" w:hAnsi="仿宋_GB2312" w:cs="仿宋_GB2312" w:hint="eastAsia"/>
              </w:rPr>
              <w:t>《中华人民共和国种子法》第七十五条</w:t>
            </w:r>
            <w:r w:rsidR="003F659A">
              <w:rPr>
                <w:rFonts w:ascii="仿宋_GB2312" w:eastAsia="仿宋_GB2312" w:hAnsi="仿宋_GB2312" w:cs="仿宋_GB2312" w:hint="eastAsia"/>
              </w:rPr>
              <w:t xml:space="preserve">　</w:t>
            </w:r>
            <w:r w:rsidRPr="00B73AA2">
              <w:rPr>
                <w:rFonts w:ascii="仿宋_GB2312" w:eastAsia="仿宋_GB2312" w:hAnsi="仿宋_GB2312" w:cs="仿宋_GB2312" w:hint="eastAsia"/>
              </w:rPr>
              <w:t>违反本法规定，生产经营假种子的，由县级以上人民政府农业、林业主管部门责令停止生产经营，没收违法所得和种子，吊销种子生产经营许可证；违法生产经营的货值金额不足一万元的，并处一万元以上十万元以下罚款；货值金额一万元以上的，</w:t>
            </w:r>
            <w:proofErr w:type="gramStart"/>
            <w:r w:rsidRPr="00B73AA2">
              <w:rPr>
                <w:rFonts w:ascii="仿宋_GB2312" w:eastAsia="仿宋_GB2312" w:hAnsi="仿宋_GB2312" w:cs="仿宋_GB2312" w:hint="eastAsia"/>
              </w:rPr>
              <w:t>并处货值</w:t>
            </w:r>
            <w:proofErr w:type="gramEnd"/>
            <w:r w:rsidRPr="00B73AA2">
              <w:rPr>
                <w:rFonts w:ascii="仿宋_GB2312" w:eastAsia="仿宋_GB2312" w:hAnsi="仿宋_GB2312" w:cs="仿宋_GB2312" w:hint="eastAsia"/>
              </w:rPr>
              <w:t>金额十倍以上二十倍以下罚款。</w:t>
            </w:r>
          </w:p>
        </w:tc>
        <w:tc>
          <w:tcPr>
            <w:tcW w:w="1062" w:type="pct"/>
            <w:tcBorders>
              <w:top w:val="nil"/>
              <w:left w:val="nil"/>
              <w:bottom w:val="single" w:sz="4" w:space="0" w:color="auto"/>
              <w:right w:val="single" w:sz="4" w:space="0" w:color="auto"/>
            </w:tcBorders>
            <w:shd w:val="clear" w:color="auto" w:fill="auto"/>
            <w:vAlign w:val="center"/>
          </w:tcPr>
          <w:p w:rsidR="003F48DC" w:rsidRPr="00B73AA2" w:rsidRDefault="003F48DC"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违法情节轻微,没有造成农业生产损失或损失较小，货值金额不足3000元的</w:t>
            </w:r>
          </w:p>
        </w:tc>
        <w:tc>
          <w:tcPr>
            <w:tcW w:w="972" w:type="pct"/>
            <w:tcBorders>
              <w:top w:val="nil"/>
              <w:left w:val="nil"/>
              <w:bottom w:val="single" w:sz="4" w:space="0" w:color="auto"/>
              <w:right w:val="single" w:sz="4" w:space="0" w:color="auto"/>
            </w:tcBorders>
            <w:shd w:val="clear" w:color="auto" w:fill="auto"/>
            <w:vAlign w:val="center"/>
          </w:tcPr>
          <w:p w:rsidR="003F48DC" w:rsidRPr="00B73AA2" w:rsidRDefault="003F48DC"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没收违法所得和种子，吊销种子生产经营许可证，并处以1万元以上5万元以下罚款</w:t>
            </w:r>
          </w:p>
        </w:tc>
        <w:tc>
          <w:tcPr>
            <w:tcW w:w="507" w:type="pct"/>
            <w:vMerge w:val="restart"/>
            <w:tcBorders>
              <w:top w:val="nil"/>
              <w:left w:val="single" w:sz="4" w:space="0" w:color="auto"/>
              <w:right w:val="single" w:sz="4" w:space="0" w:color="auto"/>
            </w:tcBorders>
            <w:shd w:val="clear" w:color="auto" w:fill="auto"/>
            <w:vAlign w:val="center"/>
          </w:tcPr>
          <w:p w:rsidR="003F48DC" w:rsidRPr="00B73AA2" w:rsidRDefault="003F48DC"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F48DC" w:rsidRPr="00B73AA2" w:rsidTr="000C3FD0">
        <w:trPr>
          <w:trHeight w:val="1273"/>
        </w:trPr>
        <w:tc>
          <w:tcPr>
            <w:tcW w:w="319" w:type="pct"/>
            <w:vMerge/>
            <w:tcBorders>
              <w:left w:val="single" w:sz="4" w:space="0" w:color="auto"/>
              <w:right w:val="single" w:sz="4" w:space="0" w:color="auto"/>
            </w:tcBorders>
            <w:shd w:val="clear" w:color="auto" w:fill="auto"/>
            <w:vAlign w:val="center"/>
          </w:tcPr>
          <w:p w:rsidR="003F48DC" w:rsidRPr="00B73AA2" w:rsidRDefault="003F48DC" w:rsidP="00774291">
            <w:pPr>
              <w:widowControl/>
              <w:snapToGrid w:val="0"/>
              <w:spacing w:line="280" w:lineRule="exact"/>
              <w:rPr>
                <w:rFonts w:ascii="仿宋_GB2312" w:eastAsia="仿宋_GB2312" w:hAnsi="仿宋" w:cs="仿宋_GB2312"/>
                <w:bCs/>
                <w:kern w:val="0"/>
                <w:sz w:val="24"/>
              </w:rPr>
            </w:pPr>
          </w:p>
        </w:tc>
        <w:tc>
          <w:tcPr>
            <w:tcW w:w="713" w:type="pct"/>
            <w:vMerge/>
            <w:tcBorders>
              <w:left w:val="single" w:sz="4" w:space="0" w:color="auto"/>
              <w:right w:val="single" w:sz="4" w:space="0" w:color="auto"/>
            </w:tcBorders>
            <w:shd w:val="clear" w:color="auto" w:fill="auto"/>
            <w:vAlign w:val="center"/>
          </w:tcPr>
          <w:p w:rsidR="003F48DC" w:rsidRPr="00B73AA2" w:rsidRDefault="003F48DC" w:rsidP="00774291">
            <w:pPr>
              <w:widowControl/>
              <w:snapToGrid w:val="0"/>
              <w:spacing w:line="280" w:lineRule="exact"/>
              <w:rPr>
                <w:rFonts w:ascii="仿宋_GB2312" w:eastAsia="仿宋_GB2312" w:hAnsi="仿宋_GB2312" w:cs="仿宋_GB2312"/>
                <w:kern w:val="0"/>
                <w:sz w:val="24"/>
              </w:rPr>
            </w:pPr>
          </w:p>
        </w:tc>
        <w:tc>
          <w:tcPr>
            <w:tcW w:w="1427" w:type="pct"/>
            <w:vMerge/>
            <w:tcBorders>
              <w:left w:val="single" w:sz="4" w:space="0" w:color="auto"/>
              <w:right w:val="single" w:sz="4" w:space="0" w:color="auto"/>
            </w:tcBorders>
            <w:shd w:val="clear" w:color="auto" w:fill="auto"/>
            <w:vAlign w:val="center"/>
          </w:tcPr>
          <w:p w:rsidR="003F48DC" w:rsidRPr="00B73AA2" w:rsidRDefault="003F48DC" w:rsidP="00774291">
            <w:pPr>
              <w:widowControl/>
              <w:snapToGrid w:val="0"/>
              <w:spacing w:line="280" w:lineRule="exact"/>
              <w:rPr>
                <w:rFonts w:ascii="仿宋_GB2312" w:eastAsia="仿宋_GB2312" w:hAnsi="仿宋_GB2312" w:cs="仿宋_GB2312"/>
                <w:kern w:val="0"/>
                <w:sz w:val="24"/>
              </w:rPr>
            </w:pPr>
          </w:p>
        </w:tc>
        <w:tc>
          <w:tcPr>
            <w:tcW w:w="1062" w:type="pct"/>
            <w:tcBorders>
              <w:top w:val="single" w:sz="4" w:space="0" w:color="auto"/>
              <w:left w:val="nil"/>
              <w:bottom w:val="single" w:sz="4" w:space="0" w:color="auto"/>
              <w:right w:val="single" w:sz="4" w:space="0" w:color="auto"/>
            </w:tcBorders>
            <w:shd w:val="clear" w:color="auto" w:fill="auto"/>
            <w:vAlign w:val="center"/>
          </w:tcPr>
          <w:p w:rsidR="003F48DC" w:rsidRPr="00B73AA2" w:rsidRDefault="003F48DC"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违法情节较重,或造成较大农业生产损失，货值金额3000元以上6000元以下的</w:t>
            </w:r>
          </w:p>
        </w:tc>
        <w:tc>
          <w:tcPr>
            <w:tcW w:w="972" w:type="pct"/>
            <w:tcBorders>
              <w:top w:val="single" w:sz="4" w:space="0" w:color="auto"/>
              <w:left w:val="nil"/>
              <w:bottom w:val="single" w:sz="4" w:space="0" w:color="auto"/>
              <w:right w:val="single" w:sz="4" w:space="0" w:color="auto"/>
            </w:tcBorders>
            <w:shd w:val="clear" w:color="auto" w:fill="auto"/>
            <w:vAlign w:val="center"/>
          </w:tcPr>
          <w:p w:rsidR="003F48DC" w:rsidRPr="00B73AA2" w:rsidRDefault="003F48DC"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没收违法所得和种子，吊销种子生产经营许可证，并处 5万元以上6万元以下罚款</w:t>
            </w:r>
          </w:p>
        </w:tc>
        <w:tc>
          <w:tcPr>
            <w:tcW w:w="507" w:type="pct"/>
            <w:vMerge/>
            <w:tcBorders>
              <w:left w:val="single" w:sz="4" w:space="0" w:color="auto"/>
              <w:right w:val="single" w:sz="4" w:space="0" w:color="auto"/>
            </w:tcBorders>
            <w:shd w:val="clear" w:color="auto" w:fill="auto"/>
            <w:vAlign w:val="center"/>
          </w:tcPr>
          <w:p w:rsidR="003F48DC" w:rsidRPr="00B73AA2" w:rsidRDefault="003F48DC" w:rsidP="00774291">
            <w:pPr>
              <w:adjustRightInd w:val="0"/>
              <w:spacing w:line="280" w:lineRule="exact"/>
              <w:rPr>
                <w:rFonts w:ascii="仿宋_GB2312" w:eastAsia="仿宋_GB2312" w:hAnsi="仿宋" w:cs="Courier New"/>
                <w:kern w:val="0"/>
                <w:sz w:val="24"/>
              </w:rPr>
            </w:pPr>
          </w:p>
        </w:tc>
      </w:tr>
      <w:tr w:rsidR="003F48DC" w:rsidRPr="00B73AA2" w:rsidTr="000C3FD0">
        <w:trPr>
          <w:trHeight w:val="1264"/>
        </w:trPr>
        <w:tc>
          <w:tcPr>
            <w:tcW w:w="319" w:type="pct"/>
            <w:vMerge/>
            <w:tcBorders>
              <w:left w:val="single" w:sz="4" w:space="0" w:color="auto"/>
              <w:right w:val="single" w:sz="4" w:space="0" w:color="auto"/>
            </w:tcBorders>
            <w:vAlign w:val="center"/>
          </w:tcPr>
          <w:p w:rsidR="003F48DC" w:rsidRPr="00B73AA2" w:rsidRDefault="003F48DC" w:rsidP="00774291">
            <w:pPr>
              <w:adjustRightInd w:val="0"/>
              <w:spacing w:line="280" w:lineRule="exact"/>
              <w:rPr>
                <w:rFonts w:ascii="仿宋_GB2312" w:eastAsia="仿宋_GB2312" w:hAnsi="仿宋" w:cs="Courier New"/>
                <w:kern w:val="0"/>
                <w:sz w:val="24"/>
              </w:rPr>
            </w:pPr>
          </w:p>
        </w:tc>
        <w:tc>
          <w:tcPr>
            <w:tcW w:w="713" w:type="pct"/>
            <w:vMerge/>
            <w:tcBorders>
              <w:left w:val="single" w:sz="4" w:space="0" w:color="auto"/>
              <w:right w:val="single" w:sz="4" w:space="0" w:color="auto"/>
            </w:tcBorders>
            <w:vAlign w:val="center"/>
          </w:tcPr>
          <w:p w:rsidR="003F48DC" w:rsidRPr="00B73AA2" w:rsidRDefault="003F48DC" w:rsidP="00774291">
            <w:pPr>
              <w:widowControl/>
              <w:snapToGrid w:val="0"/>
              <w:spacing w:line="280" w:lineRule="exact"/>
              <w:rPr>
                <w:rFonts w:ascii="仿宋_GB2312" w:eastAsia="仿宋_GB2312" w:hAnsi="仿宋_GB2312" w:cs="仿宋_GB2312"/>
                <w:kern w:val="0"/>
                <w:sz w:val="24"/>
              </w:rPr>
            </w:pPr>
          </w:p>
        </w:tc>
        <w:tc>
          <w:tcPr>
            <w:tcW w:w="1427" w:type="pct"/>
            <w:vMerge/>
            <w:tcBorders>
              <w:left w:val="single" w:sz="4" w:space="0" w:color="auto"/>
              <w:right w:val="single" w:sz="4" w:space="0" w:color="auto"/>
            </w:tcBorders>
            <w:vAlign w:val="center"/>
          </w:tcPr>
          <w:p w:rsidR="003F48DC" w:rsidRPr="00B73AA2" w:rsidRDefault="003F48DC" w:rsidP="00774291">
            <w:pPr>
              <w:widowControl/>
              <w:snapToGrid w:val="0"/>
              <w:spacing w:line="280" w:lineRule="exact"/>
              <w:rPr>
                <w:rFonts w:ascii="仿宋_GB2312" w:eastAsia="仿宋_GB2312" w:hAnsi="仿宋_GB2312" w:cs="仿宋_GB2312"/>
                <w:kern w:val="0"/>
                <w:sz w:val="24"/>
              </w:rPr>
            </w:pPr>
          </w:p>
        </w:tc>
        <w:tc>
          <w:tcPr>
            <w:tcW w:w="1062" w:type="pct"/>
            <w:tcBorders>
              <w:top w:val="nil"/>
              <w:left w:val="nil"/>
              <w:bottom w:val="single" w:sz="4" w:space="0" w:color="auto"/>
              <w:right w:val="single" w:sz="4" w:space="0" w:color="auto"/>
            </w:tcBorders>
            <w:shd w:val="clear" w:color="auto" w:fill="auto"/>
            <w:vAlign w:val="center"/>
          </w:tcPr>
          <w:p w:rsidR="003F48DC" w:rsidRPr="00B73AA2" w:rsidRDefault="003F48DC"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违法情节严重,或造成重大农业生产损失，货值金额6000元以上1万元以下的</w:t>
            </w:r>
          </w:p>
        </w:tc>
        <w:tc>
          <w:tcPr>
            <w:tcW w:w="972" w:type="pct"/>
            <w:tcBorders>
              <w:top w:val="nil"/>
              <w:left w:val="nil"/>
              <w:bottom w:val="single" w:sz="4" w:space="0" w:color="auto"/>
              <w:right w:val="single" w:sz="4" w:space="0" w:color="auto"/>
            </w:tcBorders>
            <w:shd w:val="clear" w:color="auto" w:fill="auto"/>
            <w:vAlign w:val="center"/>
          </w:tcPr>
          <w:p w:rsidR="003F48DC" w:rsidRPr="00B73AA2" w:rsidRDefault="003F48DC"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没收违法所得和种子，吊销种子生产经营许可证，并处以6万元以上10万元以下罚款</w:t>
            </w:r>
          </w:p>
        </w:tc>
        <w:tc>
          <w:tcPr>
            <w:tcW w:w="507" w:type="pct"/>
            <w:vMerge/>
            <w:tcBorders>
              <w:left w:val="single" w:sz="4" w:space="0" w:color="auto"/>
              <w:right w:val="single" w:sz="4" w:space="0" w:color="auto"/>
            </w:tcBorders>
            <w:vAlign w:val="center"/>
          </w:tcPr>
          <w:p w:rsidR="003F48DC" w:rsidRPr="00B73AA2" w:rsidRDefault="003F48DC" w:rsidP="00774291">
            <w:pPr>
              <w:adjustRightInd w:val="0"/>
              <w:spacing w:line="280" w:lineRule="exact"/>
              <w:rPr>
                <w:rFonts w:ascii="仿宋_GB2312" w:eastAsia="仿宋_GB2312" w:hAnsi="仿宋" w:cs="Courier New"/>
                <w:kern w:val="0"/>
                <w:sz w:val="24"/>
              </w:rPr>
            </w:pPr>
          </w:p>
        </w:tc>
      </w:tr>
      <w:tr w:rsidR="003F48DC" w:rsidRPr="00B73AA2" w:rsidTr="000C3FD0">
        <w:trPr>
          <w:trHeight w:val="1268"/>
        </w:trPr>
        <w:tc>
          <w:tcPr>
            <w:tcW w:w="319" w:type="pct"/>
            <w:vMerge/>
            <w:tcBorders>
              <w:left w:val="single" w:sz="4" w:space="0" w:color="auto"/>
              <w:right w:val="single" w:sz="4" w:space="0" w:color="auto"/>
            </w:tcBorders>
            <w:vAlign w:val="center"/>
          </w:tcPr>
          <w:p w:rsidR="003F48DC" w:rsidRPr="00B73AA2" w:rsidRDefault="003F48DC" w:rsidP="00774291">
            <w:pPr>
              <w:adjustRightInd w:val="0"/>
              <w:spacing w:line="280" w:lineRule="exact"/>
              <w:rPr>
                <w:rFonts w:ascii="仿宋_GB2312" w:eastAsia="仿宋_GB2312" w:hAnsi="仿宋" w:cs="Courier New"/>
                <w:kern w:val="0"/>
                <w:sz w:val="24"/>
              </w:rPr>
            </w:pPr>
          </w:p>
        </w:tc>
        <w:tc>
          <w:tcPr>
            <w:tcW w:w="713" w:type="pct"/>
            <w:vMerge/>
            <w:tcBorders>
              <w:left w:val="single" w:sz="4" w:space="0" w:color="auto"/>
              <w:right w:val="single" w:sz="4" w:space="0" w:color="auto"/>
            </w:tcBorders>
            <w:vAlign w:val="center"/>
          </w:tcPr>
          <w:p w:rsidR="003F48DC" w:rsidRPr="00B73AA2" w:rsidRDefault="003F48DC" w:rsidP="00774291">
            <w:pPr>
              <w:widowControl/>
              <w:snapToGrid w:val="0"/>
              <w:spacing w:line="280" w:lineRule="exact"/>
              <w:rPr>
                <w:rFonts w:ascii="仿宋_GB2312" w:eastAsia="仿宋_GB2312" w:hAnsi="仿宋_GB2312" w:cs="仿宋_GB2312"/>
                <w:kern w:val="0"/>
                <w:sz w:val="24"/>
              </w:rPr>
            </w:pPr>
          </w:p>
        </w:tc>
        <w:tc>
          <w:tcPr>
            <w:tcW w:w="1427" w:type="pct"/>
            <w:vMerge/>
            <w:tcBorders>
              <w:left w:val="single" w:sz="4" w:space="0" w:color="auto"/>
              <w:right w:val="single" w:sz="4" w:space="0" w:color="auto"/>
            </w:tcBorders>
            <w:vAlign w:val="center"/>
          </w:tcPr>
          <w:p w:rsidR="003F48DC" w:rsidRPr="00B73AA2" w:rsidRDefault="003F48DC" w:rsidP="00774291">
            <w:pPr>
              <w:widowControl/>
              <w:snapToGrid w:val="0"/>
              <w:spacing w:line="280" w:lineRule="exact"/>
              <w:rPr>
                <w:rFonts w:ascii="仿宋_GB2312" w:eastAsia="仿宋_GB2312" w:hAnsi="仿宋_GB2312" w:cs="仿宋_GB2312"/>
                <w:kern w:val="0"/>
                <w:sz w:val="24"/>
              </w:rPr>
            </w:pPr>
          </w:p>
        </w:tc>
        <w:tc>
          <w:tcPr>
            <w:tcW w:w="1062" w:type="pct"/>
            <w:tcBorders>
              <w:top w:val="single" w:sz="4" w:space="0" w:color="auto"/>
              <w:left w:val="nil"/>
              <w:bottom w:val="single" w:sz="4" w:space="0" w:color="auto"/>
              <w:right w:val="single" w:sz="4" w:space="0" w:color="auto"/>
            </w:tcBorders>
            <w:shd w:val="clear" w:color="auto" w:fill="auto"/>
            <w:vAlign w:val="center"/>
          </w:tcPr>
          <w:p w:rsidR="003F48DC" w:rsidRPr="00B73AA2" w:rsidRDefault="003F48DC"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违法情节轻微,没有造成农业生产损失或损失较小，货值金额1万元以上2万元以下的</w:t>
            </w:r>
          </w:p>
        </w:tc>
        <w:tc>
          <w:tcPr>
            <w:tcW w:w="972" w:type="pct"/>
            <w:tcBorders>
              <w:top w:val="single" w:sz="4" w:space="0" w:color="auto"/>
              <w:left w:val="nil"/>
              <w:bottom w:val="single" w:sz="4" w:space="0" w:color="auto"/>
              <w:right w:val="single" w:sz="4" w:space="0" w:color="auto"/>
            </w:tcBorders>
            <w:shd w:val="clear" w:color="auto" w:fill="auto"/>
            <w:vAlign w:val="center"/>
          </w:tcPr>
          <w:p w:rsidR="003F48DC" w:rsidRPr="00B73AA2" w:rsidRDefault="003F48DC"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没收违法所得和种子，吊销种子生产经营许可证，并处以货值金额10倍以上15倍以下罚款</w:t>
            </w:r>
          </w:p>
        </w:tc>
        <w:tc>
          <w:tcPr>
            <w:tcW w:w="507" w:type="pct"/>
            <w:vMerge/>
            <w:tcBorders>
              <w:left w:val="single" w:sz="4" w:space="0" w:color="auto"/>
              <w:right w:val="single" w:sz="4" w:space="0" w:color="auto"/>
            </w:tcBorders>
            <w:vAlign w:val="center"/>
          </w:tcPr>
          <w:p w:rsidR="003F48DC" w:rsidRPr="00B73AA2" w:rsidRDefault="003F48DC" w:rsidP="00774291">
            <w:pPr>
              <w:adjustRightInd w:val="0"/>
              <w:spacing w:line="280" w:lineRule="exact"/>
              <w:rPr>
                <w:rFonts w:ascii="仿宋_GB2312" w:eastAsia="仿宋_GB2312" w:hAnsi="仿宋" w:cs="Courier New"/>
                <w:kern w:val="0"/>
                <w:sz w:val="24"/>
              </w:rPr>
            </w:pPr>
          </w:p>
        </w:tc>
      </w:tr>
      <w:tr w:rsidR="003F48DC" w:rsidRPr="00B73AA2" w:rsidTr="000C3FD0">
        <w:trPr>
          <w:trHeight w:val="1414"/>
        </w:trPr>
        <w:tc>
          <w:tcPr>
            <w:tcW w:w="319" w:type="pct"/>
            <w:vMerge/>
            <w:tcBorders>
              <w:left w:val="single" w:sz="4" w:space="0" w:color="auto"/>
              <w:right w:val="single" w:sz="4" w:space="0" w:color="auto"/>
            </w:tcBorders>
            <w:vAlign w:val="center"/>
          </w:tcPr>
          <w:p w:rsidR="003F48DC" w:rsidRPr="00B73AA2" w:rsidRDefault="003F48DC" w:rsidP="00774291">
            <w:pPr>
              <w:adjustRightInd w:val="0"/>
              <w:spacing w:line="280" w:lineRule="exact"/>
              <w:rPr>
                <w:rFonts w:ascii="仿宋_GB2312" w:eastAsia="仿宋_GB2312" w:hAnsi="仿宋" w:cs="Courier New"/>
                <w:kern w:val="0"/>
                <w:sz w:val="24"/>
              </w:rPr>
            </w:pPr>
          </w:p>
        </w:tc>
        <w:tc>
          <w:tcPr>
            <w:tcW w:w="713" w:type="pct"/>
            <w:vMerge/>
            <w:tcBorders>
              <w:left w:val="single" w:sz="4" w:space="0" w:color="auto"/>
              <w:right w:val="single" w:sz="4" w:space="0" w:color="auto"/>
            </w:tcBorders>
            <w:vAlign w:val="center"/>
          </w:tcPr>
          <w:p w:rsidR="003F48DC" w:rsidRPr="00B73AA2" w:rsidRDefault="003F48DC" w:rsidP="00774291">
            <w:pPr>
              <w:widowControl/>
              <w:snapToGrid w:val="0"/>
              <w:spacing w:line="280" w:lineRule="exact"/>
              <w:rPr>
                <w:rFonts w:ascii="仿宋_GB2312" w:eastAsia="仿宋_GB2312" w:hAnsi="仿宋_GB2312" w:cs="仿宋_GB2312"/>
                <w:kern w:val="0"/>
                <w:sz w:val="24"/>
              </w:rPr>
            </w:pPr>
          </w:p>
        </w:tc>
        <w:tc>
          <w:tcPr>
            <w:tcW w:w="1427" w:type="pct"/>
            <w:vMerge/>
            <w:tcBorders>
              <w:left w:val="single" w:sz="4" w:space="0" w:color="auto"/>
              <w:right w:val="single" w:sz="4" w:space="0" w:color="auto"/>
            </w:tcBorders>
            <w:vAlign w:val="center"/>
          </w:tcPr>
          <w:p w:rsidR="003F48DC" w:rsidRPr="00B73AA2" w:rsidRDefault="003F48DC" w:rsidP="00774291">
            <w:pPr>
              <w:widowControl/>
              <w:snapToGrid w:val="0"/>
              <w:spacing w:line="280" w:lineRule="exact"/>
              <w:rPr>
                <w:rFonts w:ascii="仿宋_GB2312" w:eastAsia="仿宋_GB2312" w:hAnsi="仿宋_GB2312" w:cs="仿宋_GB2312"/>
                <w:kern w:val="0"/>
                <w:sz w:val="24"/>
              </w:rPr>
            </w:pPr>
          </w:p>
        </w:tc>
        <w:tc>
          <w:tcPr>
            <w:tcW w:w="1062" w:type="pct"/>
            <w:tcBorders>
              <w:top w:val="single" w:sz="4" w:space="0" w:color="auto"/>
              <w:left w:val="nil"/>
              <w:bottom w:val="single" w:sz="4" w:space="0" w:color="auto"/>
              <w:right w:val="single" w:sz="4" w:space="0" w:color="auto"/>
            </w:tcBorders>
            <w:shd w:val="clear" w:color="auto" w:fill="auto"/>
            <w:vAlign w:val="center"/>
          </w:tcPr>
          <w:p w:rsidR="003F48DC" w:rsidRPr="00B73AA2" w:rsidRDefault="003F48DC"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违法情节较重,或造成较大农业生产损失，货值金额2万元以上3万元以下的</w:t>
            </w:r>
          </w:p>
        </w:tc>
        <w:tc>
          <w:tcPr>
            <w:tcW w:w="972" w:type="pct"/>
            <w:tcBorders>
              <w:top w:val="single" w:sz="4" w:space="0" w:color="auto"/>
              <w:left w:val="nil"/>
              <w:bottom w:val="single" w:sz="4" w:space="0" w:color="auto"/>
              <w:right w:val="single" w:sz="4" w:space="0" w:color="auto"/>
            </w:tcBorders>
            <w:shd w:val="clear" w:color="auto" w:fill="auto"/>
            <w:vAlign w:val="center"/>
          </w:tcPr>
          <w:p w:rsidR="003F48DC" w:rsidRPr="00B73AA2" w:rsidRDefault="003F48DC"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没收违法所得和种子，吊销种子生产经营许可证，并处以货值金额15倍以上17倍以下罚款</w:t>
            </w:r>
          </w:p>
        </w:tc>
        <w:tc>
          <w:tcPr>
            <w:tcW w:w="507" w:type="pct"/>
            <w:vMerge/>
            <w:tcBorders>
              <w:left w:val="single" w:sz="4" w:space="0" w:color="auto"/>
              <w:right w:val="single" w:sz="4" w:space="0" w:color="auto"/>
            </w:tcBorders>
            <w:vAlign w:val="center"/>
          </w:tcPr>
          <w:p w:rsidR="003F48DC" w:rsidRPr="00B73AA2" w:rsidRDefault="003F48DC" w:rsidP="00774291">
            <w:pPr>
              <w:adjustRightInd w:val="0"/>
              <w:spacing w:line="280" w:lineRule="exact"/>
              <w:rPr>
                <w:rFonts w:ascii="仿宋_GB2312" w:eastAsia="仿宋_GB2312" w:hAnsi="仿宋" w:cs="Courier New"/>
                <w:kern w:val="0"/>
                <w:sz w:val="24"/>
              </w:rPr>
            </w:pPr>
          </w:p>
        </w:tc>
      </w:tr>
      <w:tr w:rsidR="003F48DC" w:rsidRPr="00B73AA2" w:rsidTr="000C3FD0">
        <w:trPr>
          <w:trHeight w:val="1559"/>
        </w:trPr>
        <w:tc>
          <w:tcPr>
            <w:tcW w:w="319" w:type="pct"/>
            <w:vMerge/>
            <w:tcBorders>
              <w:left w:val="single" w:sz="4" w:space="0" w:color="auto"/>
              <w:bottom w:val="single" w:sz="4" w:space="0" w:color="auto"/>
              <w:right w:val="single" w:sz="4" w:space="0" w:color="auto"/>
            </w:tcBorders>
            <w:vAlign w:val="center"/>
          </w:tcPr>
          <w:p w:rsidR="003F48DC" w:rsidRPr="00B73AA2" w:rsidRDefault="003F48DC" w:rsidP="00774291">
            <w:pPr>
              <w:adjustRightInd w:val="0"/>
              <w:spacing w:line="280" w:lineRule="exact"/>
              <w:rPr>
                <w:rFonts w:ascii="仿宋_GB2312" w:eastAsia="仿宋_GB2312" w:hAnsi="仿宋" w:cs="Courier New"/>
                <w:kern w:val="0"/>
                <w:sz w:val="24"/>
              </w:rPr>
            </w:pPr>
          </w:p>
        </w:tc>
        <w:tc>
          <w:tcPr>
            <w:tcW w:w="713" w:type="pct"/>
            <w:vMerge/>
            <w:tcBorders>
              <w:left w:val="single" w:sz="4" w:space="0" w:color="auto"/>
              <w:bottom w:val="single" w:sz="4" w:space="0" w:color="auto"/>
              <w:right w:val="single" w:sz="4" w:space="0" w:color="auto"/>
            </w:tcBorders>
            <w:vAlign w:val="center"/>
          </w:tcPr>
          <w:p w:rsidR="003F48DC" w:rsidRPr="00B73AA2" w:rsidRDefault="003F48DC" w:rsidP="00774291">
            <w:pPr>
              <w:widowControl/>
              <w:snapToGrid w:val="0"/>
              <w:spacing w:line="280" w:lineRule="exact"/>
              <w:rPr>
                <w:rFonts w:ascii="仿宋_GB2312" w:eastAsia="仿宋_GB2312" w:hAnsi="仿宋_GB2312" w:cs="仿宋_GB2312"/>
                <w:kern w:val="0"/>
                <w:sz w:val="24"/>
              </w:rPr>
            </w:pPr>
          </w:p>
        </w:tc>
        <w:tc>
          <w:tcPr>
            <w:tcW w:w="1427" w:type="pct"/>
            <w:vMerge/>
            <w:tcBorders>
              <w:left w:val="single" w:sz="4" w:space="0" w:color="auto"/>
              <w:bottom w:val="single" w:sz="4" w:space="0" w:color="auto"/>
              <w:right w:val="single" w:sz="4" w:space="0" w:color="auto"/>
            </w:tcBorders>
            <w:vAlign w:val="center"/>
          </w:tcPr>
          <w:p w:rsidR="003F48DC" w:rsidRPr="00B73AA2" w:rsidRDefault="003F48DC" w:rsidP="00774291">
            <w:pPr>
              <w:widowControl/>
              <w:snapToGrid w:val="0"/>
              <w:spacing w:line="280" w:lineRule="exact"/>
              <w:rPr>
                <w:rFonts w:ascii="仿宋_GB2312" w:eastAsia="仿宋_GB2312" w:hAnsi="仿宋_GB2312" w:cs="仿宋_GB2312"/>
                <w:kern w:val="0"/>
                <w:sz w:val="24"/>
              </w:rPr>
            </w:pPr>
          </w:p>
        </w:tc>
        <w:tc>
          <w:tcPr>
            <w:tcW w:w="1062" w:type="pct"/>
            <w:tcBorders>
              <w:top w:val="single" w:sz="4" w:space="0" w:color="auto"/>
              <w:left w:val="nil"/>
              <w:bottom w:val="single" w:sz="4" w:space="0" w:color="auto"/>
              <w:right w:val="single" w:sz="4" w:space="0" w:color="auto"/>
            </w:tcBorders>
            <w:shd w:val="clear" w:color="auto" w:fill="auto"/>
            <w:vAlign w:val="center"/>
          </w:tcPr>
          <w:p w:rsidR="003F48DC" w:rsidRPr="00B73AA2" w:rsidRDefault="003F48DC"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违法情节严重，或造成重大农业生产损失，货值金额3万以上的</w:t>
            </w:r>
          </w:p>
        </w:tc>
        <w:tc>
          <w:tcPr>
            <w:tcW w:w="972" w:type="pct"/>
            <w:tcBorders>
              <w:top w:val="single" w:sz="4" w:space="0" w:color="auto"/>
              <w:left w:val="nil"/>
              <w:bottom w:val="single" w:sz="4" w:space="0" w:color="auto"/>
              <w:right w:val="single" w:sz="4" w:space="0" w:color="auto"/>
            </w:tcBorders>
            <w:shd w:val="clear" w:color="auto" w:fill="auto"/>
            <w:vAlign w:val="center"/>
          </w:tcPr>
          <w:p w:rsidR="003F48DC" w:rsidRPr="00B73AA2" w:rsidRDefault="003F48DC"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没收违法所得和种子，吊销种子生产经营许可证，并处以货值金额17倍以上20倍以下罚款</w:t>
            </w:r>
          </w:p>
        </w:tc>
        <w:tc>
          <w:tcPr>
            <w:tcW w:w="507" w:type="pct"/>
            <w:vMerge/>
            <w:tcBorders>
              <w:left w:val="single" w:sz="4" w:space="0" w:color="auto"/>
              <w:bottom w:val="single" w:sz="4" w:space="0" w:color="auto"/>
              <w:right w:val="single" w:sz="4" w:space="0" w:color="auto"/>
            </w:tcBorders>
            <w:vAlign w:val="center"/>
          </w:tcPr>
          <w:p w:rsidR="003F48DC" w:rsidRPr="00B73AA2" w:rsidRDefault="003F48DC" w:rsidP="00774291">
            <w:pPr>
              <w:adjustRightInd w:val="0"/>
              <w:spacing w:line="280" w:lineRule="exact"/>
              <w:rPr>
                <w:rFonts w:ascii="仿宋_GB2312" w:eastAsia="仿宋_GB2312" w:hAnsi="仿宋" w:cs="Courier New"/>
                <w:kern w:val="0"/>
                <w:sz w:val="24"/>
              </w:rPr>
            </w:pPr>
          </w:p>
        </w:tc>
      </w:tr>
    </w:tbl>
    <w:p w:rsidR="003B35E4" w:rsidRPr="00B73AA2" w:rsidRDefault="00007977" w:rsidP="00691F03">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标准《中华人民共和国种子法》</w:t>
      </w:r>
    </w:p>
    <w:p w:rsidR="00691F03" w:rsidRPr="00B73AA2" w:rsidRDefault="00691F03" w:rsidP="00691F03">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923"/>
        <w:gridCol w:w="2061"/>
        <w:gridCol w:w="4123"/>
        <w:gridCol w:w="3493"/>
        <w:gridCol w:w="2381"/>
        <w:gridCol w:w="1465"/>
      </w:tblGrid>
      <w:tr w:rsidR="005320CA" w:rsidRPr="00B73AA2" w:rsidTr="000C3FD0">
        <w:trPr>
          <w:trHeight w:val="593"/>
        </w:trPr>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5320CA" w:rsidRPr="00B73AA2" w:rsidRDefault="005320CA" w:rsidP="00691F03">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3" w:type="pct"/>
            <w:tcBorders>
              <w:top w:val="single" w:sz="4" w:space="0" w:color="auto"/>
              <w:left w:val="nil"/>
              <w:bottom w:val="single" w:sz="4" w:space="0" w:color="auto"/>
              <w:right w:val="single" w:sz="4" w:space="0" w:color="auto"/>
            </w:tcBorders>
            <w:shd w:val="clear" w:color="auto" w:fill="auto"/>
            <w:vAlign w:val="center"/>
          </w:tcPr>
          <w:p w:rsidR="005320CA" w:rsidRPr="00B73AA2" w:rsidRDefault="005320CA" w:rsidP="00691F03">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427" w:type="pct"/>
            <w:tcBorders>
              <w:top w:val="single" w:sz="4" w:space="0" w:color="auto"/>
              <w:left w:val="nil"/>
              <w:bottom w:val="single" w:sz="4" w:space="0" w:color="auto"/>
              <w:right w:val="single" w:sz="4" w:space="0" w:color="auto"/>
            </w:tcBorders>
            <w:shd w:val="clear" w:color="auto" w:fill="auto"/>
            <w:vAlign w:val="center"/>
          </w:tcPr>
          <w:p w:rsidR="005320CA" w:rsidRPr="00B73AA2" w:rsidRDefault="005320CA" w:rsidP="00691F03">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209" w:type="pct"/>
            <w:tcBorders>
              <w:top w:val="single" w:sz="4" w:space="0" w:color="auto"/>
              <w:left w:val="nil"/>
              <w:bottom w:val="single" w:sz="4" w:space="0" w:color="auto"/>
              <w:right w:val="single" w:sz="4" w:space="0" w:color="auto"/>
            </w:tcBorders>
            <w:shd w:val="clear" w:color="auto" w:fill="auto"/>
            <w:vAlign w:val="center"/>
          </w:tcPr>
          <w:p w:rsidR="005320CA" w:rsidRPr="00B73AA2" w:rsidRDefault="005320CA" w:rsidP="00691F03">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824" w:type="pct"/>
            <w:tcBorders>
              <w:top w:val="single" w:sz="4" w:space="0" w:color="auto"/>
              <w:left w:val="nil"/>
              <w:bottom w:val="single" w:sz="4" w:space="0" w:color="auto"/>
              <w:right w:val="single" w:sz="4" w:space="0" w:color="auto"/>
            </w:tcBorders>
            <w:shd w:val="clear" w:color="auto" w:fill="auto"/>
            <w:vAlign w:val="center"/>
          </w:tcPr>
          <w:p w:rsidR="005320CA" w:rsidRPr="00B73AA2" w:rsidRDefault="005320CA" w:rsidP="00691F03">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507" w:type="pct"/>
            <w:tcBorders>
              <w:top w:val="single" w:sz="4" w:space="0" w:color="auto"/>
              <w:left w:val="nil"/>
              <w:bottom w:val="single" w:sz="4" w:space="0" w:color="auto"/>
              <w:right w:val="single" w:sz="4" w:space="0" w:color="auto"/>
            </w:tcBorders>
            <w:shd w:val="clear" w:color="auto" w:fill="auto"/>
            <w:vAlign w:val="center"/>
          </w:tcPr>
          <w:p w:rsidR="005320CA" w:rsidRPr="00B73AA2" w:rsidRDefault="005320CA" w:rsidP="00691F03">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5320CA" w:rsidRPr="00B73AA2" w:rsidTr="000C3FD0">
        <w:trPr>
          <w:trHeight w:val="1173"/>
        </w:trPr>
        <w:tc>
          <w:tcPr>
            <w:tcW w:w="319" w:type="pct"/>
            <w:vMerge w:val="restart"/>
            <w:tcBorders>
              <w:top w:val="nil"/>
              <w:left w:val="single" w:sz="4" w:space="0" w:color="auto"/>
              <w:right w:val="single" w:sz="4" w:space="0" w:color="auto"/>
            </w:tcBorders>
            <w:shd w:val="clear" w:color="auto" w:fill="auto"/>
            <w:vAlign w:val="center"/>
          </w:tcPr>
          <w:p w:rsidR="005320CA" w:rsidRPr="00B73AA2" w:rsidRDefault="005320CA" w:rsidP="00691F03">
            <w:pPr>
              <w:widowControl/>
              <w:snapToGrid w:val="0"/>
              <w:spacing w:line="280" w:lineRule="exact"/>
              <w:jc w:val="center"/>
              <w:rPr>
                <w:rFonts w:ascii="仿宋_GB2312" w:eastAsia="仿宋_GB2312" w:hAnsi="仿宋" w:cs="仿宋_GB2312"/>
                <w:bCs/>
                <w:kern w:val="0"/>
                <w:sz w:val="24"/>
              </w:rPr>
            </w:pPr>
            <w:r w:rsidRPr="00B73AA2">
              <w:rPr>
                <w:rFonts w:ascii="仿宋_GB2312" w:eastAsia="仿宋_GB2312" w:hAnsi="仿宋" w:cs="仿宋_GB2312" w:hint="eastAsia"/>
                <w:bCs/>
                <w:kern w:val="0"/>
                <w:sz w:val="24"/>
              </w:rPr>
              <w:t>3</w:t>
            </w:r>
          </w:p>
        </w:tc>
        <w:tc>
          <w:tcPr>
            <w:tcW w:w="713" w:type="pct"/>
            <w:vMerge w:val="restart"/>
            <w:tcBorders>
              <w:top w:val="nil"/>
              <w:left w:val="single" w:sz="4" w:space="0" w:color="auto"/>
              <w:right w:val="single" w:sz="4" w:space="0" w:color="auto"/>
            </w:tcBorders>
            <w:shd w:val="clear" w:color="auto" w:fill="auto"/>
            <w:vAlign w:val="center"/>
          </w:tcPr>
          <w:p w:rsidR="005320CA" w:rsidRPr="00B73AA2" w:rsidRDefault="005320CA"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生产、经营劣（农作物）种子</w:t>
            </w:r>
          </w:p>
        </w:tc>
        <w:tc>
          <w:tcPr>
            <w:tcW w:w="1427" w:type="pct"/>
            <w:vMerge w:val="restart"/>
            <w:tcBorders>
              <w:top w:val="nil"/>
              <w:left w:val="single" w:sz="4" w:space="0" w:color="auto"/>
              <w:right w:val="single" w:sz="4" w:space="0" w:color="auto"/>
            </w:tcBorders>
            <w:shd w:val="clear" w:color="auto" w:fill="auto"/>
            <w:vAlign w:val="center"/>
          </w:tcPr>
          <w:p w:rsidR="005320CA" w:rsidRPr="00B73AA2" w:rsidRDefault="005320CA" w:rsidP="00774291">
            <w:pPr>
              <w:pStyle w:val="a6"/>
              <w:spacing w:line="280" w:lineRule="exact"/>
              <w:jc w:val="both"/>
              <w:rPr>
                <w:rFonts w:ascii="仿宋_GB2312" w:eastAsia="仿宋_GB2312" w:hAnsi="仿宋_GB2312" w:cs="仿宋_GB2312"/>
              </w:rPr>
            </w:pPr>
            <w:r w:rsidRPr="00B73AA2">
              <w:rPr>
                <w:rFonts w:ascii="仿宋_GB2312" w:eastAsia="仿宋_GB2312" w:hAnsi="仿宋_GB2312" w:cs="仿宋_GB2312" w:hint="eastAsia"/>
              </w:rPr>
              <w:t>《中华人民共和国种子法》第七十六条</w:t>
            </w:r>
            <w:r w:rsidR="003F659A">
              <w:rPr>
                <w:rFonts w:ascii="仿宋_GB2312" w:eastAsia="仿宋_GB2312" w:hAnsi="仿宋_GB2312" w:cs="仿宋_GB2312" w:hint="eastAsia"/>
              </w:rPr>
              <w:t xml:space="preserve">　</w:t>
            </w:r>
            <w:r w:rsidRPr="00B73AA2">
              <w:rPr>
                <w:rFonts w:ascii="仿宋_GB2312" w:eastAsia="仿宋_GB2312" w:hAnsi="仿宋_GB2312" w:cs="仿宋_GB2312" w:hint="eastAsia"/>
              </w:rPr>
              <w:t>违反本法规定，生产经营劣种子的，由县级以上人民政府农业、林业主管部门责令停止生产经营，没收违法所得和种子；违法生产经营的货值金额不足一万元的，并处五千元以上五万元以下罚款；货值金额一万元以上的，</w:t>
            </w:r>
            <w:proofErr w:type="gramStart"/>
            <w:r w:rsidRPr="00B73AA2">
              <w:rPr>
                <w:rFonts w:ascii="仿宋_GB2312" w:eastAsia="仿宋_GB2312" w:hAnsi="仿宋_GB2312" w:cs="仿宋_GB2312" w:hint="eastAsia"/>
              </w:rPr>
              <w:t>并处货值</w:t>
            </w:r>
            <w:proofErr w:type="gramEnd"/>
            <w:r w:rsidRPr="00B73AA2">
              <w:rPr>
                <w:rFonts w:ascii="仿宋_GB2312" w:eastAsia="仿宋_GB2312" w:hAnsi="仿宋_GB2312" w:cs="仿宋_GB2312" w:hint="eastAsia"/>
              </w:rPr>
              <w:t>金额五倍以上十倍以下罚款；情节严重的，吊销种子生产经营许可证。</w:t>
            </w:r>
          </w:p>
        </w:tc>
        <w:tc>
          <w:tcPr>
            <w:tcW w:w="1209" w:type="pct"/>
            <w:tcBorders>
              <w:top w:val="nil"/>
              <w:left w:val="nil"/>
              <w:bottom w:val="single" w:sz="4" w:space="0" w:color="auto"/>
              <w:right w:val="single" w:sz="4" w:space="0" w:color="auto"/>
            </w:tcBorders>
            <w:shd w:val="clear" w:color="auto" w:fill="auto"/>
            <w:vAlign w:val="center"/>
          </w:tcPr>
          <w:p w:rsidR="005320CA" w:rsidRPr="00B73AA2" w:rsidRDefault="005320CA"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违法情节轻微，没有造成农业生产损失或损失较小，货值金额3000元以下的</w:t>
            </w:r>
          </w:p>
        </w:tc>
        <w:tc>
          <w:tcPr>
            <w:tcW w:w="824" w:type="pct"/>
            <w:tcBorders>
              <w:top w:val="nil"/>
              <w:left w:val="nil"/>
              <w:bottom w:val="single" w:sz="4" w:space="0" w:color="auto"/>
              <w:right w:val="single" w:sz="4" w:space="0" w:color="auto"/>
            </w:tcBorders>
            <w:shd w:val="clear" w:color="auto" w:fill="auto"/>
            <w:vAlign w:val="center"/>
          </w:tcPr>
          <w:p w:rsidR="005320CA" w:rsidRPr="00B73AA2" w:rsidRDefault="005320CA"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没收违法所得和种子，并处以5000元以上2.5万以下罚款</w:t>
            </w:r>
          </w:p>
        </w:tc>
        <w:tc>
          <w:tcPr>
            <w:tcW w:w="507" w:type="pct"/>
            <w:vMerge w:val="restart"/>
            <w:tcBorders>
              <w:top w:val="nil"/>
              <w:left w:val="single" w:sz="4" w:space="0" w:color="auto"/>
              <w:right w:val="single" w:sz="4" w:space="0" w:color="auto"/>
            </w:tcBorders>
            <w:shd w:val="clear" w:color="auto" w:fill="auto"/>
            <w:vAlign w:val="center"/>
          </w:tcPr>
          <w:p w:rsidR="005320CA" w:rsidRPr="00B73AA2" w:rsidRDefault="005320CA"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5320CA" w:rsidRPr="00B73AA2" w:rsidTr="000C3FD0">
        <w:trPr>
          <w:trHeight w:val="1371"/>
        </w:trPr>
        <w:tc>
          <w:tcPr>
            <w:tcW w:w="319" w:type="pct"/>
            <w:vMerge/>
            <w:tcBorders>
              <w:left w:val="single" w:sz="4" w:space="0" w:color="auto"/>
              <w:right w:val="single" w:sz="4" w:space="0" w:color="auto"/>
            </w:tcBorders>
            <w:shd w:val="clear" w:color="auto" w:fill="auto"/>
            <w:vAlign w:val="center"/>
          </w:tcPr>
          <w:p w:rsidR="005320CA" w:rsidRPr="00B73AA2" w:rsidRDefault="005320CA" w:rsidP="00774291">
            <w:pPr>
              <w:widowControl/>
              <w:snapToGrid w:val="0"/>
              <w:spacing w:line="280" w:lineRule="exact"/>
              <w:rPr>
                <w:rFonts w:ascii="仿宋_GB2312" w:eastAsia="仿宋_GB2312" w:hAnsi="仿宋" w:cs="仿宋_GB2312"/>
                <w:bCs/>
                <w:kern w:val="0"/>
                <w:sz w:val="24"/>
              </w:rPr>
            </w:pPr>
          </w:p>
        </w:tc>
        <w:tc>
          <w:tcPr>
            <w:tcW w:w="713" w:type="pct"/>
            <w:vMerge/>
            <w:tcBorders>
              <w:left w:val="single" w:sz="4" w:space="0" w:color="auto"/>
              <w:right w:val="single" w:sz="4" w:space="0" w:color="auto"/>
            </w:tcBorders>
            <w:shd w:val="clear" w:color="auto" w:fill="auto"/>
            <w:vAlign w:val="center"/>
          </w:tcPr>
          <w:p w:rsidR="005320CA" w:rsidRPr="00B73AA2" w:rsidRDefault="005320CA" w:rsidP="00774291">
            <w:pPr>
              <w:widowControl/>
              <w:snapToGrid w:val="0"/>
              <w:spacing w:line="280" w:lineRule="exact"/>
              <w:rPr>
                <w:rFonts w:ascii="仿宋_GB2312" w:eastAsia="仿宋_GB2312" w:hAnsi="仿宋_GB2312" w:cs="仿宋_GB2312"/>
                <w:kern w:val="0"/>
                <w:sz w:val="24"/>
              </w:rPr>
            </w:pPr>
          </w:p>
        </w:tc>
        <w:tc>
          <w:tcPr>
            <w:tcW w:w="1427" w:type="pct"/>
            <w:vMerge/>
            <w:tcBorders>
              <w:left w:val="single" w:sz="4" w:space="0" w:color="auto"/>
              <w:right w:val="single" w:sz="4" w:space="0" w:color="auto"/>
            </w:tcBorders>
            <w:shd w:val="clear" w:color="auto" w:fill="auto"/>
            <w:vAlign w:val="center"/>
          </w:tcPr>
          <w:p w:rsidR="005320CA" w:rsidRPr="00B73AA2" w:rsidRDefault="005320CA" w:rsidP="00774291">
            <w:pPr>
              <w:widowControl/>
              <w:snapToGrid w:val="0"/>
              <w:spacing w:line="280" w:lineRule="exact"/>
              <w:rPr>
                <w:rFonts w:ascii="仿宋_GB2312" w:eastAsia="仿宋_GB2312" w:hAnsi="仿宋_GB2312" w:cs="仿宋_GB2312"/>
                <w:kern w:val="0"/>
                <w:sz w:val="24"/>
              </w:rPr>
            </w:pPr>
          </w:p>
        </w:tc>
        <w:tc>
          <w:tcPr>
            <w:tcW w:w="1209" w:type="pct"/>
            <w:tcBorders>
              <w:top w:val="single" w:sz="4" w:space="0" w:color="auto"/>
              <w:left w:val="nil"/>
              <w:bottom w:val="single" w:sz="4" w:space="0" w:color="auto"/>
              <w:right w:val="single" w:sz="4" w:space="0" w:color="auto"/>
            </w:tcBorders>
            <w:shd w:val="clear" w:color="auto" w:fill="auto"/>
            <w:vAlign w:val="center"/>
          </w:tcPr>
          <w:p w:rsidR="005320CA" w:rsidRPr="00B73AA2" w:rsidRDefault="005320CA"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违法情节较重,或造成较大农业生产损失，货值金额3000元以上6000元以下的</w:t>
            </w:r>
          </w:p>
        </w:tc>
        <w:tc>
          <w:tcPr>
            <w:tcW w:w="824" w:type="pct"/>
            <w:tcBorders>
              <w:top w:val="single" w:sz="4" w:space="0" w:color="auto"/>
              <w:left w:val="nil"/>
              <w:bottom w:val="single" w:sz="4" w:space="0" w:color="auto"/>
              <w:right w:val="single" w:sz="4" w:space="0" w:color="auto"/>
            </w:tcBorders>
            <w:shd w:val="clear" w:color="auto" w:fill="auto"/>
            <w:vAlign w:val="center"/>
          </w:tcPr>
          <w:p w:rsidR="005320CA" w:rsidRPr="00B73AA2" w:rsidRDefault="005320CA"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没收违法所得和种子，并处以2.5万元以上3.5万元以下罚款</w:t>
            </w:r>
          </w:p>
        </w:tc>
        <w:tc>
          <w:tcPr>
            <w:tcW w:w="507" w:type="pct"/>
            <w:vMerge/>
            <w:tcBorders>
              <w:left w:val="single" w:sz="4" w:space="0" w:color="auto"/>
              <w:right w:val="single" w:sz="4" w:space="0" w:color="auto"/>
            </w:tcBorders>
            <w:shd w:val="clear" w:color="auto" w:fill="auto"/>
            <w:vAlign w:val="center"/>
          </w:tcPr>
          <w:p w:rsidR="005320CA" w:rsidRPr="00B73AA2" w:rsidRDefault="005320CA" w:rsidP="00774291">
            <w:pPr>
              <w:adjustRightInd w:val="0"/>
              <w:spacing w:line="280" w:lineRule="exact"/>
              <w:rPr>
                <w:rFonts w:ascii="仿宋_GB2312" w:eastAsia="仿宋_GB2312" w:hAnsi="仿宋" w:cs="Courier New"/>
                <w:kern w:val="0"/>
                <w:sz w:val="24"/>
              </w:rPr>
            </w:pPr>
          </w:p>
        </w:tc>
      </w:tr>
      <w:tr w:rsidR="005320CA" w:rsidRPr="00B73AA2" w:rsidTr="000C3FD0">
        <w:trPr>
          <w:trHeight w:val="1136"/>
        </w:trPr>
        <w:tc>
          <w:tcPr>
            <w:tcW w:w="319" w:type="pct"/>
            <w:vMerge/>
            <w:tcBorders>
              <w:left w:val="single" w:sz="4" w:space="0" w:color="auto"/>
              <w:right w:val="single" w:sz="4" w:space="0" w:color="auto"/>
            </w:tcBorders>
            <w:vAlign w:val="center"/>
          </w:tcPr>
          <w:p w:rsidR="005320CA" w:rsidRPr="00B73AA2" w:rsidRDefault="005320CA" w:rsidP="00774291">
            <w:pPr>
              <w:adjustRightInd w:val="0"/>
              <w:spacing w:line="280" w:lineRule="exact"/>
              <w:rPr>
                <w:rFonts w:ascii="仿宋_GB2312" w:eastAsia="仿宋_GB2312" w:hAnsi="仿宋" w:cs="Courier New"/>
                <w:kern w:val="0"/>
                <w:sz w:val="24"/>
              </w:rPr>
            </w:pPr>
          </w:p>
        </w:tc>
        <w:tc>
          <w:tcPr>
            <w:tcW w:w="713" w:type="pct"/>
            <w:vMerge/>
            <w:tcBorders>
              <w:left w:val="single" w:sz="4" w:space="0" w:color="auto"/>
              <w:right w:val="single" w:sz="4" w:space="0" w:color="auto"/>
            </w:tcBorders>
            <w:vAlign w:val="center"/>
          </w:tcPr>
          <w:p w:rsidR="005320CA" w:rsidRPr="00B73AA2" w:rsidRDefault="005320CA" w:rsidP="00774291">
            <w:pPr>
              <w:adjustRightInd w:val="0"/>
              <w:spacing w:line="280" w:lineRule="exact"/>
              <w:rPr>
                <w:rFonts w:ascii="仿宋_GB2312" w:eastAsia="仿宋_GB2312" w:hAnsi="仿宋_GB2312" w:cs="仿宋_GB2312"/>
                <w:kern w:val="0"/>
                <w:sz w:val="24"/>
              </w:rPr>
            </w:pPr>
          </w:p>
        </w:tc>
        <w:tc>
          <w:tcPr>
            <w:tcW w:w="1427" w:type="pct"/>
            <w:vMerge/>
            <w:tcBorders>
              <w:left w:val="single" w:sz="4" w:space="0" w:color="auto"/>
              <w:right w:val="single" w:sz="4" w:space="0" w:color="auto"/>
            </w:tcBorders>
            <w:vAlign w:val="center"/>
          </w:tcPr>
          <w:p w:rsidR="005320CA" w:rsidRPr="00B73AA2" w:rsidRDefault="005320CA" w:rsidP="00774291">
            <w:pPr>
              <w:adjustRightInd w:val="0"/>
              <w:spacing w:line="280" w:lineRule="exact"/>
              <w:rPr>
                <w:rFonts w:ascii="仿宋_GB2312" w:eastAsia="仿宋_GB2312" w:hAnsi="仿宋_GB2312" w:cs="仿宋_GB2312"/>
                <w:kern w:val="0"/>
                <w:sz w:val="24"/>
              </w:rPr>
            </w:pPr>
          </w:p>
        </w:tc>
        <w:tc>
          <w:tcPr>
            <w:tcW w:w="1209" w:type="pct"/>
            <w:tcBorders>
              <w:top w:val="nil"/>
              <w:left w:val="nil"/>
              <w:bottom w:val="single" w:sz="4" w:space="0" w:color="auto"/>
              <w:right w:val="single" w:sz="4" w:space="0" w:color="auto"/>
            </w:tcBorders>
            <w:shd w:val="clear" w:color="auto" w:fill="auto"/>
            <w:vAlign w:val="center"/>
          </w:tcPr>
          <w:p w:rsidR="005320CA" w:rsidRPr="00B73AA2" w:rsidRDefault="005320CA" w:rsidP="00774291">
            <w:pPr>
              <w:adjustRightIn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违法情节严重,或造成重大农业生产损失，货值金额6000元以上1万元以下的</w:t>
            </w:r>
          </w:p>
        </w:tc>
        <w:tc>
          <w:tcPr>
            <w:tcW w:w="824" w:type="pct"/>
            <w:tcBorders>
              <w:top w:val="nil"/>
              <w:left w:val="nil"/>
              <w:bottom w:val="single" w:sz="4" w:space="0" w:color="auto"/>
              <w:right w:val="single" w:sz="4" w:space="0" w:color="auto"/>
            </w:tcBorders>
            <w:shd w:val="clear" w:color="auto" w:fill="auto"/>
            <w:vAlign w:val="center"/>
          </w:tcPr>
          <w:p w:rsidR="005320CA" w:rsidRPr="00B73AA2" w:rsidRDefault="005320CA" w:rsidP="00774291">
            <w:pPr>
              <w:adjustRightIn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没收违法所得和种子，并处以3.5万元以上5万元以下罚款</w:t>
            </w:r>
          </w:p>
        </w:tc>
        <w:tc>
          <w:tcPr>
            <w:tcW w:w="507" w:type="pct"/>
            <w:vMerge/>
            <w:tcBorders>
              <w:left w:val="single" w:sz="4" w:space="0" w:color="auto"/>
              <w:right w:val="single" w:sz="4" w:space="0" w:color="auto"/>
            </w:tcBorders>
            <w:vAlign w:val="center"/>
          </w:tcPr>
          <w:p w:rsidR="005320CA" w:rsidRPr="00B73AA2" w:rsidRDefault="005320CA" w:rsidP="00774291">
            <w:pPr>
              <w:adjustRightInd w:val="0"/>
              <w:spacing w:line="280" w:lineRule="exact"/>
              <w:rPr>
                <w:rFonts w:ascii="仿宋_GB2312" w:eastAsia="仿宋_GB2312" w:hAnsi="仿宋" w:cs="Courier New"/>
                <w:kern w:val="0"/>
                <w:sz w:val="24"/>
              </w:rPr>
            </w:pPr>
          </w:p>
        </w:tc>
      </w:tr>
      <w:tr w:rsidR="005320CA" w:rsidRPr="00B73AA2" w:rsidTr="000C3FD0">
        <w:trPr>
          <w:trHeight w:val="1349"/>
        </w:trPr>
        <w:tc>
          <w:tcPr>
            <w:tcW w:w="319" w:type="pct"/>
            <w:vMerge/>
            <w:tcBorders>
              <w:left w:val="single" w:sz="4" w:space="0" w:color="auto"/>
              <w:right w:val="single" w:sz="4" w:space="0" w:color="auto"/>
            </w:tcBorders>
            <w:vAlign w:val="center"/>
          </w:tcPr>
          <w:p w:rsidR="005320CA" w:rsidRPr="00B73AA2" w:rsidRDefault="005320CA" w:rsidP="00774291">
            <w:pPr>
              <w:adjustRightInd w:val="0"/>
              <w:spacing w:line="280" w:lineRule="exact"/>
              <w:rPr>
                <w:rFonts w:ascii="仿宋_GB2312" w:eastAsia="仿宋_GB2312" w:hAnsi="仿宋" w:cs="Courier New"/>
                <w:kern w:val="0"/>
                <w:sz w:val="24"/>
              </w:rPr>
            </w:pPr>
          </w:p>
        </w:tc>
        <w:tc>
          <w:tcPr>
            <w:tcW w:w="713" w:type="pct"/>
            <w:vMerge/>
            <w:tcBorders>
              <w:left w:val="single" w:sz="4" w:space="0" w:color="auto"/>
              <w:right w:val="single" w:sz="4" w:space="0" w:color="auto"/>
            </w:tcBorders>
            <w:vAlign w:val="center"/>
          </w:tcPr>
          <w:p w:rsidR="005320CA" w:rsidRPr="00B73AA2" w:rsidRDefault="005320CA" w:rsidP="00774291">
            <w:pPr>
              <w:adjustRightInd w:val="0"/>
              <w:spacing w:line="280" w:lineRule="exact"/>
              <w:rPr>
                <w:rFonts w:ascii="仿宋_GB2312" w:eastAsia="仿宋_GB2312" w:hAnsi="仿宋_GB2312" w:cs="仿宋_GB2312"/>
                <w:kern w:val="0"/>
                <w:sz w:val="24"/>
              </w:rPr>
            </w:pPr>
          </w:p>
        </w:tc>
        <w:tc>
          <w:tcPr>
            <w:tcW w:w="1427" w:type="pct"/>
            <w:vMerge/>
            <w:tcBorders>
              <w:left w:val="single" w:sz="4" w:space="0" w:color="auto"/>
              <w:right w:val="single" w:sz="4" w:space="0" w:color="auto"/>
            </w:tcBorders>
            <w:vAlign w:val="center"/>
          </w:tcPr>
          <w:p w:rsidR="005320CA" w:rsidRPr="00B73AA2" w:rsidRDefault="005320CA" w:rsidP="00774291">
            <w:pPr>
              <w:adjustRightInd w:val="0"/>
              <w:spacing w:line="280" w:lineRule="exact"/>
              <w:rPr>
                <w:rFonts w:ascii="仿宋_GB2312" w:eastAsia="仿宋_GB2312" w:hAnsi="仿宋_GB2312" w:cs="仿宋_GB2312"/>
                <w:kern w:val="0"/>
                <w:sz w:val="24"/>
              </w:rPr>
            </w:pPr>
          </w:p>
        </w:tc>
        <w:tc>
          <w:tcPr>
            <w:tcW w:w="1209" w:type="pct"/>
            <w:tcBorders>
              <w:top w:val="single" w:sz="4" w:space="0" w:color="auto"/>
              <w:left w:val="nil"/>
              <w:bottom w:val="single" w:sz="4" w:space="0" w:color="auto"/>
              <w:right w:val="single" w:sz="4" w:space="0" w:color="auto"/>
            </w:tcBorders>
            <w:shd w:val="clear" w:color="auto" w:fill="auto"/>
            <w:vAlign w:val="center"/>
          </w:tcPr>
          <w:p w:rsidR="005320CA" w:rsidRPr="00B73AA2" w:rsidRDefault="005320CA" w:rsidP="00774291">
            <w:pPr>
              <w:adjustRightIn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违法情节轻微,没有造成农业生产损失或损失较小，货值金额1万元以上2万元以下的</w:t>
            </w:r>
          </w:p>
        </w:tc>
        <w:tc>
          <w:tcPr>
            <w:tcW w:w="824" w:type="pct"/>
            <w:tcBorders>
              <w:top w:val="single" w:sz="4" w:space="0" w:color="auto"/>
              <w:left w:val="nil"/>
              <w:bottom w:val="single" w:sz="4" w:space="0" w:color="auto"/>
              <w:right w:val="single" w:sz="4" w:space="0" w:color="auto"/>
            </w:tcBorders>
            <w:shd w:val="clear" w:color="auto" w:fill="auto"/>
            <w:vAlign w:val="center"/>
          </w:tcPr>
          <w:p w:rsidR="005320CA" w:rsidRPr="00B73AA2" w:rsidRDefault="005320CA" w:rsidP="00774291">
            <w:pPr>
              <w:adjustRightIn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没收违法所得和种子，</w:t>
            </w:r>
            <w:proofErr w:type="gramStart"/>
            <w:r w:rsidRPr="00B73AA2">
              <w:rPr>
                <w:rFonts w:ascii="仿宋_GB2312" w:eastAsia="仿宋_GB2312" w:hAnsi="仿宋_GB2312" w:cs="仿宋_GB2312" w:hint="eastAsia"/>
                <w:kern w:val="0"/>
                <w:sz w:val="24"/>
              </w:rPr>
              <w:t>并处货值</w:t>
            </w:r>
            <w:proofErr w:type="gramEnd"/>
            <w:r w:rsidRPr="00B73AA2">
              <w:rPr>
                <w:rFonts w:ascii="仿宋_GB2312" w:eastAsia="仿宋_GB2312" w:hAnsi="仿宋_GB2312" w:cs="仿宋_GB2312" w:hint="eastAsia"/>
                <w:kern w:val="0"/>
                <w:sz w:val="24"/>
              </w:rPr>
              <w:t>金额5倍以上6倍以下罚款；</w:t>
            </w:r>
          </w:p>
        </w:tc>
        <w:tc>
          <w:tcPr>
            <w:tcW w:w="507" w:type="pct"/>
            <w:vMerge/>
            <w:tcBorders>
              <w:left w:val="single" w:sz="4" w:space="0" w:color="auto"/>
              <w:right w:val="single" w:sz="4" w:space="0" w:color="auto"/>
            </w:tcBorders>
            <w:vAlign w:val="center"/>
          </w:tcPr>
          <w:p w:rsidR="005320CA" w:rsidRPr="00B73AA2" w:rsidRDefault="005320CA" w:rsidP="00774291">
            <w:pPr>
              <w:adjustRightInd w:val="0"/>
              <w:spacing w:line="280" w:lineRule="exact"/>
              <w:rPr>
                <w:rFonts w:ascii="仿宋_GB2312" w:eastAsia="仿宋_GB2312" w:hAnsi="仿宋" w:cs="Courier New"/>
                <w:kern w:val="0"/>
                <w:sz w:val="24"/>
              </w:rPr>
            </w:pPr>
          </w:p>
        </w:tc>
      </w:tr>
      <w:tr w:rsidR="005320CA" w:rsidRPr="00B73AA2" w:rsidTr="000C3FD0">
        <w:trPr>
          <w:trHeight w:val="1228"/>
        </w:trPr>
        <w:tc>
          <w:tcPr>
            <w:tcW w:w="319" w:type="pct"/>
            <w:vMerge/>
            <w:tcBorders>
              <w:left w:val="single" w:sz="4" w:space="0" w:color="auto"/>
              <w:right w:val="single" w:sz="4" w:space="0" w:color="auto"/>
            </w:tcBorders>
            <w:vAlign w:val="center"/>
          </w:tcPr>
          <w:p w:rsidR="005320CA" w:rsidRPr="00B73AA2" w:rsidRDefault="005320CA" w:rsidP="00774291">
            <w:pPr>
              <w:adjustRightInd w:val="0"/>
              <w:spacing w:line="280" w:lineRule="exact"/>
              <w:rPr>
                <w:rFonts w:ascii="仿宋_GB2312" w:eastAsia="仿宋_GB2312" w:hAnsi="仿宋" w:cs="Courier New"/>
                <w:kern w:val="0"/>
                <w:sz w:val="24"/>
              </w:rPr>
            </w:pPr>
          </w:p>
        </w:tc>
        <w:tc>
          <w:tcPr>
            <w:tcW w:w="713" w:type="pct"/>
            <w:vMerge/>
            <w:tcBorders>
              <w:left w:val="single" w:sz="4" w:space="0" w:color="auto"/>
              <w:right w:val="single" w:sz="4" w:space="0" w:color="auto"/>
            </w:tcBorders>
            <w:vAlign w:val="center"/>
          </w:tcPr>
          <w:p w:rsidR="005320CA" w:rsidRPr="00B73AA2" w:rsidRDefault="005320CA" w:rsidP="00774291">
            <w:pPr>
              <w:adjustRightInd w:val="0"/>
              <w:spacing w:line="280" w:lineRule="exact"/>
              <w:rPr>
                <w:rFonts w:ascii="仿宋_GB2312" w:eastAsia="仿宋_GB2312" w:hAnsi="仿宋_GB2312" w:cs="仿宋_GB2312"/>
                <w:kern w:val="0"/>
                <w:sz w:val="24"/>
              </w:rPr>
            </w:pPr>
          </w:p>
        </w:tc>
        <w:tc>
          <w:tcPr>
            <w:tcW w:w="1427" w:type="pct"/>
            <w:vMerge/>
            <w:tcBorders>
              <w:left w:val="single" w:sz="4" w:space="0" w:color="auto"/>
              <w:right w:val="single" w:sz="4" w:space="0" w:color="auto"/>
            </w:tcBorders>
            <w:vAlign w:val="center"/>
          </w:tcPr>
          <w:p w:rsidR="005320CA" w:rsidRPr="00B73AA2" w:rsidRDefault="005320CA" w:rsidP="00774291">
            <w:pPr>
              <w:adjustRightInd w:val="0"/>
              <w:spacing w:line="280" w:lineRule="exact"/>
              <w:rPr>
                <w:rFonts w:ascii="仿宋_GB2312" w:eastAsia="仿宋_GB2312" w:hAnsi="仿宋_GB2312" w:cs="仿宋_GB2312"/>
                <w:kern w:val="0"/>
                <w:sz w:val="24"/>
              </w:rPr>
            </w:pPr>
          </w:p>
        </w:tc>
        <w:tc>
          <w:tcPr>
            <w:tcW w:w="1209" w:type="pct"/>
            <w:tcBorders>
              <w:top w:val="single" w:sz="4" w:space="0" w:color="auto"/>
              <w:left w:val="nil"/>
              <w:bottom w:val="single" w:sz="4" w:space="0" w:color="auto"/>
              <w:right w:val="single" w:sz="4" w:space="0" w:color="auto"/>
            </w:tcBorders>
            <w:shd w:val="clear" w:color="auto" w:fill="auto"/>
            <w:vAlign w:val="center"/>
          </w:tcPr>
          <w:p w:rsidR="005320CA" w:rsidRPr="00B73AA2" w:rsidRDefault="005320CA" w:rsidP="00774291">
            <w:pPr>
              <w:adjustRightIn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违法情节较重,或造成较大农业生产损失，货值金额2万元以上3万元以下的</w:t>
            </w:r>
          </w:p>
        </w:tc>
        <w:tc>
          <w:tcPr>
            <w:tcW w:w="824" w:type="pct"/>
            <w:tcBorders>
              <w:top w:val="single" w:sz="4" w:space="0" w:color="auto"/>
              <w:left w:val="nil"/>
              <w:bottom w:val="single" w:sz="4" w:space="0" w:color="auto"/>
              <w:right w:val="single" w:sz="4" w:space="0" w:color="auto"/>
            </w:tcBorders>
            <w:shd w:val="clear" w:color="auto" w:fill="auto"/>
            <w:vAlign w:val="center"/>
          </w:tcPr>
          <w:p w:rsidR="005320CA" w:rsidRPr="00B73AA2" w:rsidRDefault="005320CA" w:rsidP="00774291">
            <w:pPr>
              <w:adjustRightIn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没收违法所得和种子，</w:t>
            </w:r>
            <w:proofErr w:type="gramStart"/>
            <w:r w:rsidRPr="00B73AA2">
              <w:rPr>
                <w:rFonts w:ascii="仿宋_GB2312" w:eastAsia="仿宋_GB2312" w:hAnsi="仿宋_GB2312" w:cs="仿宋_GB2312" w:hint="eastAsia"/>
                <w:kern w:val="0"/>
                <w:sz w:val="24"/>
              </w:rPr>
              <w:t>并处货值</w:t>
            </w:r>
            <w:proofErr w:type="gramEnd"/>
            <w:r w:rsidRPr="00B73AA2">
              <w:rPr>
                <w:rFonts w:ascii="仿宋_GB2312" w:eastAsia="仿宋_GB2312" w:hAnsi="仿宋_GB2312" w:cs="仿宋_GB2312" w:hint="eastAsia"/>
                <w:kern w:val="0"/>
                <w:sz w:val="24"/>
              </w:rPr>
              <w:t>金额6倍以上8倍以下罚款</w:t>
            </w:r>
          </w:p>
        </w:tc>
        <w:tc>
          <w:tcPr>
            <w:tcW w:w="507" w:type="pct"/>
            <w:vMerge/>
            <w:tcBorders>
              <w:left w:val="single" w:sz="4" w:space="0" w:color="auto"/>
              <w:right w:val="single" w:sz="4" w:space="0" w:color="auto"/>
            </w:tcBorders>
            <w:vAlign w:val="center"/>
          </w:tcPr>
          <w:p w:rsidR="005320CA" w:rsidRPr="00B73AA2" w:rsidRDefault="005320CA" w:rsidP="00774291">
            <w:pPr>
              <w:adjustRightInd w:val="0"/>
              <w:spacing w:line="280" w:lineRule="exact"/>
              <w:rPr>
                <w:rFonts w:ascii="仿宋_GB2312" w:eastAsia="仿宋_GB2312" w:hAnsi="仿宋" w:cs="Courier New"/>
                <w:kern w:val="0"/>
                <w:sz w:val="24"/>
              </w:rPr>
            </w:pPr>
          </w:p>
        </w:tc>
      </w:tr>
      <w:tr w:rsidR="005320CA" w:rsidRPr="00B73AA2" w:rsidTr="000C3FD0">
        <w:trPr>
          <w:trHeight w:val="1713"/>
        </w:trPr>
        <w:tc>
          <w:tcPr>
            <w:tcW w:w="319" w:type="pct"/>
            <w:vMerge/>
            <w:tcBorders>
              <w:left w:val="single" w:sz="4" w:space="0" w:color="auto"/>
              <w:bottom w:val="single" w:sz="4" w:space="0" w:color="auto"/>
              <w:right w:val="single" w:sz="4" w:space="0" w:color="auto"/>
            </w:tcBorders>
            <w:vAlign w:val="center"/>
          </w:tcPr>
          <w:p w:rsidR="005320CA" w:rsidRPr="00B73AA2" w:rsidRDefault="005320CA" w:rsidP="00774291">
            <w:pPr>
              <w:adjustRightInd w:val="0"/>
              <w:spacing w:line="280" w:lineRule="exact"/>
              <w:rPr>
                <w:rFonts w:ascii="仿宋_GB2312" w:eastAsia="仿宋_GB2312" w:hAnsi="仿宋" w:cs="Courier New"/>
                <w:kern w:val="0"/>
                <w:sz w:val="24"/>
              </w:rPr>
            </w:pPr>
          </w:p>
        </w:tc>
        <w:tc>
          <w:tcPr>
            <w:tcW w:w="713" w:type="pct"/>
            <w:vMerge/>
            <w:tcBorders>
              <w:left w:val="single" w:sz="4" w:space="0" w:color="auto"/>
              <w:bottom w:val="single" w:sz="4" w:space="0" w:color="auto"/>
              <w:right w:val="single" w:sz="4" w:space="0" w:color="auto"/>
            </w:tcBorders>
            <w:vAlign w:val="center"/>
          </w:tcPr>
          <w:p w:rsidR="005320CA" w:rsidRPr="00B73AA2" w:rsidRDefault="005320CA" w:rsidP="00774291">
            <w:pPr>
              <w:adjustRightInd w:val="0"/>
              <w:spacing w:line="280" w:lineRule="exact"/>
              <w:rPr>
                <w:rFonts w:ascii="仿宋_GB2312" w:eastAsia="仿宋_GB2312" w:hAnsi="仿宋_GB2312" w:cs="仿宋_GB2312"/>
                <w:kern w:val="0"/>
                <w:sz w:val="24"/>
              </w:rPr>
            </w:pPr>
          </w:p>
        </w:tc>
        <w:tc>
          <w:tcPr>
            <w:tcW w:w="1427" w:type="pct"/>
            <w:vMerge/>
            <w:tcBorders>
              <w:left w:val="single" w:sz="4" w:space="0" w:color="auto"/>
              <w:bottom w:val="single" w:sz="4" w:space="0" w:color="auto"/>
              <w:right w:val="single" w:sz="4" w:space="0" w:color="auto"/>
            </w:tcBorders>
            <w:vAlign w:val="center"/>
          </w:tcPr>
          <w:p w:rsidR="005320CA" w:rsidRPr="00B73AA2" w:rsidRDefault="005320CA" w:rsidP="00774291">
            <w:pPr>
              <w:adjustRightInd w:val="0"/>
              <w:spacing w:line="280" w:lineRule="exact"/>
              <w:rPr>
                <w:rFonts w:ascii="仿宋_GB2312" w:eastAsia="仿宋_GB2312" w:hAnsi="仿宋_GB2312" w:cs="仿宋_GB2312"/>
                <w:kern w:val="0"/>
                <w:sz w:val="24"/>
              </w:rPr>
            </w:pPr>
          </w:p>
        </w:tc>
        <w:tc>
          <w:tcPr>
            <w:tcW w:w="1209" w:type="pct"/>
            <w:tcBorders>
              <w:top w:val="single" w:sz="4" w:space="0" w:color="auto"/>
              <w:left w:val="nil"/>
              <w:bottom w:val="single" w:sz="4" w:space="0" w:color="auto"/>
              <w:right w:val="single" w:sz="4" w:space="0" w:color="auto"/>
            </w:tcBorders>
            <w:shd w:val="clear" w:color="auto" w:fill="auto"/>
            <w:vAlign w:val="center"/>
          </w:tcPr>
          <w:p w:rsidR="005320CA" w:rsidRPr="00B73AA2" w:rsidRDefault="005320CA" w:rsidP="00774291">
            <w:pPr>
              <w:adjustRightIn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违法情节严重,或造成重大农业生产损失，货值金额3万以上的</w:t>
            </w:r>
          </w:p>
        </w:tc>
        <w:tc>
          <w:tcPr>
            <w:tcW w:w="824" w:type="pct"/>
            <w:tcBorders>
              <w:top w:val="single" w:sz="4" w:space="0" w:color="auto"/>
              <w:left w:val="nil"/>
              <w:bottom w:val="single" w:sz="4" w:space="0" w:color="auto"/>
              <w:right w:val="single" w:sz="4" w:space="0" w:color="auto"/>
            </w:tcBorders>
            <w:shd w:val="clear" w:color="auto" w:fill="auto"/>
            <w:vAlign w:val="center"/>
          </w:tcPr>
          <w:p w:rsidR="005320CA" w:rsidRPr="00B73AA2" w:rsidRDefault="005320CA" w:rsidP="00774291">
            <w:pPr>
              <w:adjustRightIn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没收违法所得和种子，</w:t>
            </w:r>
            <w:proofErr w:type="gramStart"/>
            <w:r w:rsidRPr="00B73AA2">
              <w:rPr>
                <w:rFonts w:ascii="仿宋_GB2312" w:eastAsia="仿宋_GB2312" w:hAnsi="仿宋_GB2312" w:cs="仿宋_GB2312" w:hint="eastAsia"/>
                <w:kern w:val="0"/>
                <w:sz w:val="24"/>
              </w:rPr>
              <w:t>并处货值</w:t>
            </w:r>
            <w:proofErr w:type="gramEnd"/>
            <w:r w:rsidRPr="00B73AA2">
              <w:rPr>
                <w:rFonts w:ascii="仿宋_GB2312" w:eastAsia="仿宋_GB2312" w:hAnsi="仿宋_GB2312" w:cs="仿宋_GB2312" w:hint="eastAsia"/>
                <w:kern w:val="0"/>
                <w:sz w:val="24"/>
              </w:rPr>
              <w:t>金额8倍以上10倍以下罚款，吊销种子生产经营许可证</w:t>
            </w:r>
          </w:p>
        </w:tc>
        <w:tc>
          <w:tcPr>
            <w:tcW w:w="507" w:type="pct"/>
            <w:vMerge/>
            <w:tcBorders>
              <w:left w:val="single" w:sz="4" w:space="0" w:color="auto"/>
              <w:bottom w:val="single" w:sz="4" w:space="0" w:color="auto"/>
              <w:right w:val="single" w:sz="4" w:space="0" w:color="auto"/>
            </w:tcBorders>
            <w:vAlign w:val="center"/>
          </w:tcPr>
          <w:p w:rsidR="005320CA" w:rsidRPr="00B73AA2" w:rsidRDefault="005320CA" w:rsidP="00774291">
            <w:pPr>
              <w:adjustRightInd w:val="0"/>
              <w:spacing w:line="280" w:lineRule="exact"/>
              <w:rPr>
                <w:rFonts w:ascii="仿宋_GB2312" w:eastAsia="仿宋_GB2312" w:hAnsi="仿宋" w:cs="Courier New"/>
                <w:kern w:val="0"/>
                <w:sz w:val="24"/>
              </w:rPr>
            </w:pPr>
          </w:p>
        </w:tc>
      </w:tr>
    </w:tbl>
    <w:p w:rsidR="003B35E4" w:rsidRPr="00B73AA2" w:rsidRDefault="00007977" w:rsidP="00691F03">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标准《中华人民共和国种子法》</w:t>
      </w:r>
    </w:p>
    <w:p w:rsidR="00691F03" w:rsidRPr="00B73AA2" w:rsidRDefault="00691F03" w:rsidP="00691F03">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923"/>
        <w:gridCol w:w="2061"/>
        <w:gridCol w:w="4123"/>
        <w:gridCol w:w="3493"/>
        <w:gridCol w:w="2381"/>
        <w:gridCol w:w="1465"/>
      </w:tblGrid>
      <w:tr w:rsidR="005320CA" w:rsidRPr="00B73AA2" w:rsidTr="000C3FD0">
        <w:trPr>
          <w:trHeight w:val="593"/>
        </w:trPr>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5320CA" w:rsidRPr="00B73AA2" w:rsidRDefault="005320CA" w:rsidP="00691F03">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3" w:type="pct"/>
            <w:tcBorders>
              <w:top w:val="single" w:sz="4" w:space="0" w:color="auto"/>
              <w:left w:val="nil"/>
              <w:bottom w:val="single" w:sz="4" w:space="0" w:color="auto"/>
              <w:right w:val="single" w:sz="4" w:space="0" w:color="auto"/>
            </w:tcBorders>
            <w:shd w:val="clear" w:color="auto" w:fill="auto"/>
            <w:vAlign w:val="center"/>
          </w:tcPr>
          <w:p w:rsidR="005320CA" w:rsidRPr="00B73AA2" w:rsidRDefault="005320CA" w:rsidP="00691F03">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427" w:type="pct"/>
            <w:tcBorders>
              <w:top w:val="single" w:sz="4" w:space="0" w:color="auto"/>
              <w:left w:val="nil"/>
              <w:bottom w:val="single" w:sz="4" w:space="0" w:color="auto"/>
              <w:right w:val="single" w:sz="4" w:space="0" w:color="auto"/>
            </w:tcBorders>
            <w:shd w:val="clear" w:color="auto" w:fill="auto"/>
            <w:vAlign w:val="center"/>
          </w:tcPr>
          <w:p w:rsidR="005320CA" w:rsidRPr="00B73AA2" w:rsidRDefault="005320CA" w:rsidP="00691F03">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209" w:type="pct"/>
            <w:tcBorders>
              <w:top w:val="single" w:sz="4" w:space="0" w:color="auto"/>
              <w:left w:val="nil"/>
              <w:bottom w:val="single" w:sz="4" w:space="0" w:color="auto"/>
              <w:right w:val="single" w:sz="4" w:space="0" w:color="auto"/>
            </w:tcBorders>
            <w:shd w:val="clear" w:color="auto" w:fill="auto"/>
            <w:vAlign w:val="center"/>
          </w:tcPr>
          <w:p w:rsidR="005320CA" w:rsidRPr="00B73AA2" w:rsidRDefault="005320CA" w:rsidP="00691F03">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824" w:type="pct"/>
            <w:tcBorders>
              <w:top w:val="single" w:sz="4" w:space="0" w:color="auto"/>
              <w:left w:val="nil"/>
              <w:bottom w:val="single" w:sz="4" w:space="0" w:color="auto"/>
              <w:right w:val="single" w:sz="4" w:space="0" w:color="auto"/>
            </w:tcBorders>
            <w:shd w:val="clear" w:color="auto" w:fill="auto"/>
            <w:vAlign w:val="center"/>
          </w:tcPr>
          <w:p w:rsidR="005320CA" w:rsidRPr="00B73AA2" w:rsidRDefault="005320CA" w:rsidP="00691F03">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507" w:type="pct"/>
            <w:tcBorders>
              <w:top w:val="single" w:sz="4" w:space="0" w:color="auto"/>
              <w:left w:val="nil"/>
              <w:bottom w:val="single" w:sz="4" w:space="0" w:color="auto"/>
              <w:right w:val="single" w:sz="4" w:space="0" w:color="auto"/>
            </w:tcBorders>
            <w:shd w:val="clear" w:color="auto" w:fill="auto"/>
            <w:vAlign w:val="center"/>
          </w:tcPr>
          <w:p w:rsidR="005320CA" w:rsidRPr="00B73AA2" w:rsidRDefault="005320CA" w:rsidP="00691F03">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5320CA" w:rsidRPr="00B73AA2" w:rsidTr="000C3FD0">
        <w:trPr>
          <w:trHeight w:val="1142"/>
        </w:trPr>
        <w:tc>
          <w:tcPr>
            <w:tcW w:w="319" w:type="pct"/>
            <w:vMerge w:val="restart"/>
            <w:tcBorders>
              <w:top w:val="nil"/>
              <w:left w:val="single" w:sz="4" w:space="0" w:color="auto"/>
              <w:right w:val="single" w:sz="4" w:space="0" w:color="auto"/>
            </w:tcBorders>
            <w:shd w:val="clear" w:color="auto" w:fill="auto"/>
            <w:vAlign w:val="center"/>
          </w:tcPr>
          <w:p w:rsidR="005320CA" w:rsidRPr="00B73AA2" w:rsidRDefault="005320CA" w:rsidP="00691F03">
            <w:pPr>
              <w:widowControl/>
              <w:snapToGrid w:val="0"/>
              <w:spacing w:line="280" w:lineRule="exact"/>
              <w:jc w:val="center"/>
              <w:rPr>
                <w:rFonts w:ascii="仿宋_GB2312" w:eastAsia="仿宋_GB2312" w:hAnsi="仿宋" w:cs="仿宋_GB2312"/>
                <w:bCs/>
                <w:kern w:val="0"/>
                <w:sz w:val="24"/>
              </w:rPr>
            </w:pPr>
            <w:r w:rsidRPr="00B73AA2">
              <w:rPr>
                <w:rFonts w:ascii="仿宋_GB2312" w:eastAsia="仿宋_GB2312" w:hAnsi="仿宋" w:cs="仿宋_GB2312" w:hint="eastAsia"/>
                <w:bCs/>
                <w:kern w:val="0"/>
                <w:sz w:val="24"/>
              </w:rPr>
              <w:t>4</w:t>
            </w:r>
          </w:p>
        </w:tc>
        <w:tc>
          <w:tcPr>
            <w:tcW w:w="713" w:type="pct"/>
            <w:vMerge w:val="restart"/>
            <w:tcBorders>
              <w:top w:val="nil"/>
              <w:left w:val="single" w:sz="4" w:space="0" w:color="auto"/>
              <w:right w:val="single" w:sz="4" w:space="0" w:color="auto"/>
            </w:tcBorders>
            <w:shd w:val="clear" w:color="auto" w:fill="auto"/>
            <w:vAlign w:val="center"/>
          </w:tcPr>
          <w:p w:rsidR="005320CA" w:rsidRPr="00B73AA2" w:rsidRDefault="005320CA"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未取得种子生产经营许可证生产经营种子的；以欺骗、贿赂等不正当手段取得种子生产经营许可证的；未按照种子生产经营许可证的规定生产经营种子的；伪造、变造、买卖、租借种子生产经营许可证</w:t>
            </w:r>
          </w:p>
        </w:tc>
        <w:tc>
          <w:tcPr>
            <w:tcW w:w="1427" w:type="pct"/>
            <w:vMerge w:val="restart"/>
            <w:tcBorders>
              <w:top w:val="nil"/>
              <w:left w:val="single" w:sz="4" w:space="0" w:color="auto"/>
              <w:right w:val="single" w:sz="4" w:space="0" w:color="auto"/>
            </w:tcBorders>
            <w:shd w:val="clear" w:color="auto" w:fill="auto"/>
            <w:vAlign w:val="center"/>
          </w:tcPr>
          <w:p w:rsidR="000816E6" w:rsidRDefault="005320CA"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《中华人民共和国种子法》第七十七条</w:t>
            </w:r>
            <w:r w:rsidR="003F659A">
              <w:rPr>
                <w:rFonts w:ascii="仿宋_GB2312" w:eastAsia="仿宋_GB2312" w:hAnsi="仿宋" w:cs="仿宋_GB2312" w:hint="eastAsia"/>
                <w:kern w:val="0"/>
                <w:sz w:val="24"/>
              </w:rPr>
              <w:t xml:space="preserve">　</w:t>
            </w:r>
            <w:r w:rsidRPr="00B73AA2">
              <w:rPr>
                <w:rFonts w:ascii="仿宋_GB2312" w:eastAsia="仿宋_GB2312" w:hAnsi="仿宋" w:cs="仿宋_GB2312" w:hint="eastAsia"/>
                <w:kern w:val="0"/>
                <w:sz w:val="24"/>
              </w:rPr>
              <w:t>违反本法规定，有下列行为之一的，由县级以上人民政府农业、林业主管部门责令改正，没收违法所得和种子；违法生产经营的货值金额不足一万元的，并处三千元以上三万元以下罚款；货值金额一万元以上的，</w:t>
            </w:r>
            <w:proofErr w:type="gramStart"/>
            <w:r w:rsidRPr="00B73AA2">
              <w:rPr>
                <w:rFonts w:ascii="仿宋_GB2312" w:eastAsia="仿宋_GB2312" w:hAnsi="仿宋" w:cs="仿宋_GB2312" w:hint="eastAsia"/>
                <w:kern w:val="0"/>
                <w:sz w:val="24"/>
              </w:rPr>
              <w:t>并处货值</w:t>
            </w:r>
            <w:proofErr w:type="gramEnd"/>
            <w:r w:rsidRPr="00B73AA2">
              <w:rPr>
                <w:rFonts w:ascii="仿宋_GB2312" w:eastAsia="仿宋_GB2312" w:hAnsi="仿宋" w:cs="仿宋_GB2312" w:hint="eastAsia"/>
                <w:kern w:val="0"/>
                <w:sz w:val="24"/>
              </w:rPr>
              <w:t>金额三倍以上五倍以下罚款；可以吊销种子生产经营许可证：</w:t>
            </w:r>
          </w:p>
          <w:p w:rsidR="000816E6" w:rsidRDefault="005320CA"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（一）未取得种子生产经营许可证生产经营种子的；</w:t>
            </w:r>
          </w:p>
          <w:p w:rsidR="000816E6" w:rsidRDefault="005320CA"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（二）以欺骗、贿赂等不正当手段取得种子生产经营许可证的；</w:t>
            </w:r>
          </w:p>
          <w:p w:rsidR="000816E6" w:rsidRDefault="005320CA"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（三）未按照种子生产经营许可证的规定生产经营种子的；</w:t>
            </w:r>
          </w:p>
          <w:p w:rsidR="005320CA" w:rsidRPr="00B73AA2" w:rsidRDefault="005320CA"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（四）伪造、变造、买卖、租借种子生产经营许可证的。</w:t>
            </w:r>
          </w:p>
        </w:tc>
        <w:tc>
          <w:tcPr>
            <w:tcW w:w="1209" w:type="pct"/>
            <w:tcBorders>
              <w:top w:val="nil"/>
              <w:left w:val="nil"/>
              <w:bottom w:val="single" w:sz="4" w:space="0" w:color="auto"/>
              <w:right w:val="single" w:sz="4" w:space="0" w:color="auto"/>
            </w:tcBorders>
            <w:shd w:val="clear" w:color="auto" w:fill="auto"/>
            <w:vAlign w:val="center"/>
          </w:tcPr>
          <w:p w:rsidR="005320CA" w:rsidRPr="00B73AA2" w:rsidRDefault="005320CA"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违法情节轻微,货值金额3000元以下的</w:t>
            </w:r>
          </w:p>
        </w:tc>
        <w:tc>
          <w:tcPr>
            <w:tcW w:w="824" w:type="pct"/>
            <w:tcBorders>
              <w:top w:val="nil"/>
              <w:left w:val="nil"/>
              <w:bottom w:val="single" w:sz="4" w:space="0" w:color="auto"/>
              <w:right w:val="single" w:sz="4" w:space="0" w:color="auto"/>
            </w:tcBorders>
            <w:shd w:val="clear" w:color="auto" w:fill="auto"/>
            <w:vAlign w:val="center"/>
          </w:tcPr>
          <w:p w:rsidR="005320CA" w:rsidRPr="00B73AA2" w:rsidRDefault="005320CA"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没收违法所得和种子，并处以3000元以上1万元以下罚款</w:t>
            </w:r>
          </w:p>
        </w:tc>
        <w:tc>
          <w:tcPr>
            <w:tcW w:w="507" w:type="pct"/>
            <w:vMerge w:val="restart"/>
            <w:tcBorders>
              <w:top w:val="nil"/>
              <w:left w:val="single" w:sz="4" w:space="0" w:color="auto"/>
              <w:right w:val="single" w:sz="4" w:space="0" w:color="auto"/>
            </w:tcBorders>
            <w:shd w:val="clear" w:color="auto" w:fill="auto"/>
            <w:vAlign w:val="center"/>
          </w:tcPr>
          <w:p w:rsidR="005320CA" w:rsidRPr="00B73AA2" w:rsidRDefault="005320CA"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5320CA" w:rsidRPr="00B73AA2" w:rsidTr="000C3FD0">
        <w:trPr>
          <w:trHeight w:val="1258"/>
        </w:trPr>
        <w:tc>
          <w:tcPr>
            <w:tcW w:w="319" w:type="pct"/>
            <w:vMerge/>
            <w:tcBorders>
              <w:left w:val="single" w:sz="4" w:space="0" w:color="auto"/>
              <w:right w:val="single" w:sz="4" w:space="0" w:color="auto"/>
            </w:tcBorders>
            <w:shd w:val="clear" w:color="auto" w:fill="auto"/>
            <w:vAlign w:val="center"/>
          </w:tcPr>
          <w:p w:rsidR="005320CA" w:rsidRPr="00B73AA2" w:rsidRDefault="005320CA" w:rsidP="00774291">
            <w:pPr>
              <w:widowControl/>
              <w:snapToGrid w:val="0"/>
              <w:spacing w:line="280" w:lineRule="exact"/>
              <w:rPr>
                <w:rFonts w:ascii="仿宋_GB2312" w:eastAsia="仿宋_GB2312" w:hAnsi="仿宋" w:cs="仿宋_GB2312"/>
                <w:bCs/>
                <w:kern w:val="0"/>
                <w:sz w:val="24"/>
              </w:rPr>
            </w:pPr>
          </w:p>
        </w:tc>
        <w:tc>
          <w:tcPr>
            <w:tcW w:w="713" w:type="pct"/>
            <w:vMerge/>
            <w:tcBorders>
              <w:left w:val="single" w:sz="4" w:space="0" w:color="auto"/>
              <w:right w:val="single" w:sz="4" w:space="0" w:color="auto"/>
            </w:tcBorders>
            <w:shd w:val="clear" w:color="auto" w:fill="auto"/>
            <w:vAlign w:val="center"/>
          </w:tcPr>
          <w:p w:rsidR="005320CA" w:rsidRPr="00B73AA2" w:rsidRDefault="005320CA" w:rsidP="00774291">
            <w:pPr>
              <w:widowControl/>
              <w:snapToGrid w:val="0"/>
              <w:spacing w:line="280" w:lineRule="exact"/>
              <w:rPr>
                <w:rFonts w:ascii="仿宋_GB2312" w:eastAsia="仿宋_GB2312" w:hAnsi="仿宋" w:cs="仿宋_GB2312"/>
                <w:bCs/>
                <w:kern w:val="0"/>
                <w:sz w:val="24"/>
              </w:rPr>
            </w:pPr>
          </w:p>
        </w:tc>
        <w:tc>
          <w:tcPr>
            <w:tcW w:w="1427" w:type="pct"/>
            <w:vMerge/>
            <w:tcBorders>
              <w:left w:val="single" w:sz="4" w:space="0" w:color="auto"/>
              <w:right w:val="single" w:sz="4" w:space="0" w:color="auto"/>
            </w:tcBorders>
            <w:shd w:val="clear" w:color="auto" w:fill="auto"/>
            <w:vAlign w:val="center"/>
          </w:tcPr>
          <w:p w:rsidR="005320CA" w:rsidRPr="00B73AA2" w:rsidRDefault="005320CA" w:rsidP="00774291">
            <w:pPr>
              <w:widowControl/>
              <w:snapToGrid w:val="0"/>
              <w:spacing w:line="280" w:lineRule="exact"/>
              <w:rPr>
                <w:rFonts w:ascii="仿宋_GB2312" w:eastAsia="仿宋_GB2312" w:hAnsi="仿宋" w:cs="仿宋_GB2312"/>
                <w:bCs/>
                <w:kern w:val="0"/>
                <w:sz w:val="24"/>
              </w:rPr>
            </w:pPr>
          </w:p>
        </w:tc>
        <w:tc>
          <w:tcPr>
            <w:tcW w:w="1209" w:type="pct"/>
            <w:tcBorders>
              <w:top w:val="single" w:sz="4" w:space="0" w:color="auto"/>
              <w:left w:val="nil"/>
              <w:bottom w:val="single" w:sz="4" w:space="0" w:color="auto"/>
              <w:right w:val="single" w:sz="4" w:space="0" w:color="auto"/>
            </w:tcBorders>
            <w:shd w:val="clear" w:color="auto" w:fill="auto"/>
            <w:vAlign w:val="center"/>
          </w:tcPr>
          <w:p w:rsidR="005320CA" w:rsidRPr="00B73AA2" w:rsidRDefault="005320CA"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违法情节较重,或造成较大农业生产损失，货值金额超过3000元以上6000元以下的</w:t>
            </w:r>
          </w:p>
        </w:tc>
        <w:tc>
          <w:tcPr>
            <w:tcW w:w="824" w:type="pct"/>
            <w:tcBorders>
              <w:top w:val="single" w:sz="4" w:space="0" w:color="auto"/>
              <w:left w:val="nil"/>
              <w:bottom w:val="single" w:sz="4" w:space="0" w:color="auto"/>
              <w:right w:val="single" w:sz="4" w:space="0" w:color="auto"/>
            </w:tcBorders>
            <w:shd w:val="clear" w:color="auto" w:fill="auto"/>
            <w:vAlign w:val="center"/>
          </w:tcPr>
          <w:p w:rsidR="005320CA" w:rsidRPr="00B73AA2" w:rsidRDefault="005320CA"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没收违法所得和种子，并处以1万元以上2万元罚款</w:t>
            </w:r>
          </w:p>
        </w:tc>
        <w:tc>
          <w:tcPr>
            <w:tcW w:w="507" w:type="pct"/>
            <w:vMerge/>
            <w:tcBorders>
              <w:left w:val="single" w:sz="4" w:space="0" w:color="auto"/>
              <w:right w:val="single" w:sz="4" w:space="0" w:color="auto"/>
            </w:tcBorders>
            <w:shd w:val="clear" w:color="auto" w:fill="auto"/>
            <w:vAlign w:val="center"/>
          </w:tcPr>
          <w:p w:rsidR="005320CA" w:rsidRPr="00B73AA2" w:rsidRDefault="005320CA" w:rsidP="00774291">
            <w:pPr>
              <w:adjustRightInd w:val="0"/>
              <w:spacing w:line="280" w:lineRule="exact"/>
              <w:rPr>
                <w:rFonts w:ascii="仿宋_GB2312" w:eastAsia="仿宋_GB2312" w:hAnsi="仿宋" w:cs="Courier New"/>
                <w:kern w:val="0"/>
                <w:sz w:val="24"/>
              </w:rPr>
            </w:pPr>
          </w:p>
        </w:tc>
      </w:tr>
      <w:tr w:rsidR="005320CA" w:rsidRPr="00B73AA2" w:rsidTr="000C3FD0">
        <w:trPr>
          <w:trHeight w:val="1132"/>
        </w:trPr>
        <w:tc>
          <w:tcPr>
            <w:tcW w:w="319" w:type="pct"/>
            <w:vMerge/>
            <w:tcBorders>
              <w:left w:val="single" w:sz="4" w:space="0" w:color="auto"/>
              <w:right w:val="single" w:sz="4" w:space="0" w:color="auto"/>
            </w:tcBorders>
            <w:vAlign w:val="center"/>
          </w:tcPr>
          <w:p w:rsidR="005320CA" w:rsidRPr="00B73AA2" w:rsidRDefault="005320CA" w:rsidP="00774291">
            <w:pPr>
              <w:adjustRightInd w:val="0"/>
              <w:spacing w:line="280" w:lineRule="exact"/>
              <w:rPr>
                <w:rFonts w:ascii="仿宋_GB2312" w:eastAsia="仿宋_GB2312" w:hAnsi="仿宋" w:cs="Courier New"/>
                <w:kern w:val="0"/>
                <w:sz w:val="24"/>
              </w:rPr>
            </w:pPr>
          </w:p>
        </w:tc>
        <w:tc>
          <w:tcPr>
            <w:tcW w:w="713" w:type="pct"/>
            <w:vMerge/>
            <w:tcBorders>
              <w:left w:val="single" w:sz="4" w:space="0" w:color="auto"/>
              <w:right w:val="single" w:sz="4" w:space="0" w:color="auto"/>
            </w:tcBorders>
            <w:vAlign w:val="center"/>
          </w:tcPr>
          <w:p w:rsidR="005320CA" w:rsidRPr="00B73AA2" w:rsidRDefault="005320CA" w:rsidP="00774291">
            <w:pPr>
              <w:adjustRightInd w:val="0"/>
              <w:spacing w:line="280" w:lineRule="exact"/>
              <w:rPr>
                <w:rFonts w:ascii="仿宋_GB2312" w:eastAsia="仿宋_GB2312" w:hAnsi="仿宋" w:cs="Courier New"/>
                <w:kern w:val="0"/>
                <w:sz w:val="24"/>
              </w:rPr>
            </w:pPr>
          </w:p>
        </w:tc>
        <w:tc>
          <w:tcPr>
            <w:tcW w:w="1427" w:type="pct"/>
            <w:vMerge/>
            <w:tcBorders>
              <w:left w:val="single" w:sz="4" w:space="0" w:color="auto"/>
              <w:right w:val="single" w:sz="4" w:space="0" w:color="auto"/>
            </w:tcBorders>
            <w:vAlign w:val="center"/>
          </w:tcPr>
          <w:p w:rsidR="005320CA" w:rsidRPr="00B73AA2" w:rsidRDefault="005320CA" w:rsidP="00774291">
            <w:pPr>
              <w:adjustRightInd w:val="0"/>
              <w:spacing w:line="280" w:lineRule="exact"/>
              <w:rPr>
                <w:rFonts w:ascii="仿宋_GB2312" w:eastAsia="仿宋_GB2312" w:hAnsi="仿宋" w:cs="Courier New"/>
                <w:kern w:val="0"/>
                <w:sz w:val="24"/>
              </w:rPr>
            </w:pPr>
          </w:p>
        </w:tc>
        <w:tc>
          <w:tcPr>
            <w:tcW w:w="1209" w:type="pct"/>
            <w:tcBorders>
              <w:top w:val="nil"/>
              <w:left w:val="nil"/>
              <w:bottom w:val="single" w:sz="4" w:space="0" w:color="auto"/>
              <w:right w:val="single" w:sz="4" w:space="0" w:color="auto"/>
            </w:tcBorders>
            <w:shd w:val="clear" w:color="auto" w:fill="auto"/>
            <w:vAlign w:val="center"/>
          </w:tcPr>
          <w:p w:rsidR="005320CA" w:rsidRPr="00B73AA2" w:rsidRDefault="005320CA"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仿宋_GB2312" w:hint="eastAsia"/>
                <w:kern w:val="0"/>
                <w:sz w:val="24"/>
              </w:rPr>
              <w:t>违法情节严重,或造成重大农业生产损失，货值金额6000元以上1万元以下的</w:t>
            </w:r>
          </w:p>
        </w:tc>
        <w:tc>
          <w:tcPr>
            <w:tcW w:w="824" w:type="pct"/>
            <w:tcBorders>
              <w:top w:val="nil"/>
              <w:left w:val="nil"/>
              <w:bottom w:val="single" w:sz="4" w:space="0" w:color="auto"/>
              <w:right w:val="single" w:sz="4" w:space="0" w:color="auto"/>
            </w:tcBorders>
            <w:shd w:val="clear" w:color="auto" w:fill="auto"/>
            <w:vAlign w:val="center"/>
          </w:tcPr>
          <w:p w:rsidR="005320CA" w:rsidRPr="00B73AA2" w:rsidRDefault="005320CA"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仿宋_GB2312" w:hint="eastAsia"/>
                <w:kern w:val="0"/>
                <w:sz w:val="24"/>
              </w:rPr>
              <w:t>没收违法所得和种子，并处以2万元以上3万元以下罚款</w:t>
            </w:r>
          </w:p>
        </w:tc>
        <w:tc>
          <w:tcPr>
            <w:tcW w:w="507" w:type="pct"/>
            <w:vMerge/>
            <w:tcBorders>
              <w:left w:val="single" w:sz="4" w:space="0" w:color="auto"/>
              <w:right w:val="single" w:sz="4" w:space="0" w:color="auto"/>
            </w:tcBorders>
            <w:vAlign w:val="center"/>
          </w:tcPr>
          <w:p w:rsidR="005320CA" w:rsidRPr="00B73AA2" w:rsidRDefault="005320CA" w:rsidP="00774291">
            <w:pPr>
              <w:adjustRightInd w:val="0"/>
              <w:spacing w:line="280" w:lineRule="exact"/>
              <w:rPr>
                <w:rFonts w:ascii="仿宋_GB2312" w:eastAsia="仿宋_GB2312" w:hAnsi="仿宋" w:cs="Courier New"/>
                <w:kern w:val="0"/>
                <w:sz w:val="24"/>
              </w:rPr>
            </w:pPr>
          </w:p>
        </w:tc>
      </w:tr>
      <w:tr w:rsidR="005320CA" w:rsidRPr="00B73AA2" w:rsidTr="000C3FD0">
        <w:trPr>
          <w:trHeight w:val="1475"/>
        </w:trPr>
        <w:tc>
          <w:tcPr>
            <w:tcW w:w="319" w:type="pct"/>
            <w:vMerge/>
            <w:tcBorders>
              <w:left w:val="single" w:sz="4" w:space="0" w:color="auto"/>
              <w:right w:val="single" w:sz="4" w:space="0" w:color="auto"/>
            </w:tcBorders>
            <w:vAlign w:val="center"/>
          </w:tcPr>
          <w:p w:rsidR="005320CA" w:rsidRPr="00B73AA2" w:rsidRDefault="005320CA" w:rsidP="00774291">
            <w:pPr>
              <w:adjustRightInd w:val="0"/>
              <w:spacing w:line="280" w:lineRule="exact"/>
              <w:rPr>
                <w:rFonts w:ascii="仿宋_GB2312" w:eastAsia="仿宋_GB2312" w:hAnsi="仿宋" w:cs="Courier New"/>
                <w:kern w:val="0"/>
                <w:sz w:val="24"/>
              </w:rPr>
            </w:pPr>
          </w:p>
        </w:tc>
        <w:tc>
          <w:tcPr>
            <w:tcW w:w="713" w:type="pct"/>
            <w:vMerge/>
            <w:tcBorders>
              <w:left w:val="single" w:sz="4" w:space="0" w:color="auto"/>
              <w:right w:val="single" w:sz="4" w:space="0" w:color="auto"/>
            </w:tcBorders>
            <w:vAlign w:val="center"/>
          </w:tcPr>
          <w:p w:rsidR="005320CA" w:rsidRPr="00B73AA2" w:rsidRDefault="005320CA" w:rsidP="00774291">
            <w:pPr>
              <w:adjustRightInd w:val="0"/>
              <w:spacing w:line="280" w:lineRule="exact"/>
              <w:rPr>
                <w:rFonts w:ascii="仿宋_GB2312" w:eastAsia="仿宋_GB2312" w:hAnsi="仿宋" w:cs="Courier New"/>
                <w:kern w:val="0"/>
                <w:sz w:val="24"/>
              </w:rPr>
            </w:pPr>
          </w:p>
        </w:tc>
        <w:tc>
          <w:tcPr>
            <w:tcW w:w="1427" w:type="pct"/>
            <w:vMerge/>
            <w:tcBorders>
              <w:left w:val="single" w:sz="4" w:space="0" w:color="auto"/>
              <w:right w:val="single" w:sz="4" w:space="0" w:color="auto"/>
            </w:tcBorders>
            <w:vAlign w:val="center"/>
          </w:tcPr>
          <w:p w:rsidR="005320CA" w:rsidRPr="00B73AA2" w:rsidRDefault="005320CA" w:rsidP="00774291">
            <w:pPr>
              <w:adjustRightInd w:val="0"/>
              <w:spacing w:line="280" w:lineRule="exact"/>
              <w:rPr>
                <w:rFonts w:ascii="仿宋_GB2312" w:eastAsia="仿宋_GB2312" w:hAnsi="仿宋" w:cs="Courier New"/>
                <w:kern w:val="0"/>
                <w:sz w:val="24"/>
              </w:rPr>
            </w:pPr>
          </w:p>
        </w:tc>
        <w:tc>
          <w:tcPr>
            <w:tcW w:w="1209" w:type="pct"/>
            <w:tcBorders>
              <w:top w:val="single" w:sz="4" w:space="0" w:color="auto"/>
              <w:left w:val="nil"/>
              <w:bottom w:val="single" w:sz="4" w:space="0" w:color="auto"/>
              <w:right w:val="single" w:sz="4" w:space="0" w:color="auto"/>
            </w:tcBorders>
            <w:shd w:val="clear" w:color="auto" w:fill="auto"/>
            <w:vAlign w:val="center"/>
          </w:tcPr>
          <w:p w:rsidR="005320CA" w:rsidRPr="00B73AA2" w:rsidRDefault="005320CA"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仿宋_GB2312" w:hint="eastAsia"/>
                <w:kern w:val="0"/>
                <w:sz w:val="24"/>
              </w:rPr>
              <w:t>违法情节轻微,没有造成农业生产损失或损失较小，货值金额1万以上2万元以下的</w:t>
            </w:r>
          </w:p>
        </w:tc>
        <w:tc>
          <w:tcPr>
            <w:tcW w:w="824" w:type="pct"/>
            <w:tcBorders>
              <w:top w:val="single" w:sz="4" w:space="0" w:color="auto"/>
              <w:left w:val="nil"/>
              <w:bottom w:val="single" w:sz="4" w:space="0" w:color="auto"/>
              <w:right w:val="single" w:sz="4" w:space="0" w:color="auto"/>
            </w:tcBorders>
            <w:shd w:val="clear" w:color="auto" w:fill="auto"/>
            <w:vAlign w:val="center"/>
          </w:tcPr>
          <w:p w:rsidR="005320CA" w:rsidRPr="00B73AA2" w:rsidRDefault="005320CA"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仿宋_GB2312" w:hint="eastAsia"/>
                <w:kern w:val="0"/>
                <w:sz w:val="24"/>
              </w:rPr>
              <w:t>没收违法所得和种子，并处以货值金额3倍以上3.5倍以下罚款</w:t>
            </w:r>
          </w:p>
        </w:tc>
        <w:tc>
          <w:tcPr>
            <w:tcW w:w="507" w:type="pct"/>
            <w:vMerge/>
            <w:tcBorders>
              <w:left w:val="single" w:sz="4" w:space="0" w:color="auto"/>
              <w:right w:val="single" w:sz="4" w:space="0" w:color="auto"/>
            </w:tcBorders>
            <w:vAlign w:val="center"/>
          </w:tcPr>
          <w:p w:rsidR="005320CA" w:rsidRPr="00B73AA2" w:rsidRDefault="005320CA" w:rsidP="00774291">
            <w:pPr>
              <w:adjustRightInd w:val="0"/>
              <w:spacing w:line="280" w:lineRule="exact"/>
              <w:rPr>
                <w:rFonts w:ascii="仿宋_GB2312" w:eastAsia="仿宋_GB2312" w:hAnsi="仿宋" w:cs="Courier New"/>
                <w:kern w:val="0"/>
                <w:sz w:val="24"/>
              </w:rPr>
            </w:pPr>
          </w:p>
        </w:tc>
      </w:tr>
      <w:tr w:rsidR="005320CA" w:rsidRPr="00B73AA2" w:rsidTr="000C3FD0">
        <w:trPr>
          <w:trHeight w:val="1552"/>
        </w:trPr>
        <w:tc>
          <w:tcPr>
            <w:tcW w:w="319" w:type="pct"/>
            <w:vMerge/>
            <w:tcBorders>
              <w:left w:val="single" w:sz="4" w:space="0" w:color="auto"/>
              <w:right w:val="single" w:sz="4" w:space="0" w:color="auto"/>
            </w:tcBorders>
            <w:vAlign w:val="center"/>
          </w:tcPr>
          <w:p w:rsidR="005320CA" w:rsidRPr="00B73AA2" w:rsidRDefault="005320CA" w:rsidP="00774291">
            <w:pPr>
              <w:adjustRightInd w:val="0"/>
              <w:spacing w:line="280" w:lineRule="exact"/>
              <w:rPr>
                <w:rFonts w:ascii="仿宋_GB2312" w:eastAsia="仿宋_GB2312" w:hAnsi="仿宋" w:cs="Courier New"/>
                <w:kern w:val="0"/>
                <w:sz w:val="24"/>
              </w:rPr>
            </w:pPr>
          </w:p>
        </w:tc>
        <w:tc>
          <w:tcPr>
            <w:tcW w:w="713" w:type="pct"/>
            <w:vMerge/>
            <w:tcBorders>
              <w:left w:val="single" w:sz="4" w:space="0" w:color="auto"/>
              <w:right w:val="single" w:sz="4" w:space="0" w:color="auto"/>
            </w:tcBorders>
            <w:vAlign w:val="center"/>
          </w:tcPr>
          <w:p w:rsidR="005320CA" w:rsidRPr="00B73AA2" w:rsidRDefault="005320CA" w:rsidP="00774291">
            <w:pPr>
              <w:adjustRightInd w:val="0"/>
              <w:spacing w:line="280" w:lineRule="exact"/>
              <w:rPr>
                <w:rFonts w:ascii="仿宋_GB2312" w:eastAsia="仿宋_GB2312" w:hAnsi="仿宋" w:cs="Courier New"/>
                <w:kern w:val="0"/>
                <w:sz w:val="24"/>
              </w:rPr>
            </w:pPr>
          </w:p>
        </w:tc>
        <w:tc>
          <w:tcPr>
            <w:tcW w:w="1427" w:type="pct"/>
            <w:vMerge/>
            <w:tcBorders>
              <w:left w:val="single" w:sz="4" w:space="0" w:color="auto"/>
              <w:right w:val="single" w:sz="4" w:space="0" w:color="auto"/>
            </w:tcBorders>
            <w:vAlign w:val="center"/>
          </w:tcPr>
          <w:p w:rsidR="005320CA" w:rsidRPr="00B73AA2" w:rsidRDefault="005320CA" w:rsidP="00774291">
            <w:pPr>
              <w:adjustRightInd w:val="0"/>
              <w:spacing w:line="280" w:lineRule="exact"/>
              <w:rPr>
                <w:rFonts w:ascii="仿宋_GB2312" w:eastAsia="仿宋_GB2312" w:hAnsi="仿宋" w:cs="Courier New"/>
                <w:kern w:val="0"/>
                <w:sz w:val="24"/>
              </w:rPr>
            </w:pPr>
          </w:p>
        </w:tc>
        <w:tc>
          <w:tcPr>
            <w:tcW w:w="1209" w:type="pct"/>
            <w:tcBorders>
              <w:top w:val="single" w:sz="4" w:space="0" w:color="auto"/>
              <w:left w:val="nil"/>
              <w:bottom w:val="single" w:sz="4" w:space="0" w:color="auto"/>
              <w:right w:val="single" w:sz="4" w:space="0" w:color="auto"/>
            </w:tcBorders>
            <w:shd w:val="clear" w:color="auto" w:fill="auto"/>
            <w:vAlign w:val="center"/>
          </w:tcPr>
          <w:p w:rsidR="005320CA" w:rsidRPr="00B73AA2" w:rsidRDefault="005320CA"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仿宋_GB2312" w:hint="eastAsia"/>
                <w:kern w:val="0"/>
                <w:sz w:val="24"/>
              </w:rPr>
              <w:t>违法情节较重,或造成较大农业生产损失，货值金额2万以上3万元以下的</w:t>
            </w:r>
          </w:p>
        </w:tc>
        <w:tc>
          <w:tcPr>
            <w:tcW w:w="824" w:type="pct"/>
            <w:tcBorders>
              <w:top w:val="single" w:sz="4" w:space="0" w:color="auto"/>
              <w:left w:val="nil"/>
              <w:bottom w:val="single" w:sz="4" w:space="0" w:color="auto"/>
              <w:right w:val="single" w:sz="4" w:space="0" w:color="auto"/>
            </w:tcBorders>
            <w:shd w:val="clear" w:color="auto" w:fill="auto"/>
            <w:vAlign w:val="center"/>
          </w:tcPr>
          <w:p w:rsidR="005320CA" w:rsidRPr="00B73AA2" w:rsidRDefault="005320CA"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仿宋_GB2312" w:hint="eastAsia"/>
                <w:kern w:val="0"/>
                <w:sz w:val="24"/>
              </w:rPr>
              <w:t>没收违法所得和种子，并处以货值金额3.5倍以上4倍以下罚款</w:t>
            </w:r>
          </w:p>
        </w:tc>
        <w:tc>
          <w:tcPr>
            <w:tcW w:w="507" w:type="pct"/>
            <w:vMerge/>
            <w:tcBorders>
              <w:left w:val="single" w:sz="4" w:space="0" w:color="auto"/>
              <w:right w:val="single" w:sz="4" w:space="0" w:color="auto"/>
            </w:tcBorders>
            <w:vAlign w:val="center"/>
          </w:tcPr>
          <w:p w:rsidR="005320CA" w:rsidRPr="00B73AA2" w:rsidRDefault="005320CA" w:rsidP="00774291">
            <w:pPr>
              <w:adjustRightInd w:val="0"/>
              <w:spacing w:line="280" w:lineRule="exact"/>
              <w:rPr>
                <w:rFonts w:ascii="仿宋_GB2312" w:eastAsia="仿宋_GB2312" w:hAnsi="仿宋" w:cs="Courier New"/>
                <w:kern w:val="0"/>
                <w:sz w:val="24"/>
              </w:rPr>
            </w:pPr>
          </w:p>
        </w:tc>
      </w:tr>
      <w:tr w:rsidR="005320CA" w:rsidRPr="00B73AA2" w:rsidTr="000C3FD0">
        <w:trPr>
          <w:trHeight w:val="1405"/>
        </w:trPr>
        <w:tc>
          <w:tcPr>
            <w:tcW w:w="319" w:type="pct"/>
            <w:vMerge/>
            <w:tcBorders>
              <w:left w:val="single" w:sz="4" w:space="0" w:color="auto"/>
              <w:bottom w:val="single" w:sz="4" w:space="0" w:color="auto"/>
              <w:right w:val="single" w:sz="4" w:space="0" w:color="auto"/>
            </w:tcBorders>
            <w:vAlign w:val="center"/>
          </w:tcPr>
          <w:p w:rsidR="005320CA" w:rsidRPr="00B73AA2" w:rsidRDefault="005320CA" w:rsidP="00774291">
            <w:pPr>
              <w:adjustRightInd w:val="0"/>
              <w:spacing w:line="280" w:lineRule="exact"/>
              <w:rPr>
                <w:rFonts w:ascii="仿宋_GB2312" w:eastAsia="仿宋_GB2312" w:hAnsi="仿宋" w:cs="Courier New"/>
                <w:kern w:val="0"/>
                <w:sz w:val="24"/>
              </w:rPr>
            </w:pPr>
          </w:p>
        </w:tc>
        <w:tc>
          <w:tcPr>
            <w:tcW w:w="713" w:type="pct"/>
            <w:vMerge/>
            <w:tcBorders>
              <w:left w:val="single" w:sz="4" w:space="0" w:color="auto"/>
              <w:bottom w:val="single" w:sz="4" w:space="0" w:color="auto"/>
              <w:right w:val="single" w:sz="4" w:space="0" w:color="auto"/>
            </w:tcBorders>
            <w:vAlign w:val="center"/>
          </w:tcPr>
          <w:p w:rsidR="005320CA" w:rsidRPr="00B73AA2" w:rsidRDefault="005320CA" w:rsidP="00774291">
            <w:pPr>
              <w:adjustRightInd w:val="0"/>
              <w:spacing w:line="280" w:lineRule="exact"/>
              <w:rPr>
                <w:rFonts w:ascii="仿宋_GB2312" w:eastAsia="仿宋_GB2312" w:hAnsi="仿宋" w:cs="Courier New"/>
                <w:kern w:val="0"/>
                <w:sz w:val="24"/>
              </w:rPr>
            </w:pPr>
          </w:p>
        </w:tc>
        <w:tc>
          <w:tcPr>
            <w:tcW w:w="1427" w:type="pct"/>
            <w:vMerge/>
            <w:tcBorders>
              <w:left w:val="single" w:sz="4" w:space="0" w:color="auto"/>
              <w:bottom w:val="single" w:sz="4" w:space="0" w:color="auto"/>
              <w:right w:val="single" w:sz="4" w:space="0" w:color="auto"/>
            </w:tcBorders>
            <w:vAlign w:val="center"/>
          </w:tcPr>
          <w:p w:rsidR="005320CA" w:rsidRPr="00B73AA2" w:rsidRDefault="005320CA" w:rsidP="00774291">
            <w:pPr>
              <w:adjustRightInd w:val="0"/>
              <w:spacing w:line="280" w:lineRule="exact"/>
              <w:rPr>
                <w:rFonts w:ascii="仿宋_GB2312" w:eastAsia="仿宋_GB2312" w:hAnsi="仿宋" w:cs="Courier New"/>
                <w:kern w:val="0"/>
                <w:sz w:val="24"/>
              </w:rPr>
            </w:pPr>
          </w:p>
        </w:tc>
        <w:tc>
          <w:tcPr>
            <w:tcW w:w="1209" w:type="pct"/>
            <w:tcBorders>
              <w:top w:val="single" w:sz="4" w:space="0" w:color="auto"/>
              <w:left w:val="nil"/>
              <w:bottom w:val="single" w:sz="4" w:space="0" w:color="auto"/>
              <w:right w:val="single" w:sz="4" w:space="0" w:color="auto"/>
            </w:tcBorders>
            <w:shd w:val="clear" w:color="auto" w:fill="auto"/>
            <w:vAlign w:val="center"/>
          </w:tcPr>
          <w:p w:rsidR="005320CA" w:rsidRPr="00B73AA2" w:rsidRDefault="005320CA"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仿宋_GB2312" w:hint="eastAsia"/>
                <w:kern w:val="0"/>
                <w:sz w:val="24"/>
              </w:rPr>
              <w:t>违法情节严重,或造成重大农业生产损失，货值金额3万以上的</w:t>
            </w:r>
          </w:p>
        </w:tc>
        <w:tc>
          <w:tcPr>
            <w:tcW w:w="824" w:type="pct"/>
            <w:tcBorders>
              <w:top w:val="single" w:sz="4" w:space="0" w:color="auto"/>
              <w:left w:val="nil"/>
              <w:bottom w:val="single" w:sz="4" w:space="0" w:color="auto"/>
              <w:right w:val="single" w:sz="4" w:space="0" w:color="auto"/>
            </w:tcBorders>
            <w:shd w:val="clear" w:color="auto" w:fill="auto"/>
            <w:vAlign w:val="center"/>
          </w:tcPr>
          <w:p w:rsidR="005320CA" w:rsidRPr="00B73AA2" w:rsidRDefault="005320CA"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仿宋_GB2312" w:hint="eastAsia"/>
                <w:kern w:val="0"/>
                <w:sz w:val="24"/>
              </w:rPr>
              <w:t>没收种子，并处以货值金额4倍以上5倍以下罚款，吊销种子生产经营许可证</w:t>
            </w:r>
          </w:p>
        </w:tc>
        <w:tc>
          <w:tcPr>
            <w:tcW w:w="507" w:type="pct"/>
            <w:vMerge/>
            <w:tcBorders>
              <w:left w:val="single" w:sz="4" w:space="0" w:color="auto"/>
              <w:bottom w:val="single" w:sz="4" w:space="0" w:color="auto"/>
              <w:right w:val="single" w:sz="4" w:space="0" w:color="auto"/>
            </w:tcBorders>
            <w:vAlign w:val="center"/>
          </w:tcPr>
          <w:p w:rsidR="005320CA" w:rsidRPr="00B73AA2" w:rsidRDefault="005320CA"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标准《中华人民共和国种子法》</w:t>
      </w:r>
    </w:p>
    <w:p w:rsidR="003F48DC" w:rsidRPr="00B73AA2" w:rsidRDefault="003F48DC" w:rsidP="00774291">
      <w:pPr>
        <w:spacing w:line="280" w:lineRule="exact"/>
        <w:rPr>
          <w:rFonts w:ascii="仿宋_GB2312" w:eastAsia="仿宋_GB2312" w:hAnsi="华文中宋" w:cs="宋体"/>
          <w:kern w:val="0"/>
          <w:sz w:val="24"/>
        </w:rPr>
      </w:pPr>
    </w:p>
    <w:tbl>
      <w:tblPr>
        <w:tblW w:w="5000" w:type="pct"/>
        <w:tblLook w:val="04A0" w:firstRow="1" w:lastRow="0" w:firstColumn="1" w:lastColumn="0" w:noHBand="0" w:noVBand="1"/>
      </w:tblPr>
      <w:tblGrid>
        <w:gridCol w:w="923"/>
        <w:gridCol w:w="2061"/>
        <w:gridCol w:w="4123"/>
        <w:gridCol w:w="3493"/>
        <w:gridCol w:w="2381"/>
        <w:gridCol w:w="1465"/>
      </w:tblGrid>
      <w:tr w:rsidR="0080150E" w:rsidRPr="00B73AA2" w:rsidTr="000C3FD0">
        <w:trPr>
          <w:trHeight w:val="593"/>
        </w:trPr>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80150E" w:rsidRPr="00B73AA2" w:rsidRDefault="0080150E"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3" w:type="pct"/>
            <w:tcBorders>
              <w:top w:val="single" w:sz="4" w:space="0" w:color="auto"/>
              <w:left w:val="nil"/>
              <w:bottom w:val="single" w:sz="4" w:space="0" w:color="auto"/>
              <w:right w:val="single" w:sz="4" w:space="0" w:color="auto"/>
            </w:tcBorders>
            <w:shd w:val="clear" w:color="auto" w:fill="auto"/>
            <w:vAlign w:val="center"/>
          </w:tcPr>
          <w:p w:rsidR="0080150E" w:rsidRPr="00B73AA2" w:rsidRDefault="0080150E"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427" w:type="pct"/>
            <w:tcBorders>
              <w:top w:val="single" w:sz="4" w:space="0" w:color="auto"/>
              <w:left w:val="nil"/>
              <w:bottom w:val="single" w:sz="4" w:space="0" w:color="auto"/>
              <w:right w:val="single" w:sz="4" w:space="0" w:color="auto"/>
            </w:tcBorders>
            <w:shd w:val="clear" w:color="auto" w:fill="auto"/>
            <w:vAlign w:val="center"/>
          </w:tcPr>
          <w:p w:rsidR="0080150E" w:rsidRPr="00B73AA2" w:rsidRDefault="0080150E"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209" w:type="pct"/>
            <w:tcBorders>
              <w:top w:val="single" w:sz="4" w:space="0" w:color="auto"/>
              <w:left w:val="nil"/>
              <w:bottom w:val="single" w:sz="4" w:space="0" w:color="auto"/>
              <w:right w:val="single" w:sz="4" w:space="0" w:color="auto"/>
            </w:tcBorders>
            <w:shd w:val="clear" w:color="auto" w:fill="auto"/>
            <w:vAlign w:val="center"/>
          </w:tcPr>
          <w:p w:rsidR="0080150E" w:rsidRPr="00B73AA2" w:rsidRDefault="0080150E"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824" w:type="pct"/>
            <w:tcBorders>
              <w:top w:val="single" w:sz="4" w:space="0" w:color="auto"/>
              <w:left w:val="nil"/>
              <w:bottom w:val="single" w:sz="4" w:space="0" w:color="auto"/>
              <w:right w:val="single" w:sz="4" w:space="0" w:color="auto"/>
            </w:tcBorders>
            <w:shd w:val="clear" w:color="auto" w:fill="auto"/>
            <w:vAlign w:val="center"/>
          </w:tcPr>
          <w:p w:rsidR="0080150E" w:rsidRPr="00B73AA2" w:rsidRDefault="0080150E"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507" w:type="pct"/>
            <w:tcBorders>
              <w:top w:val="single" w:sz="4" w:space="0" w:color="auto"/>
              <w:left w:val="nil"/>
              <w:bottom w:val="single" w:sz="4" w:space="0" w:color="auto"/>
              <w:right w:val="single" w:sz="4" w:space="0" w:color="auto"/>
            </w:tcBorders>
            <w:shd w:val="clear" w:color="auto" w:fill="auto"/>
            <w:vAlign w:val="center"/>
          </w:tcPr>
          <w:p w:rsidR="0080150E" w:rsidRPr="00B73AA2" w:rsidRDefault="0080150E"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80150E" w:rsidRPr="00B73AA2" w:rsidTr="000C3FD0">
        <w:trPr>
          <w:trHeight w:val="2560"/>
        </w:trPr>
        <w:tc>
          <w:tcPr>
            <w:tcW w:w="319" w:type="pct"/>
            <w:vMerge w:val="restart"/>
            <w:tcBorders>
              <w:top w:val="nil"/>
              <w:left w:val="single" w:sz="4" w:space="0" w:color="auto"/>
              <w:right w:val="single" w:sz="4" w:space="0" w:color="auto"/>
            </w:tcBorders>
            <w:shd w:val="clear" w:color="auto" w:fill="auto"/>
            <w:vAlign w:val="center"/>
          </w:tcPr>
          <w:p w:rsidR="0080150E" w:rsidRPr="00B73AA2" w:rsidRDefault="0080150E" w:rsidP="00BD683E">
            <w:pPr>
              <w:widowControl/>
              <w:snapToGrid w:val="0"/>
              <w:spacing w:line="280" w:lineRule="exact"/>
              <w:jc w:val="center"/>
              <w:rPr>
                <w:rFonts w:ascii="仿宋_GB2312" w:eastAsia="仿宋_GB2312" w:hAnsi="仿宋" w:cs="仿宋_GB2312"/>
                <w:bCs/>
                <w:kern w:val="0"/>
                <w:sz w:val="24"/>
              </w:rPr>
            </w:pPr>
            <w:r w:rsidRPr="00B73AA2">
              <w:rPr>
                <w:rFonts w:ascii="仿宋_GB2312" w:eastAsia="仿宋_GB2312" w:hAnsi="仿宋" w:cs="仿宋_GB2312" w:hint="eastAsia"/>
                <w:bCs/>
                <w:kern w:val="0"/>
                <w:sz w:val="24"/>
              </w:rPr>
              <w:t>5</w:t>
            </w:r>
          </w:p>
        </w:tc>
        <w:tc>
          <w:tcPr>
            <w:tcW w:w="713" w:type="pct"/>
            <w:vMerge w:val="restart"/>
            <w:tcBorders>
              <w:top w:val="nil"/>
              <w:left w:val="single" w:sz="4" w:space="0" w:color="auto"/>
              <w:right w:val="single" w:sz="4" w:space="0" w:color="auto"/>
            </w:tcBorders>
            <w:shd w:val="clear" w:color="auto" w:fill="auto"/>
            <w:vAlign w:val="center"/>
          </w:tcPr>
          <w:p w:rsidR="0080150E" w:rsidRPr="00B73AA2" w:rsidRDefault="0080150E"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对应当审定未经审定的农作物品种进行推广、销售的；作为良种推广、销售应当审定未经审定的林木品种的；推广、销售应当停止推广、销售的农作物品种或者林木良种的；对应当登记未经登记的农作物品种进行推广，或者以登记品种的名义进行销售的；对已撤销登记的农作物品种进行推广，或者以登记品种的名义进行销售</w:t>
            </w:r>
          </w:p>
        </w:tc>
        <w:tc>
          <w:tcPr>
            <w:tcW w:w="1427" w:type="pct"/>
            <w:vMerge w:val="restart"/>
            <w:tcBorders>
              <w:top w:val="nil"/>
              <w:left w:val="single" w:sz="4" w:space="0" w:color="auto"/>
              <w:right w:val="single" w:sz="4" w:space="0" w:color="auto"/>
            </w:tcBorders>
            <w:shd w:val="clear" w:color="auto" w:fill="auto"/>
            <w:vAlign w:val="center"/>
          </w:tcPr>
          <w:p w:rsidR="0080150E" w:rsidRPr="00B73AA2" w:rsidRDefault="0080150E"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《中华人民共和国种子法》第七十八条</w:t>
            </w:r>
            <w:r w:rsidR="003F659A">
              <w:rPr>
                <w:rFonts w:ascii="仿宋_GB2312" w:eastAsia="仿宋_GB2312" w:hAnsi="仿宋" w:cs="仿宋_GB2312" w:hint="eastAsia"/>
                <w:kern w:val="0"/>
                <w:sz w:val="24"/>
              </w:rPr>
              <w:t xml:space="preserve">　</w:t>
            </w:r>
            <w:r w:rsidRPr="00B73AA2">
              <w:rPr>
                <w:rFonts w:ascii="仿宋_GB2312" w:eastAsia="仿宋_GB2312" w:hAnsi="仿宋" w:cs="仿宋_GB2312" w:hint="eastAsia"/>
                <w:kern w:val="0"/>
                <w:sz w:val="24"/>
              </w:rPr>
              <w:t>违反本法规定，有下列行为之一的，由县级以上人民政府农业、林业主管部门责令停止违法行为，没收违法所得和种子，并处二万元以上二十万元以下罚款：</w:t>
            </w:r>
          </w:p>
          <w:p w:rsidR="0080150E" w:rsidRPr="00B73AA2" w:rsidRDefault="0080150E"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（一）对应当审定未经审定的农作物品种进行推广、销售的；</w:t>
            </w:r>
          </w:p>
          <w:p w:rsidR="0080150E" w:rsidRPr="00B73AA2" w:rsidRDefault="0080150E"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（二）作为良种推广、销售应当审定未经审定的林木品种的；</w:t>
            </w:r>
          </w:p>
          <w:p w:rsidR="0080150E" w:rsidRPr="00B73AA2" w:rsidRDefault="0080150E"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（三）推广、销售应当停止推广、销售的农作物品种或者林木良种的；</w:t>
            </w:r>
          </w:p>
          <w:p w:rsidR="0080150E" w:rsidRPr="00B73AA2" w:rsidRDefault="0080150E"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（四）对应当登记未经登记的农作物品种进行推广，或者以登记品种的名义进行销售的；</w:t>
            </w:r>
          </w:p>
          <w:p w:rsidR="0080150E" w:rsidRPr="00B73AA2" w:rsidRDefault="0080150E"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（五）对已撤销登记的农作物品种进行推广，或者以登记品种的名义进行销售的</w:t>
            </w:r>
            <w:r w:rsidR="000816E6">
              <w:rPr>
                <w:rFonts w:ascii="仿宋_GB2312" w:eastAsia="仿宋_GB2312" w:hAnsi="仿宋" w:cs="仿宋_GB2312" w:hint="eastAsia"/>
                <w:kern w:val="0"/>
                <w:sz w:val="24"/>
              </w:rPr>
              <w:t>。</w:t>
            </w:r>
          </w:p>
        </w:tc>
        <w:tc>
          <w:tcPr>
            <w:tcW w:w="1209" w:type="pct"/>
            <w:tcBorders>
              <w:top w:val="nil"/>
              <w:left w:val="nil"/>
              <w:bottom w:val="single" w:sz="4" w:space="0" w:color="auto"/>
              <w:right w:val="single" w:sz="4" w:space="0" w:color="auto"/>
            </w:tcBorders>
            <w:shd w:val="clear" w:color="auto" w:fill="auto"/>
            <w:vAlign w:val="center"/>
          </w:tcPr>
          <w:p w:rsidR="0080150E" w:rsidRPr="00B73AA2" w:rsidRDefault="0080150E"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违法情节轻微,没有造成农业生产损失或损失较小 ，或销售额1万以下的</w:t>
            </w:r>
          </w:p>
        </w:tc>
        <w:tc>
          <w:tcPr>
            <w:tcW w:w="824" w:type="pct"/>
            <w:tcBorders>
              <w:top w:val="nil"/>
              <w:left w:val="nil"/>
              <w:bottom w:val="single" w:sz="4" w:space="0" w:color="auto"/>
              <w:right w:val="single" w:sz="4" w:space="0" w:color="auto"/>
            </w:tcBorders>
            <w:shd w:val="clear" w:color="auto" w:fill="auto"/>
            <w:vAlign w:val="center"/>
          </w:tcPr>
          <w:p w:rsidR="0080150E" w:rsidRPr="00B73AA2" w:rsidRDefault="0080150E"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没收违法所得和种子，并处以2万元以上7万元以下罚款</w:t>
            </w:r>
          </w:p>
        </w:tc>
        <w:tc>
          <w:tcPr>
            <w:tcW w:w="507" w:type="pct"/>
            <w:vMerge w:val="restart"/>
            <w:tcBorders>
              <w:top w:val="nil"/>
              <w:left w:val="single" w:sz="4" w:space="0" w:color="auto"/>
              <w:right w:val="single" w:sz="4" w:space="0" w:color="auto"/>
            </w:tcBorders>
            <w:shd w:val="clear" w:color="auto" w:fill="auto"/>
            <w:vAlign w:val="center"/>
          </w:tcPr>
          <w:p w:rsidR="0080150E" w:rsidRPr="00B73AA2" w:rsidRDefault="0080150E" w:rsidP="00774291">
            <w:pPr>
              <w:widowControl/>
              <w:snapToGrid w:val="0"/>
              <w:spacing w:line="280" w:lineRule="exact"/>
              <w:rPr>
                <w:rFonts w:ascii="仿宋_GB2312" w:eastAsia="仿宋_GB2312" w:hAnsi="仿宋" w:cs="Courier New"/>
                <w:kern w:val="0"/>
                <w:sz w:val="24"/>
              </w:rPr>
            </w:pPr>
            <w:r w:rsidRPr="00B73AA2">
              <w:rPr>
                <w:rFonts w:ascii="仿宋_GB2312" w:eastAsia="仿宋_GB2312" w:hAnsi="仿宋_GB2312" w:cs="仿宋_GB2312" w:hint="eastAsia"/>
                <w:kern w:val="0"/>
                <w:sz w:val="24"/>
              </w:rPr>
              <w:t>县级以上农业农村主管部门</w:t>
            </w:r>
          </w:p>
        </w:tc>
      </w:tr>
      <w:tr w:rsidR="0080150E" w:rsidRPr="00B73AA2" w:rsidTr="000C3FD0">
        <w:trPr>
          <w:trHeight w:val="2991"/>
        </w:trPr>
        <w:tc>
          <w:tcPr>
            <w:tcW w:w="319" w:type="pct"/>
            <w:vMerge/>
            <w:tcBorders>
              <w:top w:val="nil"/>
              <w:left w:val="single" w:sz="4" w:space="0" w:color="auto"/>
              <w:right w:val="single" w:sz="4" w:space="0" w:color="auto"/>
            </w:tcBorders>
            <w:shd w:val="clear" w:color="auto" w:fill="auto"/>
            <w:vAlign w:val="center"/>
          </w:tcPr>
          <w:p w:rsidR="0080150E" w:rsidRPr="00B73AA2" w:rsidRDefault="0080150E" w:rsidP="00774291">
            <w:pPr>
              <w:widowControl/>
              <w:snapToGrid w:val="0"/>
              <w:spacing w:line="280" w:lineRule="exact"/>
              <w:rPr>
                <w:rFonts w:ascii="仿宋_GB2312" w:eastAsia="仿宋_GB2312" w:hAnsi="仿宋" w:cs="仿宋_GB2312"/>
                <w:bCs/>
                <w:kern w:val="0"/>
                <w:sz w:val="24"/>
              </w:rPr>
            </w:pPr>
          </w:p>
        </w:tc>
        <w:tc>
          <w:tcPr>
            <w:tcW w:w="713" w:type="pct"/>
            <w:vMerge/>
            <w:tcBorders>
              <w:top w:val="nil"/>
              <w:left w:val="single" w:sz="4" w:space="0" w:color="auto"/>
              <w:right w:val="single" w:sz="4" w:space="0" w:color="auto"/>
            </w:tcBorders>
            <w:shd w:val="clear" w:color="auto" w:fill="auto"/>
            <w:vAlign w:val="center"/>
          </w:tcPr>
          <w:p w:rsidR="0080150E" w:rsidRPr="00B73AA2" w:rsidRDefault="0080150E" w:rsidP="00774291">
            <w:pPr>
              <w:widowControl/>
              <w:snapToGrid w:val="0"/>
              <w:spacing w:line="280" w:lineRule="exact"/>
              <w:rPr>
                <w:rFonts w:ascii="仿宋_GB2312" w:eastAsia="仿宋_GB2312" w:hAnsi="仿宋" w:cs="仿宋_GB2312"/>
                <w:kern w:val="0"/>
                <w:sz w:val="24"/>
              </w:rPr>
            </w:pPr>
          </w:p>
        </w:tc>
        <w:tc>
          <w:tcPr>
            <w:tcW w:w="1427" w:type="pct"/>
            <w:vMerge/>
            <w:tcBorders>
              <w:top w:val="nil"/>
              <w:left w:val="single" w:sz="4" w:space="0" w:color="auto"/>
              <w:right w:val="single" w:sz="4" w:space="0" w:color="auto"/>
            </w:tcBorders>
            <w:shd w:val="clear" w:color="auto" w:fill="auto"/>
            <w:vAlign w:val="center"/>
          </w:tcPr>
          <w:p w:rsidR="0080150E" w:rsidRPr="00B73AA2" w:rsidRDefault="0080150E" w:rsidP="00774291">
            <w:pPr>
              <w:widowControl/>
              <w:snapToGrid w:val="0"/>
              <w:spacing w:line="280" w:lineRule="exact"/>
              <w:rPr>
                <w:rFonts w:ascii="仿宋_GB2312" w:eastAsia="仿宋_GB2312" w:hAnsi="仿宋" w:cs="仿宋_GB2312"/>
                <w:kern w:val="0"/>
                <w:sz w:val="24"/>
              </w:rPr>
            </w:pPr>
          </w:p>
        </w:tc>
        <w:tc>
          <w:tcPr>
            <w:tcW w:w="1209" w:type="pct"/>
            <w:tcBorders>
              <w:top w:val="single" w:sz="4" w:space="0" w:color="auto"/>
              <w:left w:val="nil"/>
              <w:right w:val="single" w:sz="4" w:space="0" w:color="auto"/>
            </w:tcBorders>
            <w:shd w:val="clear" w:color="auto" w:fill="auto"/>
            <w:vAlign w:val="center"/>
          </w:tcPr>
          <w:p w:rsidR="0080150E" w:rsidRPr="00B73AA2" w:rsidRDefault="0080150E"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 xml:space="preserve">违法情节较重,或造成较大农业生产损失，或销售额2万以上3万元以下的 </w:t>
            </w:r>
          </w:p>
        </w:tc>
        <w:tc>
          <w:tcPr>
            <w:tcW w:w="824" w:type="pct"/>
            <w:tcBorders>
              <w:top w:val="single" w:sz="4" w:space="0" w:color="auto"/>
              <w:left w:val="nil"/>
              <w:right w:val="single" w:sz="4" w:space="0" w:color="auto"/>
            </w:tcBorders>
            <w:shd w:val="clear" w:color="auto" w:fill="auto"/>
            <w:vAlign w:val="center"/>
          </w:tcPr>
          <w:p w:rsidR="0080150E" w:rsidRPr="00B73AA2" w:rsidRDefault="0080150E"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没收违法所得和种子，并处以7万元以上15万元以下罚款</w:t>
            </w:r>
          </w:p>
        </w:tc>
        <w:tc>
          <w:tcPr>
            <w:tcW w:w="507" w:type="pct"/>
            <w:vMerge/>
            <w:tcBorders>
              <w:top w:val="nil"/>
              <w:left w:val="single" w:sz="4" w:space="0" w:color="auto"/>
              <w:right w:val="single" w:sz="4" w:space="0" w:color="auto"/>
            </w:tcBorders>
            <w:shd w:val="clear" w:color="auto" w:fill="auto"/>
            <w:vAlign w:val="center"/>
          </w:tcPr>
          <w:p w:rsidR="0080150E" w:rsidRPr="00B73AA2" w:rsidRDefault="0080150E" w:rsidP="00774291">
            <w:pPr>
              <w:adjustRightInd w:val="0"/>
              <w:spacing w:line="280" w:lineRule="exact"/>
              <w:rPr>
                <w:rFonts w:ascii="仿宋_GB2312" w:eastAsia="仿宋_GB2312" w:hAnsi="仿宋" w:cs="Courier New"/>
                <w:kern w:val="0"/>
                <w:sz w:val="24"/>
              </w:rPr>
            </w:pPr>
          </w:p>
        </w:tc>
      </w:tr>
      <w:tr w:rsidR="0080150E" w:rsidRPr="00B73AA2" w:rsidTr="000C3FD0">
        <w:trPr>
          <w:trHeight w:val="2565"/>
        </w:trPr>
        <w:tc>
          <w:tcPr>
            <w:tcW w:w="319" w:type="pct"/>
            <w:vMerge/>
            <w:tcBorders>
              <w:left w:val="single" w:sz="4" w:space="0" w:color="auto"/>
              <w:bottom w:val="single" w:sz="4" w:space="0" w:color="auto"/>
              <w:right w:val="single" w:sz="4" w:space="0" w:color="auto"/>
            </w:tcBorders>
            <w:vAlign w:val="center"/>
          </w:tcPr>
          <w:p w:rsidR="0080150E" w:rsidRPr="00B73AA2" w:rsidRDefault="0080150E" w:rsidP="00774291">
            <w:pPr>
              <w:adjustRightInd w:val="0"/>
              <w:spacing w:line="280" w:lineRule="exact"/>
              <w:rPr>
                <w:rFonts w:ascii="仿宋_GB2312" w:eastAsia="仿宋_GB2312" w:hAnsi="仿宋" w:cs="Courier New"/>
                <w:kern w:val="0"/>
                <w:sz w:val="24"/>
              </w:rPr>
            </w:pPr>
          </w:p>
        </w:tc>
        <w:tc>
          <w:tcPr>
            <w:tcW w:w="713" w:type="pct"/>
            <w:vMerge/>
            <w:tcBorders>
              <w:left w:val="single" w:sz="4" w:space="0" w:color="auto"/>
              <w:bottom w:val="single" w:sz="4" w:space="0" w:color="auto"/>
              <w:right w:val="single" w:sz="4" w:space="0" w:color="auto"/>
            </w:tcBorders>
            <w:vAlign w:val="center"/>
          </w:tcPr>
          <w:p w:rsidR="0080150E" w:rsidRPr="00B73AA2" w:rsidRDefault="0080150E" w:rsidP="00774291">
            <w:pPr>
              <w:adjustRightInd w:val="0"/>
              <w:spacing w:line="280" w:lineRule="exact"/>
              <w:rPr>
                <w:rFonts w:ascii="仿宋_GB2312" w:eastAsia="仿宋_GB2312" w:hAnsi="仿宋" w:cs="仿宋_GB2312"/>
                <w:kern w:val="0"/>
                <w:sz w:val="24"/>
              </w:rPr>
            </w:pPr>
          </w:p>
        </w:tc>
        <w:tc>
          <w:tcPr>
            <w:tcW w:w="1427" w:type="pct"/>
            <w:vMerge/>
            <w:tcBorders>
              <w:left w:val="single" w:sz="4" w:space="0" w:color="auto"/>
              <w:bottom w:val="single" w:sz="4" w:space="0" w:color="auto"/>
              <w:right w:val="single" w:sz="4" w:space="0" w:color="auto"/>
            </w:tcBorders>
            <w:vAlign w:val="center"/>
          </w:tcPr>
          <w:p w:rsidR="0080150E" w:rsidRPr="00B73AA2" w:rsidRDefault="0080150E" w:rsidP="00774291">
            <w:pPr>
              <w:adjustRightInd w:val="0"/>
              <w:spacing w:line="280" w:lineRule="exact"/>
              <w:rPr>
                <w:rFonts w:ascii="仿宋_GB2312" w:eastAsia="仿宋_GB2312" w:hAnsi="仿宋" w:cs="仿宋_GB2312"/>
                <w:kern w:val="0"/>
                <w:sz w:val="24"/>
              </w:rPr>
            </w:pPr>
          </w:p>
        </w:tc>
        <w:tc>
          <w:tcPr>
            <w:tcW w:w="1209" w:type="pct"/>
            <w:tcBorders>
              <w:top w:val="single" w:sz="4" w:space="0" w:color="auto"/>
              <w:left w:val="nil"/>
              <w:bottom w:val="single" w:sz="4" w:space="0" w:color="auto"/>
              <w:right w:val="single" w:sz="4" w:space="0" w:color="auto"/>
            </w:tcBorders>
            <w:shd w:val="clear" w:color="auto" w:fill="auto"/>
            <w:vAlign w:val="center"/>
          </w:tcPr>
          <w:p w:rsidR="0080150E" w:rsidRPr="00B73AA2" w:rsidRDefault="0080150E" w:rsidP="00774291">
            <w:pPr>
              <w:adjustRightIn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违法情节严重,或造成重大农业生产损失 ，或销售额三万以上的</w:t>
            </w:r>
          </w:p>
        </w:tc>
        <w:tc>
          <w:tcPr>
            <w:tcW w:w="824" w:type="pct"/>
            <w:tcBorders>
              <w:top w:val="single" w:sz="4" w:space="0" w:color="auto"/>
              <w:left w:val="nil"/>
              <w:bottom w:val="single" w:sz="4" w:space="0" w:color="auto"/>
              <w:right w:val="single" w:sz="4" w:space="0" w:color="auto"/>
            </w:tcBorders>
            <w:shd w:val="clear" w:color="auto" w:fill="auto"/>
            <w:vAlign w:val="center"/>
          </w:tcPr>
          <w:p w:rsidR="0080150E" w:rsidRPr="00B73AA2" w:rsidRDefault="0080150E" w:rsidP="00774291">
            <w:pPr>
              <w:adjustRightIn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没收违法所得和种子，并处15万元以上20万元以下罚款</w:t>
            </w:r>
          </w:p>
        </w:tc>
        <w:tc>
          <w:tcPr>
            <w:tcW w:w="507" w:type="pct"/>
            <w:vMerge/>
            <w:tcBorders>
              <w:left w:val="single" w:sz="4" w:space="0" w:color="auto"/>
              <w:bottom w:val="single" w:sz="4" w:space="0" w:color="auto"/>
              <w:right w:val="single" w:sz="4" w:space="0" w:color="auto"/>
            </w:tcBorders>
            <w:vAlign w:val="center"/>
          </w:tcPr>
          <w:p w:rsidR="0080150E" w:rsidRPr="00B73AA2" w:rsidRDefault="0080150E"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标准《中华人民共和国种子法》</w:t>
      </w:r>
    </w:p>
    <w:p w:rsidR="008A3F0E" w:rsidRPr="00B73AA2" w:rsidRDefault="008A3F0E" w:rsidP="00774291">
      <w:pPr>
        <w:spacing w:line="280" w:lineRule="exact"/>
        <w:rPr>
          <w:rFonts w:ascii="仿宋_GB2312" w:eastAsia="仿宋_GB2312" w:hAnsi="华文中宋" w:cs="宋体"/>
          <w:kern w:val="0"/>
          <w:sz w:val="24"/>
        </w:rPr>
      </w:pPr>
    </w:p>
    <w:tbl>
      <w:tblPr>
        <w:tblW w:w="5000" w:type="pct"/>
        <w:tblLook w:val="04A0" w:firstRow="1" w:lastRow="0" w:firstColumn="1" w:lastColumn="0" w:noHBand="0" w:noVBand="1"/>
      </w:tblPr>
      <w:tblGrid>
        <w:gridCol w:w="923"/>
        <w:gridCol w:w="2061"/>
        <w:gridCol w:w="4123"/>
        <w:gridCol w:w="3493"/>
        <w:gridCol w:w="2381"/>
        <w:gridCol w:w="1465"/>
      </w:tblGrid>
      <w:tr w:rsidR="009923B5" w:rsidRPr="00B73AA2" w:rsidTr="000C3FD0">
        <w:trPr>
          <w:trHeight w:val="593"/>
        </w:trPr>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9923B5" w:rsidRPr="00B73AA2" w:rsidRDefault="009923B5"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3" w:type="pct"/>
            <w:tcBorders>
              <w:top w:val="single" w:sz="4" w:space="0" w:color="auto"/>
              <w:left w:val="nil"/>
              <w:bottom w:val="single" w:sz="4" w:space="0" w:color="auto"/>
              <w:right w:val="single" w:sz="4" w:space="0" w:color="auto"/>
            </w:tcBorders>
            <w:shd w:val="clear" w:color="auto" w:fill="auto"/>
            <w:vAlign w:val="center"/>
          </w:tcPr>
          <w:p w:rsidR="009923B5" w:rsidRPr="00B73AA2" w:rsidRDefault="009923B5"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427" w:type="pct"/>
            <w:tcBorders>
              <w:top w:val="single" w:sz="4" w:space="0" w:color="auto"/>
              <w:left w:val="nil"/>
              <w:bottom w:val="single" w:sz="4" w:space="0" w:color="auto"/>
              <w:right w:val="single" w:sz="4" w:space="0" w:color="auto"/>
            </w:tcBorders>
            <w:shd w:val="clear" w:color="auto" w:fill="auto"/>
            <w:vAlign w:val="center"/>
          </w:tcPr>
          <w:p w:rsidR="009923B5" w:rsidRPr="00B73AA2" w:rsidRDefault="009923B5"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209" w:type="pct"/>
            <w:tcBorders>
              <w:top w:val="single" w:sz="4" w:space="0" w:color="auto"/>
              <w:left w:val="nil"/>
              <w:bottom w:val="single" w:sz="4" w:space="0" w:color="auto"/>
              <w:right w:val="single" w:sz="4" w:space="0" w:color="auto"/>
            </w:tcBorders>
            <w:shd w:val="clear" w:color="auto" w:fill="auto"/>
            <w:vAlign w:val="center"/>
          </w:tcPr>
          <w:p w:rsidR="009923B5" w:rsidRPr="00B73AA2" w:rsidRDefault="009923B5"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824" w:type="pct"/>
            <w:tcBorders>
              <w:top w:val="single" w:sz="4" w:space="0" w:color="auto"/>
              <w:left w:val="nil"/>
              <w:bottom w:val="single" w:sz="4" w:space="0" w:color="auto"/>
              <w:right w:val="single" w:sz="4" w:space="0" w:color="auto"/>
            </w:tcBorders>
            <w:shd w:val="clear" w:color="auto" w:fill="auto"/>
            <w:vAlign w:val="center"/>
          </w:tcPr>
          <w:p w:rsidR="009923B5" w:rsidRPr="00B73AA2" w:rsidRDefault="009923B5"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507" w:type="pct"/>
            <w:tcBorders>
              <w:top w:val="single" w:sz="4" w:space="0" w:color="auto"/>
              <w:left w:val="nil"/>
              <w:bottom w:val="single" w:sz="4" w:space="0" w:color="auto"/>
              <w:right w:val="single" w:sz="4" w:space="0" w:color="auto"/>
            </w:tcBorders>
            <w:shd w:val="clear" w:color="auto" w:fill="auto"/>
            <w:vAlign w:val="center"/>
          </w:tcPr>
          <w:p w:rsidR="009923B5" w:rsidRPr="00B73AA2" w:rsidRDefault="009923B5"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9923B5" w:rsidRPr="00B73AA2" w:rsidTr="000C3FD0">
        <w:trPr>
          <w:trHeight w:val="1142"/>
        </w:trPr>
        <w:tc>
          <w:tcPr>
            <w:tcW w:w="319" w:type="pct"/>
            <w:vMerge w:val="restart"/>
            <w:tcBorders>
              <w:top w:val="nil"/>
              <w:left w:val="single" w:sz="4" w:space="0" w:color="auto"/>
              <w:right w:val="single" w:sz="4" w:space="0" w:color="auto"/>
            </w:tcBorders>
            <w:shd w:val="clear" w:color="auto" w:fill="auto"/>
            <w:vAlign w:val="center"/>
          </w:tcPr>
          <w:p w:rsidR="009923B5" w:rsidRPr="00B73AA2" w:rsidRDefault="009923B5" w:rsidP="00BD683E">
            <w:pPr>
              <w:widowControl/>
              <w:snapToGrid w:val="0"/>
              <w:spacing w:line="280" w:lineRule="exact"/>
              <w:jc w:val="center"/>
              <w:rPr>
                <w:rFonts w:ascii="仿宋_GB2312" w:eastAsia="仿宋_GB2312" w:hAnsi="仿宋" w:cs="仿宋_GB2312"/>
                <w:bCs/>
                <w:kern w:val="0"/>
                <w:sz w:val="24"/>
              </w:rPr>
            </w:pPr>
            <w:r w:rsidRPr="00B73AA2">
              <w:rPr>
                <w:rFonts w:ascii="仿宋_GB2312" w:eastAsia="仿宋_GB2312" w:hAnsi="仿宋" w:cs="仿宋_GB2312" w:hint="eastAsia"/>
                <w:bCs/>
                <w:kern w:val="0"/>
                <w:sz w:val="24"/>
              </w:rPr>
              <w:t>6</w:t>
            </w:r>
          </w:p>
        </w:tc>
        <w:tc>
          <w:tcPr>
            <w:tcW w:w="713" w:type="pct"/>
            <w:vMerge w:val="restart"/>
            <w:tcBorders>
              <w:top w:val="nil"/>
              <w:left w:val="single" w:sz="4" w:space="0" w:color="auto"/>
              <w:right w:val="single" w:sz="4" w:space="0" w:color="auto"/>
            </w:tcBorders>
            <w:shd w:val="clear" w:color="auto" w:fill="auto"/>
            <w:vAlign w:val="center"/>
          </w:tcPr>
          <w:p w:rsidR="009923B5" w:rsidRPr="00B73AA2" w:rsidRDefault="009923B5" w:rsidP="00774291">
            <w:pPr>
              <w:widowControl/>
              <w:snapToGrid w:val="0"/>
              <w:spacing w:line="280" w:lineRule="exact"/>
              <w:rPr>
                <w:rFonts w:ascii="仿宋_GB2312" w:eastAsia="仿宋_GB2312" w:hAnsi="仿宋" w:cs="仿宋_GB2312"/>
                <w:sz w:val="24"/>
              </w:rPr>
            </w:pPr>
            <w:r w:rsidRPr="00B73AA2">
              <w:rPr>
                <w:rFonts w:ascii="仿宋_GB2312" w:eastAsia="仿宋_GB2312" w:hAnsi="仿宋_GB2312" w:cs="仿宋_GB2312" w:hint="eastAsia"/>
                <w:kern w:val="0"/>
                <w:sz w:val="24"/>
              </w:rPr>
              <w:t>未经许可进出口种子的；为境外制种的种子在境内销售的；从境外引进农作物或者林木种子进行引种试验的收获物作为种子在境内销售的；进出口假、劣种子或者属于国家规定不得进出口的种子</w:t>
            </w:r>
          </w:p>
        </w:tc>
        <w:tc>
          <w:tcPr>
            <w:tcW w:w="1427" w:type="pct"/>
            <w:vMerge w:val="restart"/>
            <w:tcBorders>
              <w:top w:val="nil"/>
              <w:left w:val="single" w:sz="4" w:space="0" w:color="auto"/>
              <w:right w:val="single" w:sz="4" w:space="0" w:color="auto"/>
            </w:tcBorders>
            <w:shd w:val="clear" w:color="auto" w:fill="auto"/>
            <w:vAlign w:val="center"/>
          </w:tcPr>
          <w:p w:rsidR="00B87AEA" w:rsidRDefault="009923B5"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《中华人民共和国种子法》第七十九条</w:t>
            </w:r>
            <w:r w:rsidR="003F659A">
              <w:rPr>
                <w:rFonts w:ascii="仿宋_GB2312" w:eastAsia="仿宋_GB2312" w:hAnsi="仿宋_GB2312" w:cs="仿宋_GB2312" w:hint="eastAsia"/>
                <w:kern w:val="0"/>
                <w:sz w:val="24"/>
              </w:rPr>
              <w:t xml:space="preserve">　</w:t>
            </w:r>
            <w:r w:rsidRPr="00B73AA2">
              <w:rPr>
                <w:rFonts w:ascii="仿宋_GB2312" w:eastAsia="仿宋_GB2312" w:hAnsi="仿宋_GB2312" w:cs="仿宋_GB2312" w:hint="eastAsia"/>
                <w:kern w:val="0"/>
                <w:sz w:val="24"/>
              </w:rPr>
              <w:t>违反本法规定，有下列行为之一的，由县级以上人民政府农业、林业主管部门责令改正，没收违法所得和种子；违法生产经营的货值金额不足一万元的，并处三千元以上三万元以下罚款；货值金额一万元以上的，</w:t>
            </w:r>
            <w:proofErr w:type="gramStart"/>
            <w:r w:rsidRPr="00B73AA2">
              <w:rPr>
                <w:rFonts w:ascii="仿宋_GB2312" w:eastAsia="仿宋_GB2312" w:hAnsi="仿宋_GB2312" w:cs="仿宋_GB2312" w:hint="eastAsia"/>
                <w:kern w:val="0"/>
                <w:sz w:val="24"/>
              </w:rPr>
              <w:t>并处货值</w:t>
            </w:r>
            <w:proofErr w:type="gramEnd"/>
            <w:r w:rsidRPr="00B73AA2">
              <w:rPr>
                <w:rFonts w:ascii="仿宋_GB2312" w:eastAsia="仿宋_GB2312" w:hAnsi="仿宋_GB2312" w:cs="仿宋_GB2312" w:hint="eastAsia"/>
                <w:kern w:val="0"/>
                <w:sz w:val="24"/>
              </w:rPr>
              <w:t>金额三倍以上五倍以下罚款；情节严重的，吊销种子生产经营许可证</w:t>
            </w:r>
            <w:r w:rsidR="00B87AEA">
              <w:rPr>
                <w:rFonts w:ascii="仿宋_GB2312" w:eastAsia="仿宋_GB2312" w:hAnsi="仿宋_GB2312" w:cs="仿宋_GB2312" w:hint="eastAsia"/>
                <w:kern w:val="0"/>
                <w:sz w:val="24"/>
              </w:rPr>
              <w:t>:</w:t>
            </w:r>
          </w:p>
          <w:p w:rsidR="00B87AEA" w:rsidRDefault="009923B5"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（一）未经许可进出口种子的；</w:t>
            </w:r>
          </w:p>
          <w:p w:rsidR="00B87AEA" w:rsidRDefault="009923B5"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（二）为境外制种的种子在境内销售的；</w:t>
            </w:r>
          </w:p>
          <w:p w:rsidR="00B87AEA" w:rsidRDefault="009923B5"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（三）从境外引进农作物或者林木种子进行引种试验的收获物作为种子在境内销售的；</w:t>
            </w:r>
          </w:p>
          <w:p w:rsidR="009923B5" w:rsidRPr="00B73AA2" w:rsidRDefault="009923B5" w:rsidP="00774291">
            <w:pPr>
              <w:widowControl/>
              <w:snapToGrid w:val="0"/>
              <w:spacing w:line="280" w:lineRule="exact"/>
              <w:rPr>
                <w:rFonts w:ascii="仿宋_GB2312" w:eastAsia="仿宋_GB2312" w:hAnsi="仿宋" w:cs="仿宋_GB2312"/>
                <w:sz w:val="24"/>
              </w:rPr>
            </w:pPr>
            <w:r w:rsidRPr="00B73AA2">
              <w:rPr>
                <w:rFonts w:ascii="仿宋_GB2312" w:eastAsia="仿宋_GB2312" w:hAnsi="仿宋_GB2312" w:cs="仿宋_GB2312" w:hint="eastAsia"/>
                <w:kern w:val="0"/>
                <w:sz w:val="24"/>
              </w:rPr>
              <w:t>（四）进出口假、劣种子或者属于国家规定不得进出口的种子的。</w:t>
            </w:r>
          </w:p>
        </w:tc>
        <w:tc>
          <w:tcPr>
            <w:tcW w:w="1209" w:type="pct"/>
            <w:tcBorders>
              <w:top w:val="nil"/>
              <w:left w:val="nil"/>
              <w:bottom w:val="single" w:sz="4" w:space="0" w:color="auto"/>
              <w:right w:val="single" w:sz="4" w:space="0" w:color="auto"/>
            </w:tcBorders>
            <w:shd w:val="clear" w:color="auto" w:fill="auto"/>
            <w:vAlign w:val="center"/>
          </w:tcPr>
          <w:p w:rsidR="009923B5" w:rsidRPr="00B73AA2" w:rsidRDefault="009923B5"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违法情节轻微,没有造成农业生产损失或损失较小，货值金额3000元以下的</w:t>
            </w:r>
          </w:p>
        </w:tc>
        <w:tc>
          <w:tcPr>
            <w:tcW w:w="824" w:type="pct"/>
            <w:tcBorders>
              <w:top w:val="nil"/>
              <w:left w:val="nil"/>
              <w:bottom w:val="single" w:sz="4" w:space="0" w:color="auto"/>
              <w:right w:val="single" w:sz="4" w:space="0" w:color="auto"/>
            </w:tcBorders>
            <w:shd w:val="clear" w:color="auto" w:fill="auto"/>
            <w:vAlign w:val="center"/>
          </w:tcPr>
          <w:p w:rsidR="009923B5" w:rsidRPr="00B73AA2" w:rsidRDefault="009923B5"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没收违法所得和种子，并处以3000元以上1.5万元以下罚款</w:t>
            </w:r>
          </w:p>
        </w:tc>
        <w:tc>
          <w:tcPr>
            <w:tcW w:w="507" w:type="pct"/>
            <w:vMerge w:val="restart"/>
            <w:tcBorders>
              <w:top w:val="nil"/>
              <w:left w:val="single" w:sz="4" w:space="0" w:color="auto"/>
              <w:right w:val="single" w:sz="4" w:space="0" w:color="auto"/>
            </w:tcBorders>
            <w:shd w:val="clear" w:color="auto" w:fill="auto"/>
            <w:vAlign w:val="center"/>
          </w:tcPr>
          <w:p w:rsidR="009923B5" w:rsidRPr="00B73AA2" w:rsidRDefault="009923B5" w:rsidP="00774291">
            <w:pPr>
              <w:widowControl/>
              <w:snapToGrid w:val="0"/>
              <w:spacing w:line="280" w:lineRule="exact"/>
              <w:rPr>
                <w:rFonts w:ascii="仿宋_GB2312" w:eastAsia="仿宋_GB2312" w:hAnsi="仿宋" w:cs="Courier New"/>
                <w:kern w:val="0"/>
                <w:sz w:val="24"/>
              </w:rPr>
            </w:pPr>
            <w:r w:rsidRPr="00B73AA2">
              <w:rPr>
                <w:rFonts w:ascii="仿宋_GB2312" w:eastAsia="仿宋_GB2312" w:hAnsi="仿宋_GB2312" w:cs="仿宋_GB2312" w:hint="eastAsia"/>
                <w:kern w:val="0"/>
                <w:sz w:val="24"/>
              </w:rPr>
              <w:t>县级以上农业农村主管部门</w:t>
            </w:r>
          </w:p>
        </w:tc>
      </w:tr>
      <w:tr w:rsidR="009923B5" w:rsidRPr="00B73AA2" w:rsidTr="000C3FD0">
        <w:trPr>
          <w:trHeight w:val="744"/>
        </w:trPr>
        <w:tc>
          <w:tcPr>
            <w:tcW w:w="319" w:type="pct"/>
            <w:vMerge/>
            <w:tcBorders>
              <w:left w:val="single" w:sz="4" w:space="0" w:color="auto"/>
              <w:right w:val="single" w:sz="4" w:space="0" w:color="auto"/>
            </w:tcBorders>
            <w:shd w:val="clear" w:color="auto" w:fill="auto"/>
            <w:vAlign w:val="center"/>
          </w:tcPr>
          <w:p w:rsidR="009923B5" w:rsidRPr="00B73AA2" w:rsidRDefault="009923B5" w:rsidP="00774291">
            <w:pPr>
              <w:widowControl/>
              <w:snapToGrid w:val="0"/>
              <w:spacing w:line="280" w:lineRule="exact"/>
              <w:rPr>
                <w:rFonts w:ascii="仿宋_GB2312" w:eastAsia="仿宋_GB2312" w:hAnsi="仿宋" w:cs="仿宋_GB2312"/>
                <w:bCs/>
                <w:kern w:val="0"/>
                <w:sz w:val="24"/>
              </w:rPr>
            </w:pPr>
          </w:p>
        </w:tc>
        <w:tc>
          <w:tcPr>
            <w:tcW w:w="713" w:type="pct"/>
            <w:vMerge/>
            <w:tcBorders>
              <w:left w:val="single" w:sz="4" w:space="0" w:color="auto"/>
              <w:right w:val="single" w:sz="4" w:space="0" w:color="auto"/>
            </w:tcBorders>
            <w:shd w:val="clear" w:color="auto" w:fill="auto"/>
            <w:vAlign w:val="center"/>
          </w:tcPr>
          <w:p w:rsidR="009923B5" w:rsidRPr="00B73AA2" w:rsidRDefault="009923B5" w:rsidP="00774291">
            <w:pPr>
              <w:widowControl/>
              <w:snapToGrid w:val="0"/>
              <w:spacing w:line="280" w:lineRule="exact"/>
              <w:rPr>
                <w:rFonts w:ascii="仿宋_GB2312" w:eastAsia="仿宋_GB2312" w:hAnsi="仿宋" w:cs="仿宋_GB2312"/>
                <w:bCs/>
                <w:kern w:val="0"/>
                <w:sz w:val="24"/>
              </w:rPr>
            </w:pPr>
          </w:p>
        </w:tc>
        <w:tc>
          <w:tcPr>
            <w:tcW w:w="1427" w:type="pct"/>
            <w:vMerge/>
            <w:tcBorders>
              <w:left w:val="single" w:sz="4" w:space="0" w:color="auto"/>
              <w:right w:val="single" w:sz="4" w:space="0" w:color="auto"/>
            </w:tcBorders>
            <w:shd w:val="clear" w:color="auto" w:fill="auto"/>
            <w:vAlign w:val="center"/>
          </w:tcPr>
          <w:p w:rsidR="009923B5" w:rsidRPr="00B73AA2" w:rsidRDefault="009923B5" w:rsidP="00774291">
            <w:pPr>
              <w:widowControl/>
              <w:snapToGrid w:val="0"/>
              <w:spacing w:line="280" w:lineRule="exact"/>
              <w:rPr>
                <w:rFonts w:ascii="仿宋_GB2312" w:eastAsia="仿宋_GB2312" w:hAnsi="仿宋" w:cs="仿宋_GB2312"/>
                <w:bCs/>
                <w:kern w:val="0"/>
                <w:sz w:val="24"/>
              </w:rPr>
            </w:pPr>
          </w:p>
        </w:tc>
        <w:tc>
          <w:tcPr>
            <w:tcW w:w="1209" w:type="pct"/>
            <w:tcBorders>
              <w:top w:val="single" w:sz="4" w:space="0" w:color="auto"/>
              <w:left w:val="nil"/>
              <w:bottom w:val="single" w:sz="4" w:space="0" w:color="auto"/>
              <w:right w:val="single" w:sz="4" w:space="0" w:color="auto"/>
            </w:tcBorders>
            <w:shd w:val="clear" w:color="auto" w:fill="auto"/>
            <w:vAlign w:val="center"/>
          </w:tcPr>
          <w:p w:rsidR="009923B5" w:rsidRPr="00B73AA2" w:rsidRDefault="009923B5"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违法情节较重,或造成较大农业生产损失，货值金额3000元以上7000元以下的</w:t>
            </w:r>
          </w:p>
        </w:tc>
        <w:tc>
          <w:tcPr>
            <w:tcW w:w="824" w:type="pct"/>
            <w:tcBorders>
              <w:top w:val="single" w:sz="4" w:space="0" w:color="auto"/>
              <w:left w:val="nil"/>
              <w:bottom w:val="single" w:sz="4" w:space="0" w:color="auto"/>
              <w:right w:val="single" w:sz="4" w:space="0" w:color="auto"/>
            </w:tcBorders>
            <w:shd w:val="clear" w:color="auto" w:fill="auto"/>
            <w:vAlign w:val="center"/>
          </w:tcPr>
          <w:p w:rsidR="009923B5" w:rsidRPr="00B73AA2" w:rsidRDefault="009923B5"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没收违法所得和种子，并处以1.5万元以上2.5万元以下罚款</w:t>
            </w:r>
          </w:p>
        </w:tc>
        <w:tc>
          <w:tcPr>
            <w:tcW w:w="507" w:type="pct"/>
            <w:vMerge/>
            <w:tcBorders>
              <w:left w:val="single" w:sz="4" w:space="0" w:color="auto"/>
              <w:right w:val="single" w:sz="4" w:space="0" w:color="auto"/>
            </w:tcBorders>
            <w:shd w:val="clear" w:color="auto" w:fill="auto"/>
            <w:vAlign w:val="center"/>
          </w:tcPr>
          <w:p w:rsidR="009923B5" w:rsidRPr="00B73AA2" w:rsidRDefault="009923B5" w:rsidP="00774291">
            <w:pPr>
              <w:adjustRightInd w:val="0"/>
              <w:spacing w:line="280" w:lineRule="exact"/>
              <w:rPr>
                <w:rFonts w:ascii="仿宋_GB2312" w:eastAsia="仿宋_GB2312" w:hAnsi="仿宋" w:cs="Courier New"/>
                <w:kern w:val="0"/>
                <w:sz w:val="24"/>
              </w:rPr>
            </w:pPr>
          </w:p>
        </w:tc>
      </w:tr>
      <w:tr w:rsidR="009923B5" w:rsidRPr="00B73AA2" w:rsidTr="000C3FD0">
        <w:trPr>
          <w:trHeight w:val="1272"/>
        </w:trPr>
        <w:tc>
          <w:tcPr>
            <w:tcW w:w="319" w:type="pct"/>
            <w:vMerge/>
            <w:tcBorders>
              <w:left w:val="single" w:sz="4" w:space="0" w:color="auto"/>
              <w:right w:val="single" w:sz="4" w:space="0" w:color="auto"/>
            </w:tcBorders>
            <w:vAlign w:val="center"/>
          </w:tcPr>
          <w:p w:rsidR="009923B5" w:rsidRPr="00B73AA2" w:rsidRDefault="009923B5" w:rsidP="00774291">
            <w:pPr>
              <w:adjustRightInd w:val="0"/>
              <w:spacing w:line="280" w:lineRule="exact"/>
              <w:rPr>
                <w:rFonts w:ascii="仿宋_GB2312" w:eastAsia="仿宋_GB2312" w:hAnsi="仿宋" w:cs="Courier New"/>
                <w:kern w:val="0"/>
                <w:sz w:val="24"/>
              </w:rPr>
            </w:pPr>
          </w:p>
        </w:tc>
        <w:tc>
          <w:tcPr>
            <w:tcW w:w="713" w:type="pct"/>
            <w:vMerge/>
            <w:tcBorders>
              <w:left w:val="single" w:sz="4" w:space="0" w:color="auto"/>
              <w:right w:val="single" w:sz="4" w:space="0" w:color="auto"/>
            </w:tcBorders>
            <w:vAlign w:val="center"/>
          </w:tcPr>
          <w:p w:rsidR="009923B5" w:rsidRPr="00B73AA2" w:rsidRDefault="009923B5" w:rsidP="00774291">
            <w:pPr>
              <w:adjustRightInd w:val="0"/>
              <w:spacing w:line="280" w:lineRule="exact"/>
              <w:rPr>
                <w:rFonts w:ascii="仿宋_GB2312" w:eastAsia="仿宋_GB2312" w:hAnsi="仿宋" w:cs="Courier New"/>
                <w:kern w:val="0"/>
                <w:sz w:val="24"/>
              </w:rPr>
            </w:pPr>
          </w:p>
        </w:tc>
        <w:tc>
          <w:tcPr>
            <w:tcW w:w="1427" w:type="pct"/>
            <w:vMerge/>
            <w:tcBorders>
              <w:left w:val="single" w:sz="4" w:space="0" w:color="auto"/>
              <w:right w:val="single" w:sz="4" w:space="0" w:color="auto"/>
            </w:tcBorders>
            <w:vAlign w:val="center"/>
          </w:tcPr>
          <w:p w:rsidR="009923B5" w:rsidRPr="00B73AA2" w:rsidRDefault="009923B5" w:rsidP="00774291">
            <w:pPr>
              <w:adjustRightInd w:val="0"/>
              <w:spacing w:line="280" w:lineRule="exact"/>
              <w:rPr>
                <w:rFonts w:ascii="仿宋_GB2312" w:eastAsia="仿宋_GB2312" w:hAnsi="仿宋" w:cs="Courier New"/>
                <w:kern w:val="0"/>
                <w:sz w:val="24"/>
              </w:rPr>
            </w:pPr>
          </w:p>
        </w:tc>
        <w:tc>
          <w:tcPr>
            <w:tcW w:w="1209" w:type="pct"/>
            <w:tcBorders>
              <w:top w:val="nil"/>
              <w:left w:val="nil"/>
              <w:bottom w:val="single" w:sz="4" w:space="0" w:color="auto"/>
              <w:right w:val="single" w:sz="4" w:space="0" w:color="auto"/>
            </w:tcBorders>
            <w:shd w:val="clear" w:color="auto" w:fill="auto"/>
            <w:vAlign w:val="center"/>
          </w:tcPr>
          <w:p w:rsidR="009923B5" w:rsidRPr="00B73AA2" w:rsidRDefault="009923B5"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违法情节严重,或造成重大农业生产损失，货值金额7000元以上1万元以下的</w:t>
            </w:r>
          </w:p>
        </w:tc>
        <w:tc>
          <w:tcPr>
            <w:tcW w:w="824" w:type="pct"/>
            <w:tcBorders>
              <w:top w:val="nil"/>
              <w:left w:val="nil"/>
              <w:bottom w:val="single" w:sz="4" w:space="0" w:color="auto"/>
              <w:right w:val="single" w:sz="4" w:space="0" w:color="auto"/>
            </w:tcBorders>
            <w:shd w:val="clear" w:color="auto" w:fill="auto"/>
            <w:vAlign w:val="center"/>
          </w:tcPr>
          <w:p w:rsidR="009923B5" w:rsidRPr="00B73AA2" w:rsidRDefault="009923B5"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没收违法所得和种子，并处以2.5万元以上3万元以下罚款</w:t>
            </w:r>
          </w:p>
        </w:tc>
        <w:tc>
          <w:tcPr>
            <w:tcW w:w="507" w:type="pct"/>
            <w:vMerge/>
            <w:tcBorders>
              <w:left w:val="single" w:sz="4" w:space="0" w:color="auto"/>
              <w:right w:val="single" w:sz="4" w:space="0" w:color="auto"/>
            </w:tcBorders>
            <w:vAlign w:val="center"/>
          </w:tcPr>
          <w:p w:rsidR="009923B5" w:rsidRPr="00B73AA2" w:rsidRDefault="009923B5" w:rsidP="00774291">
            <w:pPr>
              <w:adjustRightInd w:val="0"/>
              <w:spacing w:line="280" w:lineRule="exact"/>
              <w:rPr>
                <w:rFonts w:ascii="仿宋_GB2312" w:eastAsia="仿宋_GB2312" w:hAnsi="仿宋" w:cs="Courier New"/>
                <w:kern w:val="0"/>
                <w:sz w:val="24"/>
              </w:rPr>
            </w:pPr>
          </w:p>
        </w:tc>
      </w:tr>
      <w:tr w:rsidR="009923B5" w:rsidRPr="00B73AA2" w:rsidTr="000C3FD0">
        <w:trPr>
          <w:trHeight w:val="1405"/>
        </w:trPr>
        <w:tc>
          <w:tcPr>
            <w:tcW w:w="319" w:type="pct"/>
            <w:vMerge/>
            <w:tcBorders>
              <w:left w:val="single" w:sz="4" w:space="0" w:color="auto"/>
              <w:right w:val="single" w:sz="4" w:space="0" w:color="auto"/>
            </w:tcBorders>
            <w:vAlign w:val="center"/>
          </w:tcPr>
          <w:p w:rsidR="009923B5" w:rsidRPr="00B73AA2" w:rsidRDefault="009923B5" w:rsidP="00774291">
            <w:pPr>
              <w:adjustRightInd w:val="0"/>
              <w:spacing w:line="280" w:lineRule="exact"/>
              <w:rPr>
                <w:rFonts w:ascii="仿宋_GB2312" w:eastAsia="仿宋_GB2312" w:hAnsi="仿宋" w:cs="Courier New"/>
                <w:kern w:val="0"/>
                <w:sz w:val="24"/>
              </w:rPr>
            </w:pPr>
          </w:p>
        </w:tc>
        <w:tc>
          <w:tcPr>
            <w:tcW w:w="713" w:type="pct"/>
            <w:vMerge/>
            <w:tcBorders>
              <w:left w:val="single" w:sz="4" w:space="0" w:color="auto"/>
              <w:right w:val="single" w:sz="4" w:space="0" w:color="auto"/>
            </w:tcBorders>
            <w:vAlign w:val="center"/>
          </w:tcPr>
          <w:p w:rsidR="009923B5" w:rsidRPr="00B73AA2" w:rsidRDefault="009923B5" w:rsidP="00774291">
            <w:pPr>
              <w:adjustRightInd w:val="0"/>
              <w:spacing w:line="280" w:lineRule="exact"/>
              <w:rPr>
                <w:rFonts w:ascii="仿宋_GB2312" w:eastAsia="仿宋_GB2312" w:hAnsi="仿宋" w:cs="Courier New"/>
                <w:kern w:val="0"/>
                <w:sz w:val="24"/>
              </w:rPr>
            </w:pPr>
          </w:p>
        </w:tc>
        <w:tc>
          <w:tcPr>
            <w:tcW w:w="1427" w:type="pct"/>
            <w:vMerge/>
            <w:tcBorders>
              <w:left w:val="single" w:sz="4" w:space="0" w:color="auto"/>
              <w:right w:val="single" w:sz="4" w:space="0" w:color="auto"/>
            </w:tcBorders>
            <w:vAlign w:val="center"/>
          </w:tcPr>
          <w:p w:rsidR="009923B5" w:rsidRPr="00B73AA2" w:rsidRDefault="009923B5" w:rsidP="00774291">
            <w:pPr>
              <w:adjustRightInd w:val="0"/>
              <w:spacing w:line="280" w:lineRule="exact"/>
              <w:rPr>
                <w:rFonts w:ascii="仿宋_GB2312" w:eastAsia="仿宋_GB2312" w:hAnsi="仿宋" w:cs="Courier New"/>
                <w:kern w:val="0"/>
                <w:sz w:val="24"/>
              </w:rPr>
            </w:pPr>
          </w:p>
        </w:tc>
        <w:tc>
          <w:tcPr>
            <w:tcW w:w="1209" w:type="pct"/>
            <w:tcBorders>
              <w:top w:val="single" w:sz="4" w:space="0" w:color="auto"/>
              <w:left w:val="nil"/>
              <w:bottom w:val="single" w:sz="4" w:space="0" w:color="auto"/>
              <w:right w:val="single" w:sz="4" w:space="0" w:color="auto"/>
            </w:tcBorders>
            <w:shd w:val="clear" w:color="auto" w:fill="auto"/>
            <w:vAlign w:val="center"/>
          </w:tcPr>
          <w:p w:rsidR="009923B5" w:rsidRPr="00B73AA2" w:rsidRDefault="009923B5"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违法情节轻微,没有造成农业生产损失或损失较小，货值金额1万元以上2万元以下的</w:t>
            </w:r>
          </w:p>
        </w:tc>
        <w:tc>
          <w:tcPr>
            <w:tcW w:w="824" w:type="pct"/>
            <w:tcBorders>
              <w:top w:val="single" w:sz="4" w:space="0" w:color="auto"/>
              <w:left w:val="nil"/>
              <w:bottom w:val="single" w:sz="4" w:space="0" w:color="auto"/>
              <w:right w:val="single" w:sz="4" w:space="0" w:color="auto"/>
            </w:tcBorders>
            <w:shd w:val="clear" w:color="auto" w:fill="auto"/>
            <w:vAlign w:val="center"/>
          </w:tcPr>
          <w:p w:rsidR="009923B5" w:rsidRPr="00B73AA2" w:rsidRDefault="009923B5"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没收违法所得和种子，并处以货值金额3倍以上3.5倍以下罚款</w:t>
            </w:r>
          </w:p>
        </w:tc>
        <w:tc>
          <w:tcPr>
            <w:tcW w:w="507" w:type="pct"/>
            <w:vMerge/>
            <w:tcBorders>
              <w:left w:val="single" w:sz="4" w:space="0" w:color="auto"/>
              <w:right w:val="single" w:sz="4" w:space="0" w:color="auto"/>
            </w:tcBorders>
            <w:vAlign w:val="center"/>
          </w:tcPr>
          <w:p w:rsidR="009923B5" w:rsidRPr="00B73AA2" w:rsidRDefault="009923B5" w:rsidP="00774291">
            <w:pPr>
              <w:adjustRightInd w:val="0"/>
              <w:spacing w:line="280" w:lineRule="exact"/>
              <w:rPr>
                <w:rFonts w:ascii="仿宋_GB2312" w:eastAsia="仿宋_GB2312" w:hAnsi="仿宋" w:cs="Courier New"/>
                <w:kern w:val="0"/>
                <w:sz w:val="24"/>
              </w:rPr>
            </w:pPr>
          </w:p>
        </w:tc>
      </w:tr>
      <w:tr w:rsidR="009923B5" w:rsidRPr="00B73AA2" w:rsidTr="000C3FD0">
        <w:trPr>
          <w:trHeight w:val="1412"/>
        </w:trPr>
        <w:tc>
          <w:tcPr>
            <w:tcW w:w="319" w:type="pct"/>
            <w:vMerge/>
            <w:tcBorders>
              <w:left w:val="single" w:sz="4" w:space="0" w:color="auto"/>
              <w:right w:val="single" w:sz="4" w:space="0" w:color="auto"/>
            </w:tcBorders>
            <w:vAlign w:val="center"/>
          </w:tcPr>
          <w:p w:rsidR="009923B5" w:rsidRPr="00B73AA2" w:rsidRDefault="009923B5" w:rsidP="00774291">
            <w:pPr>
              <w:adjustRightInd w:val="0"/>
              <w:spacing w:line="280" w:lineRule="exact"/>
              <w:rPr>
                <w:rFonts w:ascii="仿宋_GB2312" w:eastAsia="仿宋_GB2312" w:hAnsi="仿宋" w:cs="Courier New"/>
                <w:kern w:val="0"/>
                <w:sz w:val="24"/>
              </w:rPr>
            </w:pPr>
          </w:p>
        </w:tc>
        <w:tc>
          <w:tcPr>
            <w:tcW w:w="713" w:type="pct"/>
            <w:vMerge/>
            <w:tcBorders>
              <w:left w:val="single" w:sz="4" w:space="0" w:color="auto"/>
              <w:right w:val="single" w:sz="4" w:space="0" w:color="auto"/>
            </w:tcBorders>
            <w:vAlign w:val="center"/>
          </w:tcPr>
          <w:p w:rsidR="009923B5" w:rsidRPr="00B73AA2" w:rsidRDefault="009923B5" w:rsidP="00774291">
            <w:pPr>
              <w:adjustRightInd w:val="0"/>
              <w:spacing w:line="280" w:lineRule="exact"/>
              <w:rPr>
                <w:rFonts w:ascii="仿宋_GB2312" w:eastAsia="仿宋_GB2312" w:hAnsi="仿宋" w:cs="Courier New"/>
                <w:kern w:val="0"/>
                <w:sz w:val="24"/>
              </w:rPr>
            </w:pPr>
          </w:p>
        </w:tc>
        <w:tc>
          <w:tcPr>
            <w:tcW w:w="1427" w:type="pct"/>
            <w:vMerge/>
            <w:tcBorders>
              <w:left w:val="single" w:sz="4" w:space="0" w:color="auto"/>
              <w:right w:val="single" w:sz="4" w:space="0" w:color="auto"/>
            </w:tcBorders>
            <w:vAlign w:val="center"/>
          </w:tcPr>
          <w:p w:rsidR="009923B5" w:rsidRPr="00B73AA2" w:rsidRDefault="009923B5" w:rsidP="00774291">
            <w:pPr>
              <w:adjustRightInd w:val="0"/>
              <w:spacing w:line="280" w:lineRule="exact"/>
              <w:rPr>
                <w:rFonts w:ascii="仿宋_GB2312" w:eastAsia="仿宋_GB2312" w:hAnsi="仿宋" w:cs="Courier New"/>
                <w:kern w:val="0"/>
                <w:sz w:val="24"/>
              </w:rPr>
            </w:pPr>
          </w:p>
        </w:tc>
        <w:tc>
          <w:tcPr>
            <w:tcW w:w="1209" w:type="pct"/>
            <w:tcBorders>
              <w:top w:val="single" w:sz="4" w:space="0" w:color="auto"/>
              <w:left w:val="nil"/>
              <w:bottom w:val="single" w:sz="4" w:space="0" w:color="auto"/>
              <w:right w:val="single" w:sz="4" w:space="0" w:color="auto"/>
            </w:tcBorders>
            <w:shd w:val="clear" w:color="auto" w:fill="auto"/>
            <w:vAlign w:val="center"/>
          </w:tcPr>
          <w:p w:rsidR="009923B5" w:rsidRPr="00B73AA2" w:rsidRDefault="009923B5"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违法情节较重,或造成较大农业生产损失，货值金额2万元以上3万元以下的</w:t>
            </w:r>
          </w:p>
        </w:tc>
        <w:tc>
          <w:tcPr>
            <w:tcW w:w="824" w:type="pct"/>
            <w:tcBorders>
              <w:top w:val="single" w:sz="4" w:space="0" w:color="auto"/>
              <w:left w:val="nil"/>
              <w:bottom w:val="single" w:sz="4" w:space="0" w:color="auto"/>
              <w:right w:val="single" w:sz="4" w:space="0" w:color="auto"/>
            </w:tcBorders>
            <w:shd w:val="clear" w:color="auto" w:fill="auto"/>
            <w:vAlign w:val="center"/>
          </w:tcPr>
          <w:p w:rsidR="009923B5" w:rsidRPr="00B73AA2" w:rsidRDefault="009923B5"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没收违法所得和种子，并处以货值金额3.5倍以上4.5倍以下</w:t>
            </w:r>
          </w:p>
        </w:tc>
        <w:tc>
          <w:tcPr>
            <w:tcW w:w="507" w:type="pct"/>
            <w:vMerge/>
            <w:tcBorders>
              <w:left w:val="single" w:sz="4" w:space="0" w:color="auto"/>
              <w:right w:val="single" w:sz="4" w:space="0" w:color="auto"/>
            </w:tcBorders>
            <w:vAlign w:val="center"/>
          </w:tcPr>
          <w:p w:rsidR="009923B5" w:rsidRPr="00B73AA2" w:rsidRDefault="009923B5" w:rsidP="00774291">
            <w:pPr>
              <w:adjustRightInd w:val="0"/>
              <w:spacing w:line="280" w:lineRule="exact"/>
              <w:rPr>
                <w:rFonts w:ascii="仿宋_GB2312" w:eastAsia="仿宋_GB2312" w:hAnsi="仿宋" w:cs="Courier New"/>
                <w:kern w:val="0"/>
                <w:sz w:val="24"/>
              </w:rPr>
            </w:pPr>
          </w:p>
        </w:tc>
      </w:tr>
      <w:tr w:rsidR="009923B5" w:rsidRPr="00B73AA2" w:rsidTr="000C3FD0">
        <w:trPr>
          <w:trHeight w:val="1725"/>
        </w:trPr>
        <w:tc>
          <w:tcPr>
            <w:tcW w:w="319" w:type="pct"/>
            <w:vMerge/>
            <w:tcBorders>
              <w:left w:val="single" w:sz="4" w:space="0" w:color="auto"/>
              <w:bottom w:val="single" w:sz="4" w:space="0" w:color="auto"/>
              <w:right w:val="single" w:sz="4" w:space="0" w:color="auto"/>
            </w:tcBorders>
            <w:vAlign w:val="center"/>
          </w:tcPr>
          <w:p w:rsidR="009923B5" w:rsidRPr="00B73AA2" w:rsidRDefault="009923B5" w:rsidP="00774291">
            <w:pPr>
              <w:adjustRightInd w:val="0"/>
              <w:spacing w:line="280" w:lineRule="exact"/>
              <w:rPr>
                <w:rFonts w:ascii="仿宋_GB2312" w:eastAsia="仿宋_GB2312" w:hAnsi="仿宋" w:cs="Courier New"/>
                <w:kern w:val="0"/>
                <w:sz w:val="24"/>
              </w:rPr>
            </w:pPr>
          </w:p>
        </w:tc>
        <w:tc>
          <w:tcPr>
            <w:tcW w:w="713" w:type="pct"/>
            <w:vMerge/>
            <w:tcBorders>
              <w:left w:val="single" w:sz="4" w:space="0" w:color="auto"/>
              <w:bottom w:val="single" w:sz="4" w:space="0" w:color="auto"/>
              <w:right w:val="single" w:sz="4" w:space="0" w:color="auto"/>
            </w:tcBorders>
            <w:vAlign w:val="center"/>
          </w:tcPr>
          <w:p w:rsidR="009923B5" w:rsidRPr="00B73AA2" w:rsidRDefault="009923B5" w:rsidP="00774291">
            <w:pPr>
              <w:adjustRightInd w:val="0"/>
              <w:spacing w:line="280" w:lineRule="exact"/>
              <w:rPr>
                <w:rFonts w:ascii="仿宋_GB2312" w:eastAsia="仿宋_GB2312" w:hAnsi="仿宋" w:cs="Courier New"/>
                <w:kern w:val="0"/>
                <w:sz w:val="24"/>
              </w:rPr>
            </w:pPr>
          </w:p>
        </w:tc>
        <w:tc>
          <w:tcPr>
            <w:tcW w:w="1427" w:type="pct"/>
            <w:vMerge/>
            <w:tcBorders>
              <w:left w:val="single" w:sz="4" w:space="0" w:color="auto"/>
              <w:bottom w:val="single" w:sz="4" w:space="0" w:color="auto"/>
              <w:right w:val="single" w:sz="4" w:space="0" w:color="auto"/>
            </w:tcBorders>
            <w:vAlign w:val="center"/>
          </w:tcPr>
          <w:p w:rsidR="009923B5" w:rsidRPr="00B73AA2" w:rsidRDefault="009923B5" w:rsidP="00774291">
            <w:pPr>
              <w:adjustRightInd w:val="0"/>
              <w:spacing w:line="280" w:lineRule="exact"/>
              <w:rPr>
                <w:rFonts w:ascii="仿宋_GB2312" w:eastAsia="仿宋_GB2312" w:hAnsi="仿宋" w:cs="Courier New"/>
                <w:kern w:val="0"/>
                <w:sz w:val="24"/>
              </w:rPr>
            </w:pPr>
          </w:p>
        </w:tc>
        <w:tc>
          <w:tcPr>
            <w:tcW w:w="1209" w:type="pct"/>
            <w:tcBorders>
              <w:top w:val="single" w:sz="4" w:space="0" w:color="auto"/>
              <w:left w:val="nil"/>
              <w:bottom w:val="single" w:sz="4" w:space="0" w:color="auto"/>
              <w:right w:val="single" w:sz="4" w:space="0" w:color="auto"/>
            </w:tcBorders>
            <w:shd w:val="clear" w:color="auto" w:fill="auto"/>
            <w:vAlign w:val="center"/>
          </w:tcPr>
          <w:p w:rsidR="009923B5" w:rsidRPr="00B73AA2" w:rsidRDefault="009923B5"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违法情节严重,或造成重大农业生产损失，货值金额3万元以上的</w:t>
            </w:r>
          </w:p>
        </w:tc>
        <w:tc>
          <w:tcPr>
            <w:tcW w:w="824" w:type="pct"/>
            <w:tcBorders>
              <w:top w:val="single" w:sz="4" w:space="0" w:color="auto"/>
              <w:left w:val="nil"/>
              <w:bottom w:val="single" w:sz="4" w:space="0" w:color="auto"/>
              <w:right w:val="single" w:sz="4" w:space="0" w:color="auto"/>
            </w:tcBorders>
            <w:shd w:val="clear" w:color="auto" w:fill="auto"/>
            <w:vAlign w:val="center"/>
          </w:tcPr>
          <w:p w:rsidR="009923B5" w:rsidRPr="00B73AA2" w:rsidRDefault="009923B5"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没收违法所得和种子，并处以货值金额4.5倍以上5倍以下罚款，吊销种子生产经营许可证</w:t>
            </w:r>
          </w:p>
        </w:tc>
        <w:tc>
          <w:tcPr>
            <w:tcW w:w="507" w:type="pct"/>
            <w:vMerge/>
            <w:tcBorders>
              <w:left w:val="single" w:sz="4" w:space="0" w:color="auto"/>
              <w:bottom w:val="single" w:sz="4" w:space="0" w:color="auto"/>
              <w:right w:val="single" w:sz="4" w:space="0" w:color="auto"/>
            </w:tcBorders>
            <w:vAlign w:val="center"/>
          </w:tcPr>
          <w:p w:rsidR="009923B5" w:rsidRPr="00B73AA2" w:rsidRDefault="009923B5"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标准《中华人民共和国种子法》</w:t>
      </w:r>
    </w:p>
    <w:p w:rsidR="009923B5" w:rsidRPr="00B73AA2" w:rsidRDefault="009923B5"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2"/>
        <w:gridCol w:w="2334"/>
        <w:gridCol w:w="4308"/>
        <w:gridCol w:w="2953"/>
        <w:gridCol w:w="2647"/>
        <w:gridCol w:w="1352"/>
      </w:tblGrid>
      <w:tr w:rsidR="003B35E4" w:rsidRPr="00B73AA2" w:rsidTr="000C3FD0">
        <w:trPr>
          <w:trHeight w:val="593"/>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80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49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0C3FD0">
        <w:trPr>
          <w:trHeight w:val="2545"/>
        </w:trPr>
        <w:tc>
          <w:tcPr>
            <w:tcW w:w="295" w:type="pct"/>
            <w:vMerge w:val="restart"/>
            <w:tcBorders>
              <w:top w:val="nil"/>
              <w:left w:val="single" w:sz="4" w:space="0" w:color="auto"/>
              <w:right w:val="single" w:sz="4" w:space="0" w:color="auto"/>
            </w:tcBorders>
            <w:shd w:val="clear" w:color="auto" w:fill="auto"/>
            <w:vAlign w:val="center"/>
          </w:tcPr>
          <w:p w:rsidR="003B35E4" w:rsidRPr="00B73AA2" w:rsidRDefault="00007977" w:rsidP="00BD683E">
            <w:pPr>
              <w:widowControl/>
              <w:snapToGrid w:val="0"/>
              <w:spacing w:line="280" w:lineRule="exact"/>
              <w:jc w:val="center"/>
              <w:rPr>
                <w:rFonts w:ascii="仿宋_GB2312" w:eastAsia="仿宋_GB2312" w:hAnsi="仿宋" w:cs="仿宋_GB2312"/>
                <w:kern w:val="0"/>
                <w:sz w:val="24"/>
              </w:rPr>
            </w:pPr>
            <w:r w:rsidRPr="00B73AA2">
              <w:rPr>
                <w:rFonts w:ascii="仿宋_GB2312" w:eastAsia="仿宋_GB2312" w:hAnsi="仿宋" w:cs="仿宋_GB2312" w:hint="eastAsia"/>
                <w:kern w:val="0"/>
                <w:sz w:val="24"/>
              </w:rPr>
              <w:t>7</w:t>
            </w:r>
          </w:p>
        </w:tc>
        <w:tc>
          <w:tcPr>
            <w:tcW w:w="80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销售的种子应当包装而没有包装的；销售的种子没有使用说明或者标签内容不符合规定的；涂改标签的；未按规定建立、保存种子生产经营档案的；种子生产经营者在异地设立分支机构、专门经营不再分装的包装种子或者受委托生产、代销种子，未按规定备案</w:t>
            </w:r>
          </w:p>
        </w:tc>
        <w:tc>
          <w:tcPr>
            <w:tcW w:w="1491" w:type="pct"/>
            <w:vMerge w:val="restart"/>
            <w:tcBorders>
              <w:top w:val="nil"/>
              <w:left w:val="single" w:sz="4" w:space="0" w:color="auto"/>
              <w:right w:val="single" w:sz="4" w:space="0" w:color="auto"/>
            </w:tcBorders>
            <w:shd w:val="clear" w:color="auto" w:fill="auto"/>
            <w:vAlign w:val="center"/>
          </w:tcPr>
          <w:p w:rsidR="000816E6" w:rsidRDefault="00007977"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《中华人民共和国种子法》第八十条</w:t>
            </w:r>
            <w:r w:rsidR="003F659A">
              <w:rPr>
                <w:rFonts w:ascii="仿宋_GB2312" w:eastAsia="仿宋_GB2312" w:hAnsi="仿宋_GB2312" w:cs="仿宋_GB2312" w:hint="eastAsia"/>
                <w:kern w:val="0"/>
                <w:sz w:val="24"/>
              </w:rPr>
              <w:t xml:space="preserve">　</w:t>
            </w:r>
            <w:r w:rsidRPr="00B73AA2">
              <w:rPr>
                <w:rFonts w:ascii="仿宋_GB2312" w:eastAsia="仿宋_GB2312" w:hAnsi="仿宋_GB2312" w:cs="仿宋_GB2312" w:hint="eastAsia"/>
                <w:kern w:val="0"/>
                <w:sz w:val="24"/>
              </w:rPr>
              <w:t>违反本法规定，有下列行为之一的，由县级以上人民政府农业、林业主管部门责令改正，处二千元以上二万元以下罚款：</w:t>
            </w:r>
          </w:p>
          <w:p w:rsidR="000816E6" w:rsidRDefault="00007977"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（一）销售的种子应当包装而没有包装的；</w:t>
            </w:r>
          </w:p>
          <w:p w:rsidR="000816E6" w:rsidRDefault="00007977"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（二）销售的种子没有使用说明或者标签内容不符合规定的；</w:t>
            </w:r>
          </w:p>
          <w:p w:rsidR="003B35E4" w:rsidRPr="00B73AA2" w:rsidRDefault="00007977"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（三）涂改标签的；</w:t>
            </w:r>
          </w:p>
          <w:p w:rsidR="000816E6" w:rsidRDefault="00007977"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（四）未按规定建立、保存种子生产经营档案的；</w:t>
            </w:r>
          </w:p>
          <w:p w:rsidR="003B35E4" w:rsidRPr="00B73AA2" w:rsidRDefault="00007977"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（五）种子生产经营者在异地设立分支机构、专门经营不再分装的包装种子或者受委托生产、代销种子，未按规定备案的。</w:t>
            </w:r>
          </w:p>
        </w:tc>
        <w:tc>
          <w:tcPr>
            <w:tcW w:w="1022" w:type="pct"/>
            <w:tcBorders>
              <w:top w:val="nil"/>
              <w:left w:val="nil"/>
              <w:bottom w:val="single" w:sz="4" w:space="0" w:color="auto"/>
              <w:right w:val="single" w:sz="4" w:space="0" w:color="auto"/>
            </w:tcBorders>
            <w:shd w:val="clear" w:color="auto" w:fill="auto"/>
            <w:vAlign w:val="center"/>
          </w:tcPr>
          <w:p w:rsidR="003B35E4" w:rsidRPr="00B73AA2" w:rsidRDefault="00916474"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首次被发现或者有所</w:t>
            </w:r>
            <w:proofErr w:type="gramStart"/>
            <w:r w:rsidRPr="00B73AA2">
              <w:rPr>
                <w:rFonts w:ascii="仿宋_GB2312" w:eastAsia="仿宋_GB2312" w:hAnsi="仿宋_GB2312" w:cs="仿宋_GB2312" w:hint="eastAsia"/>
                <w:kern w:val="0"/>
                <w:sz w:val="24"/>
              </w:rPr>
              <w:t>列行</w:t>
            </w:r>
            <w:proofErr w:type="gramEnd"/>
            <w:r w:rsidRPr="00B73AA2">
              <w:rPr>
                <w:rFonts w:ascii="仿宋_GB2312" w:eastAsia="仿宋_GB2312" w:hAnsi="仿宋_GB2312" w:cs="仿宋_GB2312" w:hint="eastAsia"/>
                <w:kern w:val="0"/>
                <w:sz w:val="24"/>
              </w:rPr>
              <w:t>为之一的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916474"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责令改正，</w:t>
            </w:r>
            <w:r w:rsidR="00007977" w:rsidRPr="00B73AA2">
              <w:rPr>
                <w:rFonts w:ascii="仿宋_GB2312" w:eastAsia="仿宋_GB2312" w:hAnsi="仿宋_GB2312" w:cs="仿宋_GB2312" w:hint="eastAsia"/>
                <w:kern w:val="0"/>
                <w:sz w:val="24"/>
              </w:rPr>
              <w:t>处以</w:t>
            </w:r>
            <w:r w:rsidRPr="00B73AA2">
              <w:rPr>
                <w:rFonts w:ascii="仿宋_GB2312" w:eastAsia="仿宋_GB2312" w:hAnsi="仿宋_GB2312" w:cs="仿宋_GB2312" w:hint="eastAsia"/>
                <w:kern w:val="0"/>
                <w:sz w:val="24"/>
              </w:rPr>
              <w:t>2000元以上1</w:t>
            </w:r>
            <w:r w:rsidR="00007977" w:rsidRPr="00B73AA2">
              <w:rPr>
                <w:rFonts w:ascii="仿宋_GB2312" w:eastAsia="仿宋_GB2312" w:hAnsi="仿宋_GB2312" w:cs="仿宋_GB2312" w:hint="eastAsia"/>
                <w:kern w:val="0"/>
                <w:sz w:val="24"/>
              </w:rPr>
              <w:t>万元以下罚款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916474"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县级以上</w:t>
            </w:r>
            <w:r w:rsidR="00007977" w:rsidRPr="00B73AA2">
              <w:rPr>
                <w:rFonts w:ascii="仿宋_GB2312" w:eastAsia="仿宋_GB2312" w:hAnsi="仿宋_GB2312" w:cs="仿宋_GB2312" w:hint="eastAsia"/>
                <w:kern w:val="0"/>
                <w:sz w:val="24"/>
              </w:rPr>
              <w:t>农业</w:t>
            </w:r>
            <w:r w:rsidRPr="00B73AA2">
              <w:rPr>
                <w:rFonts w:ascii="仿宋_GB2312" w:eastAsia="仿宋_GB2312" w:hAnsi="仿宋_GB2312" w:cs="仿宋_GB2312" w:hint="eastAsia"/>
                <w:kern w:val="0"/>
                <w:sz w:val="24"/>
              </w:rPr>
              <w:t>农村</w:t>
            </w:r>
            <w:r w:rsidR="00007977" w:rsidRPr="00B73AA2">
              <w:rPr>
                <w:rFonts w:ascii="仿宋_GB2312" w:eastAsia="仿宋_GB2312" w:hAnsi="仿宋_GB2312" w:cs="仿宋_GB2312" w:hint="eastAsia"/>
                <w:kern w:val="0"/>
                <w:sz w:val="24"/>
              </w:rPr>
              <w:t>主管部门</w:t>
            </w:r>
          </w:p>
        </w:tc>
      </w:tr>
      <w:tr w:rsidR="003B35E4" w:rsidRPr="00B73AA2" w:rsidTr="000C3FD0">
        <w:trPr>
          <w:trHeight w:val="2975"/>
        </w:trPr>
        <w:tc>
          <w:tcPr>
            <w:tcW w:w="295"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80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_GB2312" w:cs="仿宋_GB2312"/>
                <w:kern w:val="0"/>
                <w:sz w:val="24"/>
              </w:rPr>
            </w:pPr>
          </w:p>
        </w:tc>
        <w:tc>
          <w:tcPr>
            <w:tcW w:w="1491"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_GB2312" w:cs="仿宋_GB2312"/>
                <w:kern w:val="0"/>
                <w:sz w:val="24"/>
              </w:rPr>
            </w:pPr>
          </w:p>
        </w:tc>
        <w:tc>
          <w:tcPr>
            <w:tcW w:w="1022" w:type="pct"/>
            <w:tcBorders>
              <w:top w:val="nil"/>
              <w:left w:val="nil"/>
              <w:bottom w:val="single" w:sz="4" w:space="0" w:color="auto"/>
              <w:right w:val="single" w:sz="4" w:space="0" w:color="auto"/>
            </w:tcBorders>
            <w:shd w:val="clear" w:color="auto" w:fill="auto"/>
            <w:vAlign w:val="center"/>
          </w:tcPr>
          <w:p w:rsidR="003B35E4" w:rsidRPr="00B73AA2" w:rsidRDefault="00916474" w:rsidP="00774291">
            <w:pPr>
              <w:adjustRightIn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第二次被发现或者有所列两种行为的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916474" w:rsidP="00774291">
            <w:pPr>
              <w:adjustRightIn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责令改正，</w:t>
            </w:r>
            <w:r w:rsidR="00007977" w:rsidRPr="00B73AA2">
              <w:rPr>
                <w:rFonts w:ascii="仿宋_GB2312" w:eastAsia="仿宋_GB2312" w:hAnsi="仿宋_GB2312" w:cs="仿宋_GB2312" w:hint="eastAsia"/>
                <w:kern w:val="0"/>
                <w:sz w:val="24"/>
              </w:rPr>
              <w:t>处以</w:t>
            </w:r>
            <w:r w:rsidRPr="00B73AA2">
              <w:rPr>
                <w:rFonts w:ascii="仿宋_GB2312" w:eastAsia="仿宋_GB2312" w:hAnsi="仿宋_GB2312" w:cs="仿宋_GB2312" w:hint="eastAsia"/>
                <w:kern w:val="0"/>
                <w:sz w:val="24"/>
              </w:rPr>
              <w:t>1万元以上1.5万元以下罚款</w:t>
            </w:r>
          </w:p>
        </w:tc>
        <w:tc>
          <w:tcPr>
            <w:tcW w:w="468" w:type="pct"/>
            <w:vMerge/>
            <w:tcBorders>
              <w:left w:val="single" w:sz="4" w:space="0" w:color="auto"/>
              <w:right w:val="single" w:sz="4" w:space="0" w:color="auto"/>
            </w:tcBorders>
            <w:vAlign w:val="center"/>
          </w:tcPr>
          <w:p w:rsidR="003B35E4" w:rsidRPr="00B73AA2" w:rsidRDefault="003B35E4" w:rsidP="00774291">
            <w:pPr>
              <w:widowControl/>
              <w:snapToGrid w:val="0"/>
              <w:spacing w:line="280" w:lineRule="exact"/>
              <w:rPr>
                <w:rFonts w:ascii="仿宋_GB2312" w:eastAsia="仿宋_GB2312" w:hAnsi="仿宋_GB2312" w:cs="仿宋_GB2312"/>
                <w:kern w:val="0"/>
                <w:sz w:val="24"/>
              </w:rPr>
            </w:pPr>
          </w:p>
        </w:tc>
      </w:tr>
      <w:tr w:rsidR="003B35E4" w:rsidRPr="00B73AA2" w:rsidTr="000C3FD0">
        <w:trPr>
          <w:trHeight w:val="2485"/>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80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_GB2312" w:cs="仿宋_GB2312"/>
                <w:kern w:val="0"/>
                <w:sz w:val="24"/>
              </w:rPr>
            </w:pPr>
          </w:p>
        </w:tc>
        <w:tc>
          <w:tcPr>
            <w:tcW w:w="1491"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_GB2312" w:cs="仿宋_GB2312"/>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916474" w:rsidP="00774291">
            <w:pPr>
              <w:adjustRightIn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被发现三次以上或者有所列三种以上行为的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916474" w:rsidP="00774291">
            <w:pPr>
              <w:adjustRightIn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责令改正，</w:t>
            </w:r>
            <w:r w:rsidR="00007977" w:rsidRPr="00B73AA2">
              <w:rPr>
                <w:rFonts w:ascii="仿宋_GB2312" w:eastAsia="仿宋_GB2312" w:hAnsi="仿宋_GB2312" w:cs="仿宋_GB2312" w:hint="eastAsia"/>
                <w:kern w:val="0"/>
                <w:sz w:val="24"/>
              </w:rPr>
              <w:t>处以</w:t>
            </w:r>
            <w:r w:rsidRPr="00B73AA2">
              <w:rPr>
                <w:rFonts w:ascii="仿宋_GB2312" w:eastAsia="仿宋_GB2312" w:hAnsi="仿宋_GB2312" w:cs="仿宋_GB2312" w:hint="eastAsia"/>
                <w:kern w:val="0"/>
                <w:sz w:val="24"/>
              </w:rPr>
              <w:t>1.5万元以上2万元以下罚款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标准《中华人民共和国种子法》</w:t>
      </w:r>
    </w:p>
    <w:p w:rsidR="0048542A" w:rsidRPr="00B73AA2" w:rsidRDefault="0048542A"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913"/>
        <w:gridCol w:w="2505"/>
        <w:gridCol w:w="4623"/>
        <w:gridCol w:w="2759"/>
        <w:gridCol w:w="2199"/>
        <w:gridCol w:w="1447"/>
      </w:tblGrid>
      <w:tr w:rsidR="00B32DE7" w:rsidRPr="00B73AA2" w:rsidTr="000C3FD0">
        <w:trPr>
          <w:trHeight w:val="593"/>
        </w:trPr>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rsidR="00B32DE7" w:rsidRPr="00B73AA2" w:rsidRDefault="00B32DE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867" w:type="pct"/>
            <w:tcBorders>
              <w:top w:val="single" w:sz="4" w:space="0" w:color="auto"/>
              <w:left w:val="nil"/>
              <w:bottom w:val="single" w:sz="4" w:space="0" w:color="auto"/>
              <w:right w:val="single" w:sz="4" w:space="0" w:color="auto"/>
            </w:tcBorders>
            <w:shd w:val="clear" w:color="auto" w:fill="auto"/>
            <w:vAlign w:val="center"/>
          </w:tcPr>
          <w:p w:rsidR="00B32DE7" w:rsidRPr="00B73AA2" w:rsidRDefault="00B32DE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600" w:type="pct"/>
            <w:tcBorders>
              <w:top w:val="single" w:sz="4" w:space="0" w:color="auto"/>
              <w:left w:val="nil"/>
              <w:bottom w:val="single" w:sz="4" w:space="0" w:color="auto"/>
              <w:right w:val="single" w:sz="4" w:space="0" w:color="auto"/>
            </w:tcBorders>
            <w:shd w:val="clear" w:color="auto" w:fill="auto"/>
            <w:vAlign w:val="center"/>
          </w:tcPr>
          <w:p w:rsidR="00B32DE7" w:rsidRPr="00B73AA2" w:rsidRDefault="00B32DE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955" w:type="pct"/>
            <w:tcBorders>
              <w:top w:val="single" w:sz="4" w:space="0" w:color="auto"/>
              <w:left w:val="nil"/>
              <w:bottom w:val="single" w:sz="4" w:space="0" w:color="auto"/>
              <w:right w:val="single" w:sz="4" w:space="0" w:color="auto"/>
            </w:tcBorders>
            <w:shd w:val="clear" w:color="auto" w:fill="auto"/>
            <w:vAlign w:val="center"/>
          </w:tcPr>
          <w:p w:rsidR="00B32DE7" w:rsidRPr="00B73AA2" w:rsidRDefault="00B32DE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761" w:type="pct"/>
            <w:tcBorders>
              <w:top w:val="single" w:sz="4" w:space="0" w:color="auto"/>
              <w:left w:val="nil"/>
              <w:bottom w:val="single" w:sz="4" w:space="0" w:color="auto"/>
              <w:right w:val="single" w:sz="4" w:space="0" w:color="auto"/>
            </w:tcBorders>
            <w:shd w:val="clear" w:color="auto" w:fill="auto"/>
            <w:vAlign w:val="center"/>
          </w:tcPr>
          <w:p w:rsidR="00B32DE7" w:rsidRPr="00B73AA2" w:rsidRDefault="00B32DE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501" w:type="pct"/>
            <w:tcBorders>
              <w:top w:val="single" w:sz="4" w:space="0" w:color="auto"/>
              <w:left w:val="nil"/>
              <w:bottom w:val="single" w:sz="4" w:space="0" w:color="auto"/>
              <w:right w:val="single" w:sz="4" w:space="0" w:color="auto"/>
            </w:tcBorders>
            <w:shd w:val="clear" w:color="auto" w:fill="auto"/>
            <w:vAlign w:val="center"/>
          </w:tcPr>
          <w:p w:rsidR="00B32DE7" w:rsidRPr="00B73AA2" w:rsidRDefault="00B32DE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32DE7" w:rsidRPr="00B73AA2" w:rsidTr="000C3FD0">
        <w:trPr>
          <w:trHeight w:val="2488"/>
        </w:trPr>
        <w:tc>
          <w:tcPr>
            <w:tcW w:w="316" w:type="pct"/>
            <w:vMerge w:val="restart"/>
            <w:tcBorders>
              <w:top w:val="nil"/>
              <w:left w:val="single" w:sz="4" w:space="0" w:color="auto"/>
              <w:right w:val="single" w:sz="4" w:space="0" w:color="auto"/>
            </w:tcBorders>
            <w:shd w:val="clear" w:color="auto" w:fill="auto"/>
            <w:vAlign w:val="center"/>
          </w:tcPr>
          <w:p w:rsidR="00B32DE7" w:rsidRPr="00B73AA2" w:rsidRDefault="00B32DE7" w:rsidP="00BD683E">
            <w:pPr>
              <w:widowControl/>
              <w:snapToGrid w:val="0"/>
              <w:spacing w:line="280" w:lineRule="exact"/>
              <w:jc w:val="center"/>
              <w:rPr>
                <w:rFonts w:ascii="仿宋_GB2312" w:eastAsia="仿宋_GB2312" w:hAnsi="仿宋" w:cs="仿宋_GB2312"/>
                <w:bCs/>
                <w:kern w:val="0"/>
                <w:sz w:val="24"/>
              </w:rPr>
            </w:pPr>
            <w:r w:rsidRPr="00B73AA2">
              <w:rPr>
                <w:rFonts w:ascii="仿宋_GB2312" w:eastAsia="仿宋_GB2312" w:hAnsi="仿宋" w:cs="仿宋_GB2312" w:hint="eastAsia"/>
                <w:bCs/>
                <w:kern w:val="0"/>
                <w:sz w:val="24"/>
              </w:rPr>
              <w:t>8</w:t>
            </w:r>
          </w:p>
        </w:tc>
        <w:tc>
          <w:tcPr>
            <w:tcW w:w="867" w:type="pct"/>
            <w:vMerge w:val="restart"/>
            <w:tcBorders>
              <w:top w:val="nil"/>
              <w:left w:val="single" w:sz="4" w:space="0" w:color="auto"/>
              <w:right w:val="single" w:sz="4" w:space="0" w:color="auto"/>
            </w:tcBorders>
            <w:shd w:val="clear" w:color="auto" w:fill="auto"/>
            <w:vAlign w:val="center"/>
          </w:tcPr>
          <w:p w:rsidR="00B32DE7" w:rsidRPr="00B73AA2" w:rsidRDefault="00B32DE7" w:rsidP="00774291">
            <w:pPr>
              <w:pStyle w:val="a6"/>
              <w:shd w:val="clear" w:color="auto" w:fill="FFFFFF"/>
              <w:spacing w:line="280" w:lineRule="exact"/>
              <w:jc w:val="both"/>
              <w:rPr>
                <w:rFonts w:ascii="仿宋_GB2312" w:eastAsia="仿宋_GB2312" w:hAnsi="仿宋" w:cs="仿宋_GB2312"/>
              </w:rPr>
            </w:pPr>
            <w:r w:rsidRPr="00B73AA2">
              <w:rPr>
                <w:rFonts w:ascii="仿宋_GB2312" w:eastAsia="仿宋_GB2312" w:hAnsi="仿宋" w:cs="仿宋_GB2312" w:hint="eastAsia"/>
              </w:rPr>
              <w:t>侵占、破坏种质资源，私自采集或者采伐国家重点保护的天然种质资源</w:t>
            </w:r>
          </w:p>
        </w:tc>
        <w:tc>
          <w:tcPr>
            <w:tcW w:w="1600" w:type="pct"/>
            <w:vMerge w:val="restart"/>
            <w:tcBorders>
              <w:top w:val="nil"/>
              <w:left w:val="single" w:sz="4" w:space="0" w:color="auto"/>
              <w:right w:val="single" w:sz="4" w:space="0" w:color="auto"/>
            </w:tcBorders>
            <w:shd w:val="clear" w:color="auto" w:fill="auto"/>
            <w:vAlign w:val="center"/>
          </w:tcPr>
          <w:p w:rsidR="00B32DE7" w:rsidRPr="00B73AA2" w:rsidRDefault="00B32DE7" w:rsidP="00774291">
            <w:pPr>
              <w:pStyle w:val="a6"/>
              <w:shd w:val="clear" w:color="auto" w:fill="FFFFFF"/>
              <w:spacing w:line="280" w:lineRule="exact"/>
              <w:jc w:val="both"/>
              <w:rPr>
                <w:rFonts w:ascii="仿宋_GB2312" w:eastAsia="仿宋_GB2312" w:hAnsi="仿宋" w:cs="仿宋_GB2312"/>
              </w:rPr>
            </w:pPr>
            <w:r w:rsidRPr="00B73AA2">
              <w:rPr>
                <w:rFonts w:ascii="仿宋_GB2312" w:eastAsia="仿宋_GB2312" w:hAnsi="仿宋" w:cs="仿宋_GB2312" w:hint="eastAsia"/>
              </w:rPr>
              <w:t>《中华人民共和国种子法》第八十一条</w:t>
            </w:r>
            <w:r w:rsidR="000816E6">
              <w:rPr>
                <w:rFonts w:ascii="仿宋_GB2312" w:eastAsia="仿宋_GB2312" w:hAnsi="仿宋" w:cs="仿宋_GB2312" w:hint="eastAsia"/>
              </w:rPr>
              <w:t xml:space="preserve">　</w:t>
            </w:r>
            <w:r w:rsidR="003F659A">
              <w:rPr>
                <w:rFonts w:ascii="仿宋_GB2312" w:eastAsia="仿宋_GB2312" w:hAnsi="仿宋" w:cs="仿宋_GB2312" w:hint="eastAsia"/>
              </w:rPr>
              <w:t xml:space="preserve">　</w:t>
            </w:r>
            <w:r w:rsidRPr="00B73AA2">
              <w:rPr>
                <w:rFonts w:ascii="仿宋_GB2312" w:eastAsia="仿宋_GB2312" w:hAnsi="仿宋" w:cs="仿宋_GB2312" w:hint="eastAsia"/>
              </w:rPr>
              <w:t>违反本法规定，侵占、破坏种质资源，私自采集或者采伐国家重点保护的天然种质资源的，由县级以上人民政府农业、林业主管部门责令停止违法行为，没收种质资源和违法所得，并处五千元以上五万元以下罚款；造成损失的，依法承担赔偿责任。</w:t>
            </w:r>
          </w:p>
        </w:tc>
        <w:tc>
          <w:tcPr>
            <w:tcW w:w="955" w:type="pct"/>
            <w:tcBorders>
              <w:top w:val="single" w:sz="4" w:space="0" w:color="auto"/>
              <w:left w:val="nil"/>
              <w:bottom w:val="single" w:sz="4" w:space="0" w:color="auto"/>
              <w:right w:val="single" w:sz="4" w:space="0" w:color="auto"/>
            </w:tcBorders>
            <w:shd w:val="clear" w:color="auto" w:fill="auto"/>
            <w:vAlign w:val="center"/>
          </w:tcPr>
          <w:p w:rsidR="00B32DE7" w:rsidRPr="00B73AA2" w:rsidRDefault="00B32DE7"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违法情节轻微，没有造成损失或损失较小</w:t>
            </w:r>
          </w:p>
        </w:tc>
        <w:tc>
          <w:tcPr>
            <w:tcW w:w="761" w:type="pct"/>
            <w:tcBorders>
              <w:top w:val="nil"/>
              <w:left w:val="nil"/>
              <w:bottom w:val="single" w:sz="4" w:space="0" w:color="auto"/>
              <w:right w:val="single" w:sz="4" w:space="0" w:color="auto"/>
            </w:tcBorders>
            <w:shd w:val="clear" w:color="auto" w:fill="auto"/>
            <w:vAlign w:val="center"/>
          </w:tcPr>
          <w:p w:rsidR="00B32DE7" w:rsidRPr="00B73AA2" w:rsidRDefault="00B32DE7"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hint="eastAsia"/>
                <w:bCs/>
                <w:kern w:val="0"/>
                <w:sz w:val="24"/>
              </w:rPr>
              <w:t>没收种质资源和违法所得，并处以5000元以上2万元以下罚款</w:t>
            </w:r>
          </w:p>
        </w:tc>
        <w:tc>
          <w:tcPr>
            <w:tcW w:w="501" w:type="pct"/>
            <w:vMerge w:val="restart"/>
            <w:tcBorders>
              <w:top w:val="nil"/>
              <w:left w:val="single" w:sz="4" w:space="0" w:color="auto"/>
              <w:right w:val="single" w:sz="4" w:space="0" w:color="auto"/>
            </w:tcBorders>
            <w:shd w:val="clear" w:color="auto" w:fill="auto"/>
            <w:vAlign w:val="center"/>
          </w:tcPr>
          <w:p w:rsidR="00B32DE7" w:rsidRPr="00B73AA2" w:rsidRDefault="00B32DE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B32DE7" w:rsidRPr="00B73AA2" w:rsidTr="000C3FD0">
        <w:trPr>
          <w:trHeight w:val="2679"/>
        </w:trPr>
        <w:tc>
          <w:tcPr>
            <w:tcW w:w="316" w:type="pct"/>
            <w:vMerge/>
            <w:tcBorders>
              <w:left w:val="single" w:sz="4" w:space="0" w:color="auto"/>
              <w:right w:val="single" w:sz="4" w:space="0" w:color="auto"/>
            </w:tcBorders>
            <w:vAlign w:val="center"/>
          </w:tcPr>
          <w:p w:rsidR="00B32DE7" w:rsidRPr="00B73AA2" w:rsidRDefault="00B32DE7" w:rsidP="00774291">
            <w:pPr>
              <w:adjustRightInd w:val="0"/>
              <w:spacing w:line="280" w:lineRule="exact"/>
              <w:rPr>
                <w:rFonts w:ascii="仿宋_GB2312" w:eastAsia="仿宋_GB2312" w:hAnsi="仿宋" w:cs="Courier New"/>
                <w:kern w:val="0"/>
                <w:sz w:val="24"/>
              </w:rPr>
            </w:pPr>
          </w:p>
        </w:tc>
        <w:tc>
          <w:tcPr>
            <w:tcW w:w="867" w:type="pct"/>
            <w:vMerge/>
            <w:tcBorders>
              <w:left w:val="single" w:sz="4" w:space="0" w:color="auto"/>
              <w:right w:val="single" w:sz="4" w:space="0" w:color="auto"/>
            </w:tcBorders>
            <w:vAlign w:val="center"/>
          </w:tcPr>
          <w:p w:rsidR="00B32DE7" w:rsidRPr="00B73AA2" w:rsidRDefault="00B32DE7" w:rsidP="00774291">
            <w:pPr>
              <w:adjustRightInd w:val="0"/>
              <w:spacing w:line="280" w:lineRule="exact"/>
              <w:rPr>
                <w:rFonts w:ascii="仿宋_GB2312" w:eastAsia="仿宋_GB2312" w:hAnsi="仿宋" w:cs="Courier New"/>
                <w:kern w:val="0"/>
                <w:sz w:val="24"/>
              </w:rPr>
            </w:pPr>
          </w:p>
        </w:tc>
        <w:tc>
          <w:tcPr>
            <w:tcW w:w="1600" w:type="pct"/>
            <w:vMerge/>
            <w:tcBorders>
              <w:left w:val="single" w:sz="4" w:space="0" w:color="auto"/>
              <w:right w:val="single" w:sz="4" w:space="0" w:color="auto"/>
            </w:tcBorders>
            <w:vAlign w:val="center"/>
          </w:tcPr>
          <w:p w:rsidR="00B32DE7" w:rsidRPr="00B73AA2" w:rsidRDefault="00B32DE7" w:rsidP="00774291">
            <w:pPr>
              <w:adjustRightInd w:val="0"/>
              <w:spacing w:line="280" w:lineRule="exact"/>
              <w:rPr>
                <w:rFonts w:ascii="仿宋_GB2312" w:eastAsia="仿宋_GB2312" w:hAnsi="仿宋" w:cs="Courier New"/>
                <w:kern w:val="0"/>
                <w:sz w:val="24"/>
              </w:rPr>
            </w:pPr>
          </w:p>
        </w:tc>
        <w:tc>
          <w:tcPr>
            <w:tcW w:w="955" w:type="pct"/>
            <w:tcBorders>
              <w:top w:val="nil"/>
              <w:left w:val="nil"/>
              <w:bottom w:val="single" w:sz="4" w:space="0" w:color="auto"/>
              <w:right w:val="single" w:sz="4" w:space="0" w:color="auto"/>
            </w:tcBorders>
            <w:shd w:val="clear" w:color="auto" w:fill="auto"/>
            <w:vAlign w:val="center"/>
          </w:tcPr>
          <w:p w:rsidR="00B32DE7" w:rsidRPr="00B73AA2" w:rsidRDefault="00B32DE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仿宋_GB2312" w:hint="eastAsia"/>
                <w:kern w:val="0"/>
                <w:sz w:val="24"/>
              </w:rPr>
              <w:t>违法情节较重,给农业生产造成较大损失的</w:t>
            </w:r>
          </w:p>
        </w:tc>
        <w:tc>
          <w:tcPr>
            <w:tcW w:w="761" w:type="pct"/>
            <w:tcBorders>
              <w:top w:val="nil"/>
              <w:left w:val="nil"/>
              <w:bottom w:val="single" w:sz="4" w:space="0" w:color="auto"/>
              <w:right w:val="single" w:sz="4" w:space="0" w:color="auto"/>
            </w:tcBorders>
            <w:shd w:val="clear" w:color="auto" w:fill="auto"/>
            <w:vAlign w:val="center"/>
          </w:tcPr>
          <w:p w:rsidR="00B32DE7" w:rsidRPr="00B73AA2" w:rsidRDefault="00B32DE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hint="eastAsia"/>
                <w:bCs/>
                <w:kern w:val="0"/>
                <w:sz w:val="24"/>
              </w:rPr>
              <w:t>没收种质资源和违法所得，并处以2万元以上3万元以下罚款，造成损失的，依法承担赔偿责任</w:t>
            </w:r>
          </w:p>
        </w:tc>
        <w:tc>
          <w:tcPr>
            <w:tcW w:w="501" w:type="pct"/>
            <w:vMerge/>
            <w:tcBorders>
              <w:left w:val="single" w:sz="4" w:space="0" w:color="auto"/>
              <w:right w:val="single" w:sz="4" w:space="0" w:color="auto"/>
            </w:tcBorders>
            <w:vAlign w:val="center"/>
          </w:tcPr>
          <w:p w:rsidR="00B32DE7" w:rsidRPr="00B73AA2" w:rsidRDefault="00B32DE7" w:rsidP="00774291">
            <w:pPr>
              <w:adjustRightInd w:val="0"/>
              <w:spacing w:line="280" w:lineRule="exact"/>
              <w:rPr>
                <w:rFonts w:ascii="仿宋_GB2312" w:eastAsia="仿宋_GB2312" w:hAnsi="仿宋" w:cs="Courier New"/>
                <w:kern w:val="0"/>
                <w:sz w:val="24"/>
              </w:rPr>
            </w:pPr>
          </w:p>
        </w:tc>
      </w:tr>
      <w:tr w:rsidR="00B32DE7" w:rsidRPr="00B73AA2" w:rsidTr="000C3FD0">
        <w:trPr>
          <w:trHeight w:val="2831"/>
        </w:trPr>
        <w:tc>
          <w:tcPr>
            <w:tcW w:w="316" w:type="pct"/>
            <w:vMerge/>
            <w:tcBorders>
              <w:left w:val="single" w:sz="4" w:space="0" w:color="auto"/>
              <w:bottom w:val="single" w:sz="4" w:space="0" w:color="auto"/>
              <w:right w:val="single" w:sz="4" w:space="0" w:color="auto"/>
            </w:tcBorders>
            <w:vAlign w:val="center"/>
          </w:tcPr>
          <w:p w:rsidR="00B32DE7" w:rsidRPr="00B73AA2" w:rsidRDefault="00B32DE7" w:rsidP="00774291">
            <w:pPr>
              <w:adjustRightInd w:val="0"/>
              <w:spacing w:line="280" w:lineRule="exact"/>
              <w:rPr>
                <w:rFonts w:ascii="仿宋_GB2312" w:eastAsia="仿宋_GB2312" w:hAnsi="仿宋" w:cs="Courier New"/>
                <w:kern w:val="0"/>
                <w:sz w:val="24"/>
              </w:rPr>
            </w:pPr>
          </w:p>
        </w:tc>
        <w:tc>
          <w:tcPr>
            <w:tcW w:w="867" w:type="pct"/>
            <w:vMerge/>
            <w:tcBorders>
              <w:left w:val="single" w:sz="4" w:space="0" w:color="auto"/>
              <w:bottom w:val="single" w:sz="4" w:space="0" w:color="auto"/>
              <w:right w:val="single" w:sz="4" w:space="0" w:color="auto"/>
            </w:tcBorders>
            <w:vAlign w:val="center"/>
          </w:tcPr>
          <w:p w:rsidR="00B32DE7" w:rsidRPr="00B73AA2" w:rsidRDefault="00B32DE7" w:rsidP="00774291">
            <w:pPr>
              <w:adjustRightInd w:val="0"/>
              <w:spacing w:line="280" w:lineRule="exact"/>
              <w:rPr>
                <w:rFonts w:ascii="仿宋_GB2312" w:eastAsia="仿宋_GB2312" w:hAnsi="仿宋" w:cs="Courier New"/>
                <w:kern w:val="0"/>
                <w:sz w:val="24"/>
              </w:rPr>
            </w:pPr>
          </w:p>
        </w:tc>
        <w:tc>
          <w:tcPr>
            <w:tcW w:w="1600" w:type="pct"/>
            <w:vMerge/>
            <w:tcBorders>
              <w:left w:val="single" w:sz="4" w:space="0" w:color="auto"/>
              <w:bottom w:val="single" w:sz="4" w:space="0" w:color="auto"/>
              <w:right w:val="single" w:sz="4" w:space="0" w:color="auto"/>
            </w:tcBorders>
            <w:vAlign w:val="center"/>
          </w:tcPr>
          <w:p w:rsidR="00B32DE7" w:rsidRPr="00B73AA2" w:rsidRDefault="00B32DE7" w:rsidP="00774291">
            <w:pPr>
              <w:adjustRightInd w:val="0"/>
              <w:spacing w:line="280" w:lineRule="exact"/>
              <w:rPr>
                <w:rFonts w:ascii="仿宋_GB2312" w:eastAsia="仿宋_GB2312" w:hAnsi="仿宋" w:cs="Courier New"/>
                <w:kern w:val="0"/>
                <w:sz w:val="24"/>
              </w:rPr>
            </w:pPr>
          </w:p>
        </w:tc>
        <w:tc>
          <w:tcPr>
            <w:tcW w:w="955" w:type="pct"/>
            <w:tcBorders>
              <w:top w:val="single" w:sz="4" w:space="0" w:color="auto"/>
              <w:left w:val="nil"/>
              <w:bottom w:val="single" w:sz="4" w:space="0" w:color="auto"/>
              <w:right w:val="single" w:sz="4" w:space="0" w:color="auto"/>
            </w:tcBorders>
            <w:shd w:val="clear" w:color="auto" w:fill="auto"/>
            <w:vAlign w:val="center"/>
          </w:tcPr>
          <w:p w:rsidR="00B32DE7" w:rsidRPr="00B73AA2" w:rsidRDefault="00B32DE7" w:rsidP="00774291">
            <w:pPr>
              <w:widowControl/>
              <w:snapToGrid w:val="0"/>
              <w:spacing w:line="280" w:lineRule="exact"/>
              <w:ind w:firstLineChars="50" w:firstLine="120"/>
              <w:rPr>
                <w:rFonts w:ascii="仿宋_GB2312" w:eastAsia="仿宋_GB2312" w:hAnsi="仿宋" w:cs="仿宋_GB2312"/>
                <w:kern w:val="0"/>
                <w:sz w:val="24"/>
              </w:rPr>
            </w:pPr>
            <w:r w:rsidRPr="00B73AA2">
              <w:rPr>
                <w:rFonts w:ascii="仿宋_GB2312" w:eastAsia="仿宋_GB2312" w:hAnsi="仿宋" w:cs="仿宋_GB2312" w:hint="eastAsia"/>
                <w:kern w:val="0"/>
                <w:sz w:val="24"/>
              </w:rPr>
              <w:t>违法情节严重,给农业生产造成重大损失的</w:t>
            </w:r>
          </w:p>
        </w:tc>
        <w:tc>
          <w:tcPr>
            <w:tcW w:w="761" w:type="pct"/>
            <w:tcBorders>
              <w:top w:val="single" w:sz="4" w:space="0" w:color="auto"/>
              <w:left w:val="nil"/>
              <w:bottom w:val="single" w:sz="4" w:space="0" w:color="auto"/>
              <w:right w:val="single" w:sz="4" w:space="0" w:color="auto"/>
            </w:tcBorders>
            <w:shd w:val="clear" w:color="auto" w:fill="auto"/>
            <w:vAlign w:val="center"/>
          </w:tcPr>
          <w:p w:rsidR="00B32DE7" w:rsidRPr="00B73AA2" w:rsidRDefault="00B32DE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hint="eastAsia"/>
                <w:bCs/>
                <w:kern w:val="0"/>
                <w:sz w:val="24"/>
              </w:rPr>
              <w:t>没收种质资源和违法所得，并处以3万元以上5万元以下罚款，造成损失的，依法承担赔偿责任</w:t>
            </w:r>
          </w:p>
        </w:tc>
        <w:tc>
          <w:tcPr>
            <w:tcW w:w="501" w:type="pct"/>
            <w:vMerge/>
            <w:tcBorders>
              <w:left w:val="single" w:sz="4" w:space="0" w:color="auto"/>
              <w:bottom w:val="single" w:sz="4" w:space="0" w:color="auto"/>
              <w:right w:val="single" w:sz="4" w:space="0" w:color="auto"/>
            </w:tcBorders>
            <w:vAlign w:val="center"/>
          </w:tcPr>
          <w:p w:rsidR="00B32DE7" w:rsidRPr="00B73AA2" w:rsidRDefault="00B32DE7"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标准《中华人民共和国种子法》</w:t>
      </w:r>
    </w:p>
    <w:p w:rsidR="00B32DE7" w:rsidRPr="00B73AA2" w:rsidRDefault="00B32DE7"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2"/>
        <w:gridCol w:w="2334"/>
        <w:gridCol w:w="4308"/>
        <w:gridCol w:w="2953"/>
        <w:gridCol w:w="2647"/>
        <w:gridCol w:w="1352"/>
      </w:tblGrid>
      <w:tr w:rsidR="003B35E4" w:rsidRPr="00B73AA2" w:rsidTr="000C3FD0">
        <w:trPr>
          <w:trHeight w:val="593"/>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80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49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0C3FD0">
        <w:trPr>
          <w:trHeight w:val="2771"/>
        </w:trPr>
        <w:tc>
          <w:tcPr>
            <w:tcW w:w="295" w:type="pct"/>
            <w:vMerge w:val="restart"/>
            <w:tcBorders>
              <w:top w:val="nil"/>
              <w:left w:val="single" w:sz="4" w:space="0" w:color="auto"/>
              <w:right w:val="single" w:sz="4" w:space="0" w:color="auto"/>
            </w:tcBorders>
            <w:shd w:val="clear" w:color="auto" w:fill="auto"/>
            <w:vAlign w:val="center"/>
          </w:tcPr>
          <w:p w:rsidR="003B35E4" w:rsidRPr="00B73AA2" w:rsidRDefault="00007977" w:rsidP="00BD683E">
            <w:pPr>
              <w:widowControl/>
              <w:snapToGrid w:val="0"/>
              <w:spacing w:line="280" w:lineRule="exact"/>
              <w:jc w:val="center"/>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9</w:t>
            </w:r>
          </w:p>
        </w:tc>
        <w:tc>
          <w:tcPr>
            <w:tcW w:w="80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在种子生产基地进行检疫性有害生物接种试验</w:t>
            </w:r>
          </w:p>
        </w:tc>
        <w:tc>
          <w:tcPr>
            <w:tcW w:w="1491"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《中华人民共和国种子法》第八十七条违反本法规定，在种子生产基地进行检疫性有害生物接种试验的，由县级以上人民政府农业、林业主管部门责令停止试验，处五千元以上五万元以下罚款。</w:t>
            </w:r>
          </w:p>
        </w:tc>
        <w:tc>
          <w:tcPr>
            <w:tcW w:w="10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情节轻微，未造成危害或危害轻微的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365393"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处以5000元以上2万</w:t>
            </w:r>
            <w:r w:rsidR="00007977" w:rsidRPr="00B73AA2">
              <w:rPr>
                <w:rFonts w:ascii="仿宋_GB2312" w:eastAsia="仿宋_GB2312" w:hAnsi="仿宋_GB2312" w:cs="仿宋_GB2312" w:hint="eastAsia"/>
                <w:kern w:val="0"/>
                <w:sz w:val="24"/>
              </w:rPr>
              <w:t>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83312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0C3FD0">
        <w:trPr>
          <w:trHeight w:val="2669"/>
        </w:trPr>
        <w:tc>
          <w:tcPr>
            <w:tcW w:w="295"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80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491"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_GB2312" w:cs="仿宋_GB2312" w:hint="eastAsia"/>
                <w:kern w:val="0"/>
                <w:sz w:val="24"/>
              </w:rPr>
              <w:t>情节较重，造成较大危害</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365393"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_GB2312" w:cs="仿宋_GB2312" w:hint="eastAsia"/>
                <w:kern w:val="0"/>
                <w:sz w:val="24"/>
              </w:rPr>
              <w:t>处以2万元以上3万元以下罚款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C3FD0">
        <w:trPr>
          <w:trHeight w:val="2565"/>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80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491"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情节严重，造成危害且后果较重的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365393"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_GB2312" w:cs="仿宋_GB2312" w:hint="eastAsia"/>
                <w:kern w:val="0"/>
                <w:sz w:val="24"/>
              </w:rPr>
              <w:t>处以3000元以上5万</w:t>
            </w:r>
            <w:r w:rsidR="00007977" w:rsidRPr="00B73AA2">
              <w:rPr>
                <w:rFonts w:ascii="仿宋_GB2312" w:eastAsia="仿宋_GB2312" w:hAnsi="仿宋_GB2312" w:cs="仿宋_GB2312" w:hint="eastAsia"/>
                <w:kern w:val="0"/>
                <w:sz w:val="24"/>
              </w:rPr>
              <w:t>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标准《中华人民共和国种子法》</w:t>
      </w:r>
    </w:p>
    <w:p w:rsidR="008965DB" w:rsidRPr="00B73AA2" w:rsidRDefault="008965DB"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913"/>
        <w:gridCol w:w="2037"/>
        <w:gridCol w:w="4080"/>
        <w:gridCol w:w="3455"/>
        <w:gridCol w:w="2514"/>
        <w:gridCol w:w="1447"/>
      </w:tblGrid>
      <w:tr w:rsidR="00D3213F" w:rsidRPr="00B73AA2" w:rsidTr="00D3213F">
        <w:trPr>
          <w:trHeight w:val="593"/>
        </w:trPr>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rsidR="00D3213F" w:rsidRPr="00B73AA2" w:rsidRDefault="00D3213F"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05" w:type="pct"/>
            <w:tcBorders>
              <w:top w:val="single" w:sz="4" w:space="0" w:color="auto"/>
              <w:left w:val="nil"/>
              <w:bottom w:val="single" w:sz="4" w:space="0" w:color="auto"/>
              <w:right w:val="single" w:sz="4" w:space="0" w:color="auto"/>
            </w:tcBorders>
            <w:shd w:val="clear" w:color="auto" w:fill="auto"/>
            <w:vAlign w:val="center"/>
          </w:tcPr>
          <w:p w:rsidR="00D3213F" w:rsidRPr="00B73AA2" w:rsidRDefault="00D3213F"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412" w:type="pct"/>
            <w:tcBorders>
              <w:top w:val="single" w:sz="4" w:space="0" w:color="auto"/>
              <w:left w:val="nil"/>
              <w:bottom w:val="single" w:sz="4" w:space="0" w:color="auto"/>
              <w:right w:val="single" w:sz="4" w:space="0" w:color="auto"/>
            </w:tcBorders>
            <w:shd w:val="clear" w:color="auto" w:fill="auto"/>
            <w:vAlign w:val="center"/>
          </w:tcPr>
          <w:p w:rsidR="00D3213F" w:rsidRPr="00B73AA2" w:rsidRDefault="00D3213F"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196" w:type="pct"/>
            <w:tcBorders>
              <w:top w:val="single" w:sz="4" w:space="0" w:color="auto"/>
              <w:left w:val="nil"/>
              <w:bottom w:val="single" w:sz="4" w:space="0" w:color="auto"/>
              <w:right w:val="single" w:sz="4" w:space="0" w:color="auto"/>
            </w:tcBorders>
            <w:shd w:val="clear" w:color="auto" w:fill="auto"/>
            <w:vAlign w:val="center"/>
          </w:tcPr>
          <w:p w:rsidR="00D3213F" w:rsidRPr="00B73AA2" w:rsidRDefault="00D3213F"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870" w:type="pct"/>
            <w:tcBorders>
              <w:top w:val="single" w:sz="4" w:space="0" w:color="auto"/>
              <w:left w:val="nil"/>
              <w:bottom w:val="single" w:sz="4" w:space="0" w:color="auto"/>
              <w:right w:val="single" w:sz="4" w:space="0" w:color="auto"/>
            </w:tcBorders>
            <w:shd w:val="clear" w:color="auto" w:fill="auto"/>
            <w:vAlign w:val="center"/>
          </w:tcPr>
          <w:p w:rsidR="00D3213F" w:rsidRPr="00B73AA2" w:rsidRDefault="00D3213F"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502" w:type="pct"/>
            <w:tcBorders>
              <w:top w:val="single" w:sz="4" w:space="0" w:color="auto"/>
              <w:left w:val="nil"/>
              <w:bottom w:val="single" w:sz="4" w:space="0" w:color="auto"/>
              <w:right w:val="single" w:sz="4" w:space="0" w:color="auto"/>
            </w:tcBorders>
            <w:shd w:val="clear" w:color="auto" w:fill="auto"/>
            <w:vAlign w:val="center"/>
          </w:tcPr>
          <w:p w:rsidR="00D3213F" w:rsidRPr="00B73AA2" w:rsidRDefault="00D3213F"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D3213F" w:rsidRPr="00B73AA2" w:rsidTr="00D3213F">
        <w:trPr>
          <w:trHeight w:val="1212"/>
        </w:trPr>
        <w:tc>
          <w:tcPr>
            <w:tcW w:w="316" w:type="pct"/>
            <w:vMerge w:val="restart"/>
            <w:tcBorders>
              <w:top w:val="nil"/>
              <w:left w:val="single" w:sz="4" w:space="0" w:color="auto"/>
              <w:right w:val="single" w:sz="4" w:space="0" w:color="auto"/>
            </w:tcBorders>
            <w:shd w:val="clear" w:color="auto" w:fill="auto"/>
            <w:vAlign w:val="center"/>
          </w:tcPr>
          <w:p w:rsidR="00D3213F" w:rsidRPr="00B73AA2" w:rsidRDefault="00D3213F" w:rsidP="00BD683E">
            <w:pPr>
              <w:widowControl/>
              <w:snapToGrid w:val="0"/>
              <w:spacing w:line="280" w:lineRule="exact"/>
              <w:jc w:val="center"/>
              <w:rPr>
                <w:rFonts w:ascii="仿宋_GB2312" w:eastAsia="仿宋_GB2312" w:hAnsi="仿宋" w:cs="仿宋_GB2312"/>
                <w:bCs/>
                <w:kern w:val="0"/>
                <w:sz w:val="24"/>
              </w:rPr>
            </w:pPr>
            <w:r w:rsidRPr="00B73AA2">
              <w:rPr>
                <w:rFonts w:ascii="仿宋_GB2312" w:eastAsia="仿宋_GB2312" w:hAnsi="仿宋" w:cs="仿宋_GB2312" w:hint="eastAsia"/>
                <w:bCs/>
                <w:kern w:val="0"/>
                <w:sz w:val="24"/>
              </w:rPr>
              <w:t>10</w:t>
            </w:r>
          </w:p>
        </w:tc>
        <w:tc>
          <w:tcPr>
            <w:tcW w:w="705" w:type="pct"/>
            <w:vMerge w:val="restart"/>
            <w:tcBorders>
              <w:top w:val="nil"/>
              <w:left w:val="single" w:sz="4" w:space="0" w:color="auto"/>
              <w:right w:val="single" w:sz="4" w:space="0" w:color="auto"/>
            </w:tcBorders>
            <w:shd w:val="clear" w:color="auto" w:fill="auto"/>
            <w:vAlign w:val="center"/>
          </w:tcPr>
          <w:p w:rsidR="00D3213F" w:rsidRPr="00B73AA2" w:rsidRDefault="00D3213F"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侵犯植物新品种权；假冒授权品种</w:t>
            </w:r>
          </w:p>
        </w:tc>
        <w:tc>
          <w:tcPr>
            <w:tcW w:w="1412" w:type="pct"/>
            <w:vMerge w:val="restart"/>
            <w:tcBorders>
              <w:top w:val="nil"/>
              <w:left w:val="single" w:sz="4" w:space="0" w:color="auto"/>
              <w:right w:val="single" w:sz="4" w:space="0" w:color="auto"/>
            </w:tcBorders>
            <w:shd w:val="clear" w:color="auto" w:fill="auto"/>
            <w:vAlign w:val="center"/>
          </w:tcPr>
          <w:p w:rsidR="00D3213F" w:rsidRPr="00B73AA2" w:rsidRDefault="00D3213F"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《中华人民共和国种子法》第七十三条</w:t>
            </w:r>
            <w:r w:rsidR="003F659A">
              <w:rPr>
                <w:rFonts w:ascii="仿宋_GB2312" w:eastAsia="仿宋_GB2312" w:hAnsi="仿宋" w:cs="仿宋_GB2312" w:hint="eastAsia"/>
                <w:kern w:val="0"/>
                <w:sz w:val="24"/>
              </w:rPr>
              <w:t xml:space="preserve">　</w:t>
            </w:r>
            <w:r w:rsidRPr="00B73AA2">
              <w:rPr>
                <w:rFonts w:ascii="仿宋_GB2312" w:eastAsia="仿宋_GB2312" w:hAnsi="仿宋" w:cs="仿宋_GB2312" w:hint="eastAsia"/>
                <w:kern w:val="0"/>
                <w:sz w:val="24"/>
              </w:rPr>
              <w:t>违反本法规定，县级以上人民政府农业、林业主管部门处理侵犯植物新品种权案件时，为了维护社会公共利益，责令侵权人停止侵权行为，没收违法所得和种子；货值金额不足五万元的，并处一万元以上二十五万元以下罚款；货值金额五万元以上的，</w:t>
            </w:r>
            <w:proofErr w:type="gramStart"/>
            <w:r w:rsidRPr="00B73AA2">
              <w:rPr>
                <w:rFonts w:ascii="仿宋_GB2312" w:eastAsia="仿宋_GB2312" w:hAnsi="仿宋" w:cs="仿宋_GB2312" w:hint="eastAsia"/>
                <w:kern w:val="0"/>
                <w:sz w:val="24"/>
              </w:rPr>
              <w:t>并处货值</w:t>
            </w:r>
            <w:proofErr w:type="gramEnd"/>
            <w:r w:rsidRPr="00B73AA2">
              <w:rPr>
                <w:rFonts w:ascii="仿宋_GB2312" w:eastAsia="仿宋_GB2312" w:hAnsi="仿宋" w:cs="仿宋_GB2312" w:hint="eastAsia"/>
                <w:kern w:val="0"/>
                <w:sz w:val="24"/>
              </w:rPr>
              <w:t>金额五倍以上十倍以下罚款。</w:t>
            </w:r>
          </w:p>
          <w:p w:rsidR="00D3213F" w:rsidRPr="00B73AA2" w:rsidRDefault="00D3213F"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假冒授权品种的，由县级以上人民政府农业、林业主管部门责令停止假冒行为，没收违法所得和种子；货值金额不足五万元的，并处一万元以上二十五万元以下罚款；货值金额五万元以上的，</w:t>
            </w:r>
            <w:proofErr w:type="gramStart"/>
            <w:r w:rsidRPr="00B73AA2">
              <w:rPr>
                <w:rFonts w:ascii="仿宋_GB2312" w:eastAsia="仿宋_GB2312" w:hAnsi="仿宋" w:cs="仿宋_GB2312" w:hint="eastAsia"/>
                <w:kern w:val="0"/>
                <w:sz w:val="24"/>
              </w:rPr>
              <w:t>并处货值</w:t>
            </w:r>
            <w:proofErr w:type="gramEnd"/>
            <w:r w:rsidRPr="00B73AA2">
              <w:rPr>
                <w:rFonts w:ascii="仿宋_GB2312" w:eastAsia="仿宋_GB2312" w:hAnsi="仿宋" w:cs="仿宋_GB2312" w:hint="eastAsia"/>
                <w:kern w:val="0"/>
                <w:sz w:val="24"/>
              </w:rPr>
              <w:t>金额五倍以上十倍以下罚款。</w:t>
            </w:r>
          </w:p>
        </w:tc>
        <w:tc>
          <w:tcPr>
            <w:tcW w:w="1196" w:type="pct"/>
            <w:tcBorders>
              <w:top w:val="nil"/>
              <w:left w:val="nil"/>
              <w:bottom w:val="single" w:sz="4" w:space="0" w:color="auto"/>
              <w:right w:val="single" w:sz="4" w:space="0" w:color="auto"/>
            </w:tcBorders>
            <w:shd w:val="clear" w:color="auto" w:fill="auto"/>
            <w:vAlign w:val="center"/>
          </w:tcPr>
          <w:p w:rsidR="00D3213F" w:rsidRPr="00B73AA2" w:rsidRDefault="00D3213F"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情节轻微，没有造成损失或损失较小，或货值金额不足一万元的</w:t>
            </w:r>
          </w:p>
        </w:tc>
        <w:tc>
          <w:tcPr>
            <w:tcW w:w="870" w:type="pct"/>
            <w:tcBorders>
              <w:top w:val="nil"/>
              <w:left w:val="nil"/>
              <w:bottom w:val="single" w:sz="4" w:space="0" w:color="auto"/>
              <w:right w:val="single" w:sz="4" w:space="0" w:color="auto"/>
            </w:tcBorders>
            <w:shd w:val="clear" w:color="auto" w:fill="auto"/>
            <w:vAlign w:val="center"/>
          </w:tcPr>
          <w:p w:rsidR="00D3213F" w:rsidRPr="00B73AA2" w:rsidRDefault="00D3213F"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责令侵权人停止侵权行为，没收违法所得和种子；并处以1万元以上8万元以下罚款</w:t>
            </w:r>
          </w:p>
        </w:tc>
        <w:tc>
          <w:tcPr>
            <w:tcW w:w="502" w:type="pct"/>
            <w:vMerge w:val="restart"/>
            <w:tcBorders>
              <w:top w:val="nil"/>
              <w:left w:val="single" w:sz="4" w:space="0" w:color="auto"/>
              <w:right w:val="single" w:sz="4" w:space="0" w:color="auto"/>
            </w:tcBorders>
            <w:shd w:val="clear" w:color="auto" w:fill="auto"/>
            <w:vAlign w:val="center"/>
          </w:tcPr>
          <w:p w:rsidR="00D3213F" w:rsidRPr="00B73AA2" w:rsidRDefault="00D3213F"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D3213F" w:rsidRPr="00B73AA2" w:rsidTr="00D3213F">
        <w:trPr>
          <w:trHeight w:val="1272"/>
        </w:trPr>
        <w:tc>
          <w:tcPr>
            <w:tcW w:w="316" w:type="pct"/>
            <w:vMerge/>
            <w:tcBorders>
              <w:left w:val="single" w:sz="4" w:space="0" w:color="auto"/>
              <w:right w:val="single" w:sz="4" w:space="0" w:color="auto"/>
            </w:tcBorders>
            <w:shd w:val="clear" w:color="auto" w:fill="auto"/>
            <w:vAlign w:val="center"/>
          </w:tcPr>
          <w:p w:rsidR="00D3213F" w:rsidRPr="00B73AA2" w:rsidRDefault="00D3213F" w:rsidP="00774291">
            <w:pPr>
              <w:widowControl/>
              <w:snapToGrid w:val="0"/>
              <w:spacing w:line="280" w:lineRule="exact"/>
              <w:rPr>
                <w:rFonts w:ascii="仿宋_GB2312" w:eastAsia="仿宋_GB2312" w:hAnsi="仿宋" w:cs="仿宋_GB2312"/>
                <w:bCs/>
                <w:kern w:val="0"/>
                <w:sz w:val="24"/>
              </w:rPr>
            </w:pPr>
          </w:p>
        </w:tc>
        <w:tc>
          <w:tcPr>
            <w:tcW w:w="705" w:type="pct"/>
            <w:vMerge/>
            <w:tcBorders>
              <w:left w:val="single" w:sz="4" w:space="0" w:color="auto"/>
              <w:right w:val="single" w:sz="4" w:space="0" w:color="auto"/>
            </w:tcBorders>
            <w:shd w:val="clear" w:color="auto" w:fill="auto"/>
            <w:vAlign w:val="center"/>
          </w:tcPr>
          <w:p w:rsidR="00D3213F" w:rsidRPr="00B73AA2" w:rsidRDefault="00D3213F" w:rsidP="00774291">
            <w:pPr>
              <w:widowControl/>
              <w:snapToGrid w:val="0"/>
              <w:spacing w:line="280" w:lineRule="exact"/>
              <w:rPr>
                <w:rFonts w:ascii="仿宋_GB2312" w:eastAsia="仿宋_GB2312" w:hAnsi="仿宋" w:cs="仿宋_GB2312"/>
                <w:bCs/>
                <w:kern w:val="0"/>
                <w:sz w:val="24"/>
              </w:rPr>
            </w:pPr>
          </w:p>
        </w:tc>
        <w:tc>
          <w:tcPr>
            <w:tcW w:w="1412" w:type="pct"/>
            <w:vMerge/>
            <w:tcBorders>
              <w:left w:val="single" w:sz="4" w:space="0" w:color="auto"/>
              <w:right w:val="single" w:sz="4" w:space="0" w:color="auto"/>
            </w:tcBorders>
            <w:shd w:val="clear" w:color="auto" w:fill="auto"/>
            <w:vAlign w:val="center"/>
          </w:tcPr>
          <w:p w:rsidR="00D3213F" w:rsidRPr="00B73AA2" w:rsidRDefault="00D3213F" w:rsidP="00774291">
            <w:pPr>
              <w:widowControl/>
              <w:snapToGrid w:val="0"/>
              <w:spacing w:line="280" w:lineRule="exact"/>
              <w:rPr>
                <w:rFonts w:ascii="仿宋_GB2312" w:eastAsia="仿宋_GB2312" w:hAnsi="仿宋" w:cs="仿宋_GB2312"/>
                <w:bCs/>
                <w:kern w:val="0"/>
                <w:sz w:val="24"/>
              </w:rPr>
            </w:pPr>
          </w:p>
        </w:tc>
        <w:tc>
          <w:tcPr>
            <w:tcW w:w="1196" w:type="pct"/>
            <w:tcBorders>
              <w:top w:val="single" w:sz="4" w:space="0" w:color="auto"/>
              <w:left w:val="nil"/>
              <w:bottom w:val="single" w:sz="4" w:space="0" w:color="auto"/>
              <w:right w:val="single" w:sz="4" w:space="0" w:color="auto"/>
            </w:tcBorders>
            <w:shd w:val="clear" w:color="auto" w:fill="auto"/>
            <w:vAlign w:val="center"/>
          </w:tcPr>
          <w:p w:rsidR="00D3213F" w:rsidRPr="00B73AA2" w:rsidRDefault="00D3213F"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情节较重，造成较大损失，或货值金额在1万元以上3万元以下的</w:t>
            </w:r>
          </w:p>
        </w:tc>
        <w:tc>
          <w:tcPr>
            <w:tcW w:w="870" w:type="pct"/>
            <w:tcBorders>
              <w:top w:val="single" w:sz="4" w:space="0" w:color="auto"/>
              <w:left w:val="nil"/>
              <w:bottom w:val="single" w:sz="4" w:space="0" w:color="auto"/>
              <w:right w:val="single" w:sz="4" w:space="0" w:color="auto"/>
            </w:tcBorders>
            <w:shd w:val="clear" w:color="auto" w:fill="auto"/>
            <w:vAlign w:val="center"/>
          </w:tcPr>
          <w:p w:rsidR="00D3213F" w:rsidRPr="00B73AA2" w:rsidRDefault="00D3213F"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责令侵权人停止侵权行为，没收违法所得和种子；并处以8万元以上15万元以下罚款</w:t>
            </w:r>
          </w:p>
        </w:tc>
        <w:tc>
          <w:tcPr>
            <w:tcW w:w="502" w:type="pct"/>
            <w:vMerge/>
            <w:tcBorders>
              <w:left w:val="single" w:sz="4" w:space="0" w:color="auto"/>
              <w:right w:val="single" w:sz="4" w:space="0" w:color="auto"/>
            </w:tcBorders>
            <w:shd w:val="clear" w:color="auto" w:fill="auto"/>
            <w:vAlign w:val="center"/>
          </w:tcPr>
          <w:p w:rsidR="00D3213F" w:rsidRPr="00B73AA2" w:rsidRDefault="00D3213F" w:rsidP="00774291">
            <w:pPr>
              <w:adjustRightInd w:val="0"/>
              <w:spacing w:line="280" w:lineRule="exact"/>
              <w:rPr>
                <w:rFonts w:ascii="仿宋_GB2312" w:eastAsia="仿宋_GB2312" w:hAnsi="仿宋" w:cs="Courier New"/>
                <w:kern w:val="0"/>
                <w:sz w:val="24"/>
              </w:rPr>
            </w:pPr>
          </w:p>
        </w:tc>
      </w:tr>
      <w:tr w:rsidR="00D3213F" w:rsidRPr="00B73AA2" w:rsidTr="00D3213F">
        <w:trPr>
          <w:trHeight w:val="1261"/>
        </w:trPr>
        <w:tc>
          <w:tcPr>
            <w:tcW w:w="316" w:type="pct"/>
            <w:vMerge/>
            <w:tcBorders>
              <w:left w:val="single" w:sz="4" w:space="0" w:color="auto"/>
              <w:right w:val="single" w:sz="4" w:space="0" w:color="auto"/>
            </w:tcBorders>
            <w:vAlign w:val="center"/>
          </w:tcPr>
          <w:p w:rsidR="00D3213F" w:rsidRPr="00B73AA2" w:rsidRDefault="00D3213F" w:rsidP="00774291">
            <w:pPr>
              <w:adjustRightInd w:val="0"/>
              <w:spacing w:line="280" w:lineRule="exact"/>
              <w:rPr>
                <w:rFonts w:ascii="仿宋_GB2312" w:eastAsia="仿宋_GB2312" w:hAnsi="仿宋" w:cs="Courier New"/>
                <w:kern w:val="0"/>
                <w:sz w:val="24"/>
              </w:rPr>
            </w:pPr>
          </w:p>
        </w:tc>
        <w:tc>
          <w:tcPr>
            <w:tcW w:w="705" w:type="pct"/>
            <w:vMerge/>
            <w:tcBorders>
              <w:left w:val="single" w:sz="4" w:space="0" w:color="auto"/>
              <w:right w:val="single" w:sz="4" w:space="0" w:color="auto"/>
            </w:tcBorders>
            <w:vAlign w:val="center"/>
          </w:tcPr>
          <w:p w:rsidR="00D3213F" w:rsidRPr="00B73AA2" w:rsidRDefault="00D3213F" w:rsidP="00774291">
            <w:pPr>
              <w:adjustRightInd w:val="0"/>
              <w:spacing w:line="280" w:lineRule="exact"/>
              <w:rPr>
                <w:rFonts w:ascii="仿宋_GB2312" w:eastAsia="仿宋_GB2312" w:hAnsi="仿宋" w:cs="Courier New"/>
                <w:kern w:val="0"/>
                <w:sz w:val="24"/>
              </w:rPr>
            </w:pPr>
          </w:p>
        </w:tc>
        <w:tc>
          <w:tcPr>
            <w:tcW w:w="1412" w:type="pct"/>
            <w:vMerge/>
            <w:tcBorders>
              <w:left w:val="single" w:sz="4" w:space="0" w:color="auto"/>
              <w:right w:val="single" w:sz="4" w:space="0" w:color="auto"/>
            </w:tcBorders>
            <w:vAlign w:val="center"/>
          </w:tcPr>
          <w:p w:rsidR="00D3213F" w:rsidRPr="00B73AA2" w:rsidRDefault="00D3213F" w:rsidP="00774291">
            <w:pPr>
              <w:adjustRightInd w:val="0"/>
              <w:spacing w:line="280" w:lineRule="exact"/>
              <w:rPr>
                <w:rFonts w:ascii="仿宋_GB2312" w:eastAsia="仿宋_GB2312" w:hAnsi="仿宋" w:cs="Courier New"/>
                <w:kern w:val="0"/>
                <w:sz w:val="24"/>
              </w:rPr>
            </w:pPr>
          </w:p>
        </w:tc>
        <w:tc>
          <w:tcPr>
            <w:tcW w:w="1196" w:type="pct"/>
            <w:tcBorders>
              <w:top w:val="nil"/>
              <w:left w:val="nil"/>
              <w:bottom w:val="single" w:sz="4" w:space="0" w:color="auto"/>
              <w:right w:val="single" w:sz="4" w:space="0" w:color="auto"/>
            </w:tcBorders>
            <w:shd w:val="clear" w:color="auto" w:fill="auto"/>
            <w:vAlign w:val="center"/>
          </w:tcPr>
          <w:p w:rsidR="00D3213F" w:rsidRPr="00B73AA2" w:rsidRDefault="00D3213F"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仿宋_GB2312" w:hint="eastAsia"/>
                <w:kern w:val="0"/>
                <w:sz w:val="24"/>
              </w:rPr>
              <w:t>情节严重，造成重大损失，或货值金额在3万元以上5万元以下的</w:t>
            </w:r>
          </w:p>
        </w:tc>
        <w:tc>
          <w:tcPr>
            <w:tcW w:w="870" w:type="pct"/>
            <w:tcBorders>
              <w:top w:val="nil"/>
              <w:left w:val="nil"/>
              <w:bottom w:val="single" w:sz="4" w:space="0" w:color="auto"/>
              <w:right w:val="single" w:sz="4" w:space="0" w:color="auto"/>
            </w:tcBorders>
            <w:shd w:val="clear" w:color="auto" w:fill="auto"/>
            <w:vAlign w:val="center"/>
          </w:tcPr>
          <w:p w:rsidR="00D3213F" w:rsidRPr="00B73AA2" w:rsidRDefault="00D3213F"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仿宋_GB2312" w:hint="eastAsia"/>
                <w:kern w:val="0"/>
                <w:sz w:val="24"/>
              </w:rPr>
              <w:t>责令侵权人停止侵权行为，没收违法所得和种子；并处以15万元以上25万元以下罚款</w:t>
            </w:r>
          </w:p>
        </w:tc>
        <w:tc>
          <w:tcPr>
            <w:tcW w:w="502" w:type="pct"/>
            <w:vMerge/>
            <w:tcBorders>
              <w:left w:val="single" w:sz="4" w:space="0" w:color="auto"/>
              <w:right w:val="single" w:sz="4" w:space="0" w:color="auto"/>
            </w:tcBorders>
            <w:vAlign w:val="center"/>
          </w:tcPr>
          <w:p w:rsidR="00D3213F" w:rsidRPr="00B73AA2" w:rsidRDefault="00D3213F" w:rsidP="00774291">
            <w:pPr>
              <w:adjustRightInd w:val="0"/>
              <w:spacing w:line="280" w:lineRule="exact"/>
              <w:rPr>
                <w:rFonts w:ascii="仿宋_GB2312" w:eastAsia="仿宋_GB2312" w:hAnsi="仿宋" w:cs="Courier New"/>
                <w:kern w:val="0"/>
                <w:sz w:val="24"/>
              </w:rPr>
            </w:pPr>
          </w:p>
        </w:tc>
      </w:tr>
      <w:tr w:rsidR="00D3213F" w:rsidRPr="00B73AA2" w:rsidTr="00D3213F">
        <w:trPr>
          <w:trHeight w:val="1407"/>
        </w:trPr>
        <w:tc>
          <w:tcPr>
            <w:tcW w:w="316" w:type="pct"/>
            <w:vMerge/>
            <w:tcBorders>
              <w:left w:val="single" w:sz="4" w:space="0" w:color="auto"/>
              <w:right w:val="single" w:sz="4" w:space="0" w:color="auto"/>
            </w:tcBorders>
            <w:vAlign w:val="center"/>
          </w:tcPr>
          <w:p w:rsidR="00D3213F" w:rsidRPr="00B73AA2" w:rsidRDefault="00D3213F" w:rsidP="00774291">
            <w:pPr>
              <w:adjustRightInd w:val="0"/>
              <w:spacing w:line="280" w:lineRule="exact"/>
              <w:rPr>
                <w:rFonts w:ascii="仿宋_GB2312" w:eastAsia="仿宋_GB2312" w:hAnsi="仿宋" w:cs="Courier New"/>
                <w:kern w:val="0"/>
                <w:sz w:val="24"/>
              </w:rPr>
            </w:pPr>
          </w:p>
        </w:tc>
        <w:tc>
          <w:tcPr>
            <w:tcW w:w="705" w:type="pct"/>
            <w:vMerge/>
            <w:tcBorders>
              <w:left w:val="single" w:sz="4" w:space="0" w:color="auto"/>
              <w:right w:val="single" w:sz="4" w:space="0" w:color="auto"/>
            </w:tcBorders>
            <w:vAlign w:val="center"/>
          </w:tcPr>
          <w:p w:rsidR="00D3213F" w:rsidRPr="00B73AA2" w:rsidRDefault="00D3213F" w:rsidP="00774291">
            <w:pPr>
              <w:adjustRightInd w:val="0"/>
              <w:spacing w:line="280" w:lineRule="exact"/>
              <w:rPr>
                <w:rFonts w:ascii="仿宋_GB2312" w:eastAsia="仿宋_GB2312" w:hAnsi="仿宋" w:cs="Courier New"/>
                <w:kern w:val="0"/>
                <w:sz w:val="24"/>
              </w:rPr>
            </w:pPr>
          </w:p>
        </w:tc>
        <w:tc>
          <w:tcPr>
            <w:tcW w:w="1412" w:type="pct"/>
            <w:vMerge/>
            <w:tcBorders>
              <w:left w:val="single" w:sz="4" w:space="0" w:color="auto"/>
              <w:right w:val="single" w:sz="4" w:space="0" w:color="auto"/>
            </w:tcBorders>
            <w:vAlign w:val="center"/>
          </w:tcPr>
          <w:p w:rsidR="00D3213F" w:rsidRPr="00B73AA2" w:rsidRDefault="00D3213F" w:rsidP="00774291">
            <w:pPr>
              <w:adjustRightInd w:val="0"/>
              <w:spacing w:line="280" w:lineRule="exact"/>
              <w:rPr>
                <w:rFonts w:ascii="仿宋_GB2312" w:eastAsia="仿宋_GB2312" w:hAnsi="仿宋" w:cs="Courier New"/>
                <w:kern w:val="0"/>
                <w:sz w:val="24"/>
              </w:rPr>
            </w:pPr>
          </w:p>
        </w:tc>
        <w:tc>
          <w:tcPr>
            <w:tcW w:w="1196" w:type="pct"/>
            <w:tcBorders>
              <w:top w:val="single" w:sz="4" w:space="0" w:color="auto"/>
              <w:left w:val="nil"/>
              <w:bottom w:val="single" w:sz="4" w:space="0" w:color="auto"/>
              <w:right w:val="single" w:sz="4" w:space="0" w:color="auto"/>
            </w:tcBorders>
            <w:shd w:val="clear" w:color="auto" w:fill="auto"/>
            <w:vAlign w:val="center"/>
          </w:tcPr>
          <w:p w:rsidR="00D3213F" w:rsidRPr="00B73AA2" w:rsidRDefault="00D3213F"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仿宋_GB2312" w:hint="eastAsia"/>
                <w:kern w:val="0"/>
                <w:sz w:val="24"/>
              </w:rPr>
              <w:t>情节轻微，没有造成损失或损失较小，货值金额5万元以上的</w:t>
            </w:r>
          </w:p>
        </w:tc>
        <w:tc>
          <w:tcPr>
            <w:tcW w:w="870" w:type="pct"/>
            <w:tcBorders>
              <w:top w:val="single" w:sz="4" w:space="0" w:color="auto"/>
              <w:left w:val="nil"/>
              <w:bottom w:val="single" w:sz="4" w:space="0" w:color="auto"/>
              <w:right w:val="single" w:sz="4" w:space="0" w:color="auto"/>
            </w:tcBorders>
            <w:shd w:val="clear" w:color="auto" w:fill="auto"/>
            <w:vAlign w:val="center"/>
          </w:tcPr>
          <w:p w:rsidR="00D3213F" w:rsidRPr="00B73AA2" w:rsidRDefault="00D3213F"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仿宋_GB2312" w:hint="eastAsia"/>
                <w:kern w:val="0"/>
                <w:sz w:val="24"/>
              </w:rPr>
              <w:t>责令侵权人停止侵权行为，没收违法所得和种子；并处以货值金额5倍以上6倍以下罚款</w:t>
            </w:r>
          </w:p>
        </w:tc>
        <w:tc>
          <w:tcPr>
            <w:tcW w:w="502" w:type="pct"/>
            <w:vMerge/>
            <w:tcBorders>
              <w:left w:val="single" w:sz="4" w:space="0" w:color="auto"/>
              <w:right w:val="single" w:sz="4" w:space="0" w:color="auto"/>
            </w:tcBorders>
            <w:vAlign w:val="center"/>
          </w:tcPr>
          <w:p w:rsidR="00D3213F" w:rsidRPr="00B73AA2" w:rsidRDefault="00D3213F" w:rsidP="00774291">
            <w:pPr>
              <w:adjustRightInd w:val="0"/>
              <w:spacing w:line="280" w:lineRule="exact"/>
              <w:rPr>
                <w:rFonts w:ascii="仿宋_GB2312" w:eastAsia="仿宋_GB2312" w:hAnsi="仿宋" w:cs="Courier New"/>
                <w:kern w:val="0"/>
                <w:sz w:val="24"/>
              </w:rPr>
            </w:pPr>
          </w:p>
        </w:tc>
      </w:tr>
      <w:tr w:rsidR="00D3213F" w:rsidRPr="00B73AA2" w:rsidTr="00D3213F">
        <w:trPr>
          <w:trHeight w:val="1284"/>
        </w:trPr>
        <w:tc>
          <w:tcPr>
            <w:tcW w:w="316" w:type="pct"/>
            <w:vMerge/>
            <w:tcBorders>
              <w:left w:val="single" w:sz="4" w:space="0" w:color="auto"/>
              <w:right w:val="single" w:sz="4" w:space="0" w:color="auto"/>
            </w:tcBorders>
            <w:vAlign w:val="center"/>
          </w:tcPr>
          <w:p w:rsidR="00D3213F" w:rsidRPr="00B73AA2" w:rsidRDefault="00D3213F" w:rsidP="00774291">
            <w:pPr>
              <w:adjustRightInd w:val="0"/>
              <w:spacing w:line="280" w:lineRule="exact"/>
              <w:rPr>
                <w:rFonts w:ascii="仿宋_GB2312" w:eastAsia="仿宋_GB2312" w:hAnsi="仿宋" w:cs="Courier New"/>
                <w:kern w:val="0"/>
                <w:sz w:val="24"/>
              </w:rPr>
            </w:pPr>
          </w:p>
        </w:tc>
        <w:tc>
          <w:tcPr>
            <w:tcW w:w="705" w:type="pct"/>
            <w:vMerge/>
            <w:tcBorders>
              <w:left w:val="single" w:sz="4" w:space="0" w:color="auto"/>
              <w:right w:val="single" w:sz="4" w:space="0" w:color="auto"/>
            </w:tcBorders>
            <w:vAlign w:val="center"/>
          </w:tcPr>
          <w:p w:rsidR="00D3213F" w:rsidRPr="00B73AA2" w:rsidRDefault="00D3213F" w:rsidP="00774291">
            <w:pPr>
              <w:adjustRightInd w:val="0"/>
              <w:spacing w:line="280" w:lineRule="exact"/>
              <w:rPr>
                <w:rFonts w:ascii="仿宋_GB2312" w:eastAsia="仿宋_GB2312" w:hAnsi="仿宋" w:cs="Courier New"/>
                <w:kern w:val="0"/>
                <w:sz w:val="24"/>
              </w:rPr>
            </w:pPr>
          </w:p>
        </w:tc>
        <w:tc>
          <w:tcPr>
            <w:tcW w:w="1412" w:type="pct"/>
            <w:vMerge/>
            <w:tcBorders>
              <w:left w:val="single" w:sz="4" w:space="0" w:color="auto"/>
              <w:right w:val="single" w:sz="4" w:space="0" w:color="auto"/>
            </w:tcBorders>
            <w:vAlign w:val="center"/>
          </w:tcPr>
          <w:p w:rsidR="00D3213F" w:rsidRPr="00B73AA2" w:rsidRDefault="00D3213F" w:rsidP="00774291">
            <w:pPr>
              <w:adjustRightInd w:val="0"/>
              <w:spacing w:line="280" w:lineRule="exact"/>
              <w:rPr>
                <w:rFonts w:ascii="仿宋_GB2312" w:eastAsia="仿宋_GB2312" w:hAnsi="仿宋" w:cs="Courier New"/>
                <w:kern w:val="0"/>
                <w:sz w:val="24"/>
              </w:rPr>
            </w:pPr>
          </w:p>
        </w:tc>
        <w:tc>
          <w:tcPr>
            <w:tcW w:w="1196" w:type="pct"/>
            <w:tcBorders>
              <w:top w:val="single" w:sz="4" w:space="0" w:color="auto"/>
              <w:left w:val="nil"/>
              <w:bottom w:val="single" w:sz="4" w:space="0" w:color="auto"/>
              <w:right w:val="single" w:sz="4" w:space="0" w:color="auto"/>
            </w:tcBorders>
            <w:shd w:val="clear" w:color="auto" w:fill="auto"/>
            <w:vAlign w:val="center"/>
          </w:tcPr>
          <w:p w:rsidR="00D3213F" w:rsidRPr="00B73AA2" w:rsidRDefault="00D3213F"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仿宋_GB2312" w:hint="eastAsia"/>
                <w:kern w:val="0"/>
                <w:sz w:val="24"/>
              </w:rPr>
              <w:t>情节较重，造成较大损失， 货值金额5万元以上的</w:t>
            </w:r>
          </w:p>
        </w:tc>
        <w:tc>
          <w:tcPr>
            <w:tcW w:w="870" w:type="pct"/>
            <w:tcBorders>
              <w:top w:val="single" w:sz="4" w:space="0" w:color="auto"/>
              <w:left w:val="nil"/>
              <w:bottom w:val="single" w:sz="4" w:space="0" w:color="auto"/>
              <w:right w:val="single" w:sz="4" w:space="0" w:color="auto"/>
            </w:tcBorders>
            <w:shd w:val="clear" w:color="auto" w:fill="auto"/>
            <w:vAlign w:val="center"/>
          </w:tcPr>
          <w:p w:rsidR="00D3213F" w:rsidRPr="00B73AA2" w:rsidRDefault="00D3213F"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仿宋_GB2312" w:hint="eastAsia"/>
                <w:kern w:val="0"/>
                <w:sz w:val="24"/>
              </w:rPr>
              <w:t>责令侵权人停止侵权行为，没收违法所得和种子；并处以6倍以上8倍以下罚款</w:t>
            </w:r>
          </w:p>
        </w:tc>
        <w:tc>
          <w:tcPr>
            <w:tcW w:w="502" w:type="pct"/>
            <w:vMerge/>
            <w:tcBorders>
              <w:left w:val="single" w:sz="4" w:space="0" w:color="auto"/>
              <w:right w:val="single" w:sz="4" w:space="0" w:color="auto"/>
            </w:tcBorders>
            <w:vAlign w:val="center"/>
          </w:tcPr>
          <w:p w:rsidR="00D3213F" w:rsidRPr="00B73AA2" w:rsidRDefault="00D3213F" w:rsidP="00774291">
            <w:pPr>
              <w:adjustRightInd w:val="0"/>
              <w:spacing w:line="280" w:lineRule="exact"/>
              <w:rPr>
                <w:rFonts w:ascii="仿宋_GB2312" w:eastAsia="仿宋_GB2312" w:hAnsi="仿宋" w:cs="Courier New"/>
                <w:kern w:val="0"/>
                <w:sz w:val="24"/>
              </w:rPr>
            </w:pPr>
          </w:p>
        </w:tc>
      </w:tr>
      <w:tr w:rsidR="00D3213F" w:rsidRPr="00B73AA2" w:rsidTr="00D3213F">
        <w:trPr>
          <w:trHeight w:val="1545"/>
        </w:trPr>
        <w:tc>
          <w:tcPr>
            <w:tcW w:w="316" w:type="pct"/>
            <w:vMerge/>
            <w:tcBorders>
              <w:left w:val="single" w:sz="4" w:space="0" w:color="auto"/>
              <w:bottom w:val="single" w:sz="4" w:space="0" w:color="auto"/>
              <w:right w:val="single" w:sz="4" w:space="0" w:color="auto"/>
            </w:tcBorders>
            <w:vAlign w:val="center"/>
          </w:tcPr>
          <w:p w:rsidR="00D3213F" w:rsidRPr="00B73AA2" w:rsidRDefault="00D3213F" w:rsidP="00774291">
            <w:pPr>
              <w:adjustRightInd w:val="0"/>
              <w:spacing w:line="280" w:lineRule="exact"/>
              <w:rPr>
                <w:rFonts w:ascii="仿宋_GB2312" w:eastAsia="仿宋_GB2312" w:hAnsi="仿宋" w:cs="Courier New"/>
                <w:kern w:val="0"/>
                <w:sz w:val="24"/>
              </w:rPr>
            </w:pPr>
          </w:p>
        </w:tc>
        <w:tc>
          <w:tcPr>
            <w:tcW w:w="705" w:type="pct"/>
            <w:vMerge/>
            <w:tcBorders>
              <w:left w:val="single" w:sz="4" w:space="0" w:color="auto"/>
              <w:bottom w:val="single" w:sz="4" w:space="0" w:color="auto"/>
              <w:right w:val="single" w:sz="4" w:space="0" w:color="auto"/>
            </w:tcBorders>
            <w:vAlign w:val="center"/>
          </w:tcPr>
          <w:p w:rsidR="00D3213F" w:rsidRPr="00B73AA2" w:rsidRDefault="00D3213F" w:rsidP="00774291">
            <w:pPr>
              <w:adjustRightInd w:val="0"/>
              <w:spacing w:line="280" w:lineRule="exact"/>
              <w:rPr>
                <w:rFonts w:ascii="仿宋_GB2312" w:eastAsia="仿宋_GB2312" w:hAnsi="仿宋" w:cs="Courier New"/>
                <w:kern w:val="0"/>
                <w:sz w:val="24"/>
              </w:rPr>
            </w:pPr>
          </w:p>
        </w:tc>
        <w:tc>
          <w:tcPr>
            <w:tcW w:w="1412" w:type="pct"/>
            <w:vMerge/>
            <w:tcBorders>
              <w:left w:val="single" w:sz="4" w:space="0" w:color="auto"/>
              <w:bottom w:val="single" w:sz="4" w:space="0" w:color="auto"/>
              <w:right w:val="single" w:sz="4" w:space="0" w:color="auto"/>
            </w:tcBorders>
            <w:vAlign w:val="center"/>
          </w:tcPr>
          <w:p w:rsidR="00D3213F" w:rsidRPr="00B73AA2" w:rsidRDefault="00D3213F" w:rsidP="00774291">
            <w:pPr>
              <w:adjustRightInd w:val="0"/>
              <w:spacing w:line="280" w:lineRule="exact"/>
              <w:rPr>
                <w:rFonts w:ascii="仿宋_GB2312" w:eastAsia="仿宋_GB2312" w:hAnsi="仿宋" w:cs="Courier New"/>
                <w:kern w:val="0"/>
                <w:sz w:val="24"/>
              </w:rPr>
            </w:pPr>
          </w:p>
        </w:tc>
        <w:tc>
          <w:tcPr>
            <w:tcW w:w="1196" w:type="pct"/>
            <w:tcBorders>
              <w:top w:val="single" w:sz="4" w:space="0" w:color="auto"/>
              <w:left w:val="nil"/>
              <w:bottom w:val="single" w:sz="4" w:space="0" w:color="auto"/>
              <w:right w:val="single" w:sz="4" w:space="0" w:color="auto"/>
            </w:tcBorders>
            <w:shd w:val="clear" w:color="auto" w:fill="auto"/>
            <w:vAlign w:val="center"/>
          </w:tcPr>
          <w:p w:rsidR="00D3213F" w:rsidRPr="00B73AA2" w:rsidRDefault="00D3213F"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仿宋_GB2312" w:hint="eastAsia"/>
                <w:kern w:val="0"/>
                <w:sz w:val="24"/>
              </w:rPr>
              <w:t>情节严重，造成重大损失，货值金额5万元以上的</w:t>
            </w:r>
          </w:p>
        </w:tc>
        <w:tc>
          <w:tcPr>
            <w:tcW w:w="870" w:type="pct"/>
            <w:tcBorders>
              <w:top w:val="single" w:sz="4" w:space="0" w:color="auto"/>
              <w:left w:val="nil"/>
              <w:bottom w:val="single" w:sz="4" w:space="0" w:color="auto"/>
              <w:right w:val="single" w:sz="4" w:space="0" w:color="auto"/>
            </w:tcBorders>
            <w:shd w:val="clear" w:color="auto" w:fill="auto"/>
            <w:vAlign w:val="center"/>
          </w:tcPr>
          <w:p w:rsidR="00D3213F" w:rsidRPr="00B73AA2" w:rsidRDefault="00D3213F"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仿宋_GB2312" w:hint="eastAsia"/>
                <w:kern w:val="0"/>
                <w:sz w:val="24"/>
              </w:rPr>
              <w:t>责令侵权人停止侵权行为，没收违法所得和种子；并处以货值金额8倍以上10倍以下罚款</w:t>
            </w:r>
          </w:p>
        </w:tc>
        <w:tc>
          <w:tcPr>
            <w:tcW w:w="502" w:type="pct"/>
            <w:vMerge/>
            <w:tcBorders>
              <w:left w:val="single" w:sz="4" w:space="0" w:color="auto"/>
              <w:bottom w:val="single" w:sz="4" w:space="0" w:color="auto"/>
              <w:right w:val="single" w:sz="4" w:space="0" w:color="auto"/>
            </w:tcBorders>
            <w:vAlign w:val="center"/>
          </w:tcPr>
          <w:p w:rsidR="00D3213F" w:rsidRPr="00B73AA2" w:rsidRDefault="00D3213F"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标准《主要农作物品种审定办法》</w:t>
      </w:r>
    </w:p>
    <w:p w:rsidR="00D3213F" w:rsidRPr="00B73AA2" w:rsidRDefault="00D3213F"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904"/>
        <w:gridCol w:w="2479"/>
        <w:gridCol w:w="3418"/>
        <w:gridCol w:w="2950"/>
        <w:gridCol w:w="3262"/>
        <w:gridCol w:w="1433"/>
      </w:tblGrid>
      <w:tr w:rsidR="00D3213F" w:rsidRPr="00B73AA2" w:rsidTr="000C3FD0">
        <w:trPr>
          <w:trHeight w:val="593"/>
        </w:trPr>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D3213F" w:rsidRPr="00B73AA2" w:rsidRDefault="00D3213F"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858" w:type="pct"/>
            <w:tcBorders>
              <w:top w:val="single" w:sz="4" w:space="0" w:color="auto"/>
              <w:left w:val="nil"/>
              <w:bottom w:val="single" w:sz="4" w:space="0" w:color="auto"/>
              <w:right w:val="single" w:sz="4" w:space="0" w:color="auto"/>
            </w:tcBorders>
            <w:shd w:val="clear" w:color="auto" w:fill="auto"/>
            <w:vAlign w:val="center"/>
          </w:tcPr>
          <w:p w:rsidR="00D3213F" w:rsidRPr="00B73AA2" w:rsidRDefault="00D3213F"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183" w:type="pct"/>
            <w:tcBorders>
              <w:top w:val="single" w:sz="4" w:space="0" w:color="auto"/>
              <w:left w:val="nil"/>
              <w:bottom w:val="single" w:sz="4" w:space="0" w:color="auto"/>
              <w:right w:val="single" w:sz="4" w:space="0" w:color="auto"/>
            </w:tcBorders>
            <w:shd w:val="clear" w:color="auto" w:fill="auto"/>
            <w:vAlign w:val="center"/>
          </w:tcPr>
          <w:p w:rsidR="00D3213F" w:rsidRPr="00B73AA2" w:rsidRDefault="00D3213F"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21" w:type="pct"/>
            <w:tcBorders>
              <w:top w:val="single" w:sz="4" w:space="0" w:color="auto"/>
              <w:left w:val="nil"/>
              <w:bottom w:val="single" w:sz="4" w:space="0" w:color="auto"/>
              <w:right w:val="single" w:sz="4" w:space="0" w:color="auto"/>
            </w:tcBorders>
            <w:shd w:val="clear" w:color="auto" w:fill="auto"/>
            <w:vAlign w:val="center"/>
          </w:tcPr>
          <w:p w:rsidR="00D3213F" w:rsidRPr="00B73AA2" w:rsidRDefault="00D3213F"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1129" w:type="pct"/>
            <w:tcBorders>
              <w:top w:val="single" w:sz="4" w:space="0" w:color="auto"/>
              <w:left w:val="nil"/>
              <w:bottom w:val="single" w:sz="4" w:space="0" w:color="auto"/>
              <w:right w:val="single" w:sz="4" w:space="0" w:color="auto"/>
            </w:tcBorders>
            <w:shd w:val="clear" w:color="auto" w:fill="auto"/>
            <w:vAlign w:val="center"/>
          </w:tcPr>
          <w:p w:rsidR="00D3213F" w:rsidRPr="00B73AA2" w:rsidRDefault="00D3213F"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96" w:type="pct"/>
            <w:tcBorders>
              <w:top w:val="single" w:sz="4" w:space="0" w:color="auto"/>
              <w:left w:val="nil"/>
              <w:bottom w:val="single" w:sz="4" w:space="0" w:color="auto"/>
              <w:right w:val="single" w:sz="4" w:space="0" w:color="auto"/>
            </w:tcBorders>
            <w:shd w:val="clear" w:color="auto" w:fill="auto"/>
            <w:vAlign w:val="center"/>
          </w:tcPr>
          <w:p w:rsidR="00D3213F" w:rsidRPr="00B73AA2" w:rsidRDefault="00D3213F"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D3213F" w:rsidRPr="00B73AA2" w:rsidTr="000C3FD0">
        <w:trPr>
          <w:trHeight w:val="2913"/>
        </w:trPr>
        <w:tc>
          <w:tcPr>
            <w:tcW w:w="313" w:type="pct"/>
            <w:vMerge w:val="restart"/>
            <w:tcBorders>
              <w:top w:val="nil"/>
              <w:left w:val="single" w:sz="4" w:space="0" w:color="auto"/>
              <w:right w:val="single" w:sz="4" w:space="0" w:color="auto"/>
            </w:tcBorders>
            <w:shd w:val="clear" w:color="auto" w:fill="auto"/>
            <w:vAlign w:val="center"/>
          </w:tcPr>
          <w:p w:rsidR="00D3213F" w:rsidRPr="00B73AA2" w:rsidRDefault="00D3213F" w:rsidP="00BD683E">
            <w:pPr>
              <w:widowControl/>
              <w:snapToGrid w:val="0"/>
              <w:spacing w:line="280" w:lineRule="exact"/>
              <w:jc w:val="center"/>
              <w:rPr>
                <w:rFonts w:ascii="仿宋_GB2312" w:eastAsia="仿宋_GB2312" w:hAnsi="仿宋" w:cs="仿宋_GB2312"/>
                <w:bCs/>
                <w:kern w:val="0"/>
                <w:sz w:val="24"/>
              </w:rPr>
            </w:pPr>
            <w:r w:rsidRPr="00B73AA2">
              <w:rPr>
                <w:rFonts w:ascii="仿宋_GB2312" w:eastAsia="仿宋_GB2312" w:hAnsi="仿宋" w:cs="仿宋_GB2312" w:hint="eastAsia"/>
                <w:bCs/>
                <w:kern w:val="0"/>
                <w:sz w:val="24"/>
              </w:rPr>
              <w:t>1</w:t>
            </w:r>
            <w:r w:rsidR="00B932CC">
              <w:rPr>
                <w:rFonts w:ascii="仿宋_GB2312" w:eastAsia="仿宋_GB2312" w:hAnsi="仿宋" w:cs="仿宋_GB2312" w:hint="eastAsia"/>
                <w:bCs/>
                <w:kern w:val="0"/>
                <w:sz w:val="24"/>
              </w:rPr>
              <w:t>1</w:t>
            </w:r>
          </w:p>
        </w:tc>
        <w:tc>
          <w:tcPr>
            <w:tcW w:w="858" w:type="pct"/>
            <w:vMerge w:val="restart"/>
            <w:tcBorders>
              <w:top w:val="nil"/>
              <w:left w:val="single" w:sz="4" w:space="0" w:color="auto"/>
              <w:right w:val="single" w:sz="4" w:space="0" w:color="auto"/>
            </w:tcBorders>
            <w:shd w:val="clear" w:color="auto" w:fill="auto"/>
            <w:vAlign w:val="center"/>
          </w:tcPr>
          <w:p w:rsidR="00D3213F" w:rsidRPr="00B73AA2" w:rsidRDefault="00D3213F" w:rsidP="00774291">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主要农作物</w:t>
            </w:r>
            <w:proofErr w:type="gramStart"/>
            <w:r w:rsidRPr="00B73AA2">
              <w:rPr>
                <w:rFonts w:ascii="仿宋_GB2312" w:eastAsia="仿宋_GB2312" w:hAnsi="仿宋" w:hint="eastAsia"/>
                <w:bCs/>
                <w:kern w:val="0"/>
                <w:sz w:val="24"/>
              </w:rPr>
              <w:t>品种</w:t>
            </w:r>
            <w:r w:rsidRPr="00B73AA2">
              <w:rPr>
                <w:rFonts w:ascii="仿宋_GB2312" w:eastAsia="仿宋_GB2312" w:hAnsi="仿宋" w:hint="eastAsia"/>
                <w:sz w:val="24"/>
                <w:shd w:val="clear" w:color="auto" w:fill="FFFFFF"/>
              </w:rPr>
              <w:t>品种</w:t>
            </w:r>
            <w:proofErr w:type="gramEnd"/>
            <w:r w:rsidRPr="00B73AA2">
              <w:rPr>
                <w:rFonts w:ascii="仿宋_GB2312" w:eastAsia="仿宋_GB2312" w:hAnsi="仿宋" w:hint="eastAsia"/>
                <w:sz w:val="24"/>
                <w:shd w:val="clear" w:color="auto" w:fill="FFFFFF"/>
              </w:rPr>
              <w:t>测试、试验、鉴定机构伪造试验数据或者出具虚假证明的</w:t>
            </w:r>
          </w:p>
        </w:tc>
        <w:tc>
          <w:tcPr>
            <w:tcW w:w="1183" w:type="pct"/>
            <w:vMerge w:val="restart"/>
            <w:tcBorders>
              <w:top w:val="nil"/>
              <w:left w:val="single" w:sz="4" w:space="0" w:color="auto"/>
              <w:right w:val="single" w:sz="4" w:space="0" w:color="auto"/>
            </w:tcBorders>
            <w:shd w:val="clear" w:color="auto" w:fill="auto"/>
            <w:vAlign w:val="center"/>
          </w:tcPr>
          <w:p w:rsidR="00D3213F" w:rsidRPr="00B73AA2" w:rsidRDefault="00D3213F" w:rsidP="003F659A">
            <w:pPr>
              <w:widowControl/>
              <w:snapToGrid w:val="0"/>
              <w:spacing w:line="280" w:lineRule="exact"/>
              <w:rPr>
                <w:rFonts w:ascii="仿宋_GB2312" w:eastAsia="仿宋_GB2312" w:hAnsi="仿宋"/>
                <w:bCs/>
                <w:kern w:val="0"/>
                <w:sz w:val="24"/>
              </w:rPr>
            </w:pPr>
            <w:r w:rsidRPr="00B73AA2">
              <w:rPr>
                <w:rFonts w:ascii="仿宋_GB2312" w:eastAsia="仿宋_GB2312" w:hAnsi="仿宋" w:cs="Arial" w:hint="eastAsia"/>
                <w:sz w:val="24"/>
                <w:shd w:val="clear" w:color="auto" w:fill="FFFFFF"/>
              </w:rPr>
              <w:t>《主要农作物品种审定办法》第五十一条</w:t>
            </w:r>
            <w:r w:rsidR="003F659A">
              <w:rPr>
                <w:rFonts w:ascii="仿宋_GB2312" w:eastAsia="仿宋_GB2312" w:hAnsi="仿宋" w:cs="Arial" w:hint="eastAsia"/>
                <w:sz w:val="24"/>
                <w:shd w:val="clear" w:color="auto" w:fill="FFFFFF"/>
              </w:rPr>
              <w:t xml:space="preserve">　</w:t>
            </w:r>
            <w:r w:rsidRPr="00B73AA2">
              <w:rPr>
                <w:rFonts w:ascii="仿宋_GB2312" w:eastAsia="仿宋_GB2312" w:hAnsi="仿宋" w:cs="Arial" w:hint="eastAsia"/>
                <w:sz w:val="24"/>
                <w:shd w:val="clear" w:color="auto" w:fill="FFFFFF"/>
              </w:rPr>
              <w:t>品种测试、试验、鉴定机构伪造试验数据或者出具虚假证明的，按照《种子法》第七十二条及有关法律行政法规的规定进行处罚。</w:t>
            </w:r>
          </w:p>
        </w:tc>
        <w:tc>
          <w:tcPr>
            <w:tcW w:w="1021" w:type="pct"/>
            <w:tcBorders>
              <w:top w:val="single" w:sz="4" w:space="0" w:color="auto"/>
              <w:left w:val="nil"/>
              <w:bottom w:val="single" w:sz="4" w:space="0" w:color="auto"/>
              <w:right w:val="single" w:sz="4" w:space="0" w:color="auto"/>
            </w:tcBorders>
            <w:shd w:val="clear" w:color="auto" w:fill="auto"/>
            <w:vAlign w:val="center"/>
          </w:tcPr>
          <w:p w:rsidR="00D3213F" w:rsidRPr="00B73AA2" w:rsidRDefault="00D3213F"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hint="eastAsia"/>
                <w:bCs/>
                <w:kern w:val="0"/>
                <w:sz w:val="24"/>
              </w:rPr>
              <w:t>没有给种子使用者和其他种子生产经营者造成损失的或者损失较小的</w:t>
            </w:r>
          </w:p>
        </w:tc>
        <w:tc>
          <w:tcPr>
            <w:tcW w:w="1129" w:type="pct"/>
            <w:tcBorders>
              <w:top w:val="nil"/>
              <w:left w:val="nil"/>
              <w:bottom w:val="single" w:sz="4" w:space="0" w:color="auto"/>
              <w:right w:val="single" w:sz="4" w:space="0" w:color="auto"/>
            </w:tcBorders>
            <w:shd w:val="clear" w:color="auto" w:fill="auto"/>
            <w:vAlign w:val="center"/>
          </w:tcPr>
          <w:p w:rsidR="00D3213F" w:rsidRPr="00B73AA2" w:rsidRDefault="00D3213F"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有违法所得的予以没收，对单位处以5万元以上6.5万元以下罚款，对直接负责的主管人员和其他直接责任人员处一万元以上2.5万元以下罚款</w:t>
            </w:r>
          </w:p>
        </w:tc>
        <w:tc>
          <w:tcPr>
            <w:tcW w:w="496" w:type="pct"/>
            <w:vMerge w:val="restart"/>
            <w:tcBorders>
              <w:top w:val="nil"/>
              <w:left w:val="single" w:sz="4" w:space="0" w:color="auto"/>
              <w:right w:val="single" w:sz="4" w:space="0" w:color="auto"/>
            </w:tcBorders>
            <w:shd w:val="clear" w:color="auto" w:fill="auto"/>
            <w:vAlign w:val="center"/>
          </w:tcPr>
          <w:p w:rsidR="00D3213F" w:rsidRPr="00B73AA2" w:rsidRDefault="00D3213F"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D3213F" w:rsidRPr="00B73AA2" w:rsidTr="000C3FD0">
        <w:trPr>
          <w:trHeight w:val="2242"/>
        </w:trPr>
        <w:tc>
          <w:tcPr>
            <w:tcW w:w="313" w:type="pct"/>
            <w:vMerge/>
            <w:tcBorders>
              <w:left w:val="single" w:sz="4" w:space="0" w:color="auto"/>
              <w:right w:val="single" w:sz="4" w:space="0" w:color="auto"/>
            </w:tcBorders>
            <w:vAlign w:val="center"/>
          </w:tcPr>
          <w:p w:rsidR="00D3213F" w:rsidRPr="00B73AA2" w:rsidRDefault="00D3213F" w:rsidP="00774291">
            <w:pPr>
              <w:adjustRightInd w:val="0"/>
              <w:spacing w:line="280" w:lineRule="exact"/>
              <w:rPr>
                <w:rFonts w:ascii="仿宋_GB2312" w:eastAsia="仿宋_GB2312" w:hAnsi="仿宋" w:cs="Courier New"/>
                <w:kern w:val="0"/>
                <w:sz w:val="24"/>
              </w:rPr>
            </w:pPr>
          </w:p>
        </w:tc>
        <w:tc>
          <w:tcPr>
            <w:tcW w:w="858" w:type="pct"/>
            <w:vMerge/>
            <w:tcBorders>
              <w:left w:val="single" w:sz="4" w:space="0" w:color="auto"/>
              <w:right w:val="single" w:sz="4" w:space="0" w:color="auto"/>
            </w:tcBorders>
            <w:vAlign w:val="center"/>
          </w:tcPr>
          <w:p w:rsidR="00D3213F" w:rsidRPr="00B73AA2" w:rsidRDefault="00D3213F" w:rsidP="00774291">
            <w:pPr>
              <w:adjustRightInd w:val="0"/>
              <w:spacing w:line="280" w:lineRule="exact"/>
              <w:rPr>
                <w:rFonts w:ascii="仿宋_GB2312" w:eastAsia="仿宋_GB2312" w:hAnsi="仿宋" w:cs="Courier New"/>
                <w:kern w:val="0"/>
                <w:sz w:val="24"/>
              </w:rPr>
            </w:pPr>
          </w:p>
        </w:tc>
        <w:tc>
          <w:tcPr>
            <w:tcW w:w="1183" w:type="pct"/>
            <w:vMerge/>
            <w:tcBorders>
              <w:left w:val="single" w:sz="4" w:space="0" w:color="auto"/>
              <w:right w:val="single" w:sz="4" w:space="0" w:color="auto"/>
            </w:tcBorders>
            <w:vAlign w:val="center"/>
          </w:tcPr>
          <w:p w:rsidR="00D3213F" w:rsidRPr="00B73AA2" w:rsidRDefault="00D3213F" w:rsidP="00774291">
            <w:pPr>
              <w:adjustRightInd w:val="0"/>
              <w:spacing w:line="280" w:lineRule="exact"/>
              <w:rPr>
                <w:rFonts w:ascii="仿宋_GB2312" w:eastAsia="仿宋_GB2312" w:hAnsi="仿宋" w:cs="Courier New"/>
                <w:kern w:val="0"/>
                <w:sz w:val="24"/>
              </w:rPr>
            </w:pPr>
          </w:p>
        </w:tc>
        <w:tc>
          <w:tcPr>
            <w:tcW w:w="1021" w:type="pct"/>
            <w:tcBorders>
              <w:top w:val="nil"/>
              <w:left w:val="nil"/>
              <w:bottom w:val="single" w:sz="4" w:space="0" w:color="auto"/>
              <w:right w:val="single" w:sz="4" w:space="0" w:color="auto"/>
            </w:tcBorders>
            <w:shd w:val="clear" w:color="auto" w:fill="auto"/>
            <w:vAlign w:val="center"/>
          </w:tcPr>
          <w:p w:rsidR="00D3213F" w:rsidRPr="00B73AA2" w:rsidRDefault="00D3213F"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仿宋_GB2312" w:hint="eastAsia"/>
                <w:kern w:val="0"/>
                <w:sz w:val="24"/>
              </w:rPr>
              <w:t>给种子使用者和其他种子生产经营者造成较大损失的</w:t>
            </w:r>
          </w:p>
        </w:tc>
        <w:tc>
          <w:tcPr>
            <w:tcW w:w="1129" w:type="pct"/>
            <w:tcBorders>
              <w:top w:val="nil"/>
              <w:left w:val="nil"/>
              <w:bottom w:val="single" w:sz="4" w:space="0" w:color="auto"/>
              <w:right w:val="single" w:sz="4" w:space="0" w:color="auto"/>
            </w:tcBorders>
            <w:shd w:val="clear" w:color="auto" w:fill="auto"/>
            <w:vAlign w:val="center"/>
          </w:tcPr>
          <w:p w:rsidR="00D3213F" w:rsidRPr="00B73AA2" w:rsidRDefault="00D3213F" w:rsidP="00774291">
            <w:pPr>
              <w:adjustRightIn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有违法所得的予以没收，对单位处以6.5万元以上8万元以下罚款，对直接负责的主管人员和其他直接责任人员处2.5万元以上3.5万元以下罚款</w:t>
            </w:r>
          </w:p>
        </w:tc>
        <w:tc>
          <w:tcPr>
            <w:tcW w:w="496" w:type="pct"/>
            <w:vMerge/>
            <w:tcBorders>
              <w:left w:val="single" w:sz="4" w:space="0" w:color="auto"/>
              <w:right w:val="single" w:sz="4" w:space="0" w:color="auto"/>
            </w:tcBorders>
            <w:vAlign w:val="center"/>
          </w:tcPr>
          <w:p w:rsidR="00D3213F" w:rsidRPr="00B73AA2" w:rsidRDefault="00D3213F" w:rsidP="00774291">
            <w:pPr>
              <w:adjustRightInd w:val="0"/>
              <w:spacing w:line="280" w:lineRule="exact"/>
              <w:rPr>
                <w:rFonts w:ascii="仿宋_GB2312" w:eastAsia="仿宋_GB2312" w:hAnsi="仿宋" w:cs="Courier New"/>
                <w:kern w:val="0"/>
                <w:sz w:val="24"/>
              </w:rPr>
            </w:pPr>
          </w:p>
        </w:tc>
      </w:tr>
      <w:tr w:rsidR="00D3213F" w:rsidRPr="00B73AA2" w:rsidTr="000C3FD0">
        <w:trPr>
          <w:trHeight w:val="2967"/>
        </w:trPr>
        <w:tc>
          <w:tcPr>
            <w:tcW w:w="313" w:type="pct"/>
            <w:vMerge/>
            <w:tcBorders>
              <w:left w:val="single" w:sz="4" w:space="0" w:color="auto"/>
              <w:bottom w:val="single" w:sz="4" w:space="0" w:color="auto"/>
              <w:right w:val="single" w:sz="4" w:space="0" w:color="auto"/>
            </w:tcBorders>
            <w:vAlign w:val="center"/>
          </w:tcPr>
          <w:p w:rsidR="00D3213F" w:rsidRPr="00B73AA2" w:rsidRDefault="00D3213F" w:rsidP="00774291">
            <w:pPr>
              <w:adjustRightInd w:val="0"/>
              <w:spacing w:line="280" w:lineRule="exact"/>
              <w:rPr>
                <w:rFonts w:ascii="仿宋_GB2312" w:eastAsia="仿宋_GB2312" w:hAnsi="仿宋" w:cs="Courier New"/>
                <w:kern w:val="0"/>
                <w:sz w:val="24"/>
              </w:rPr>
            </w:pPr>
          </w:p>
        </w:tc>
        <w:tc>
          <w:tcPr>
            <w:tcW w:w="858" w:type="pct"/>
            <w:vMerge/>
            <w:tcBorders>
              <w:left w:val="single" w:sz="4" w:space="0" w:color="auto"/>
              <w:bottom w:val="single" w:sz="4" w:space="0" w:color="auto"/>
              <w:right w:val="single" w:sz="4" w:space="0" w:color="auto"/>
            </w:tcBorders>
            <w:vAlign w:val="center"/>
          </w:tcPr>
          <w:p w:rsidR="00D3213F" w:rsidRPr="00B73AA2" w:rsidRDefault="00D3213F" w:rsidP="00774291">
            <w:pPr>
              <w:adjustRightInd w:val="0"/>
              <w:spacing w:line="280" w:lineRule="exact"/>
              <w:rPr>
                <w:rFonts w:ascii="仿宋_GB2312" w:eastAsia="仿宋_GB2312" w:hAnsi="仿宋" w:cs="Courier New"/>
                <w:kern w:val="0"/>
                <w:sz w:val="24"/>
              </w:rPr>
            </w:pPr>
          </w:p>
        </w:tc>
        <w:tc>
          <w:tcPr>
            <w:tcW w:w="1183" w:type="pct"/>
            <w:vMerge/>
            <w:tcBorders>
              <w:left w:val="single" w:sz="4" w:space="0" w:color="auto"/>
              <w:bottom w:val="single" w:sz="4" w:space="0" w:color="auto"/>
              <w:right w:val="single" w:sz="4" w:space="0" w:color="auto"/>
            </w:tcBorders>
            <w:vAlign w:val="center"/>
          </w:tcPr>
          <w:p w:rsidR="00D3213F" w:rsidRPr="00B73AA2" w:rsidRDefault="00D3213F" w:rsidP="00774291">
            <w:pPr>
              <w:adjustRightInd w:val="0"/>
              <w:spacing w:line="280" w:lineRule="exact"/>
              <w:rPr>
                <w:rFonts w:ascii="仿宋_GB2312" w:eastAsia="仿宋_GB2312" w:hAnsi="仿宋" w:cs="Courier New"/>
                <w:kern w:val="0"/>
                <w:sz w:val="24"/>
              </w:rPr>
            </w:pPr>
          </w:p>
        </w:tc>
        <w:tc>
          <w:tcPr>
            <w:tcW w:w="1021" w:type="pct"/>
            <w:tcBorders>
              <w:top w:val="single" w:sz="4" w:space="0" w:color="auto"/>
              <w:left w:val="nil"/>
              <w:bottom w:val="single" w:sz="4" w:space="0" w:color="auto"/>
              <w:right w:val="single" w:sz="4" w:space="0" w:color="auto"/>
            </w:tcBorders>
            <w:shd w:val="clear" w:color="auto" w:fill="auto"/>
            <w:vAlign w:val="center"/>
          </w:tcPr>
          <w:p w:rsidR="00D3213F" w:rsidRPr="00B73AA2" w:rsidRDefault="00D3213F" w:rsidP="00774291">
            <w:pPr>
              <w:widowControl/>
              <w:snapToGrid w:val="0"/>
              <w:spacing w:line="280" w:lineRule="exact"/>
              <w:ind w:firstLineChars="50" w:firstLine="120"/>
              <w:rPr>
                <w:rFonts w:ascii="仿宋_GB2312" w:eastAsia="仿宋_GB2312" w:hAnsi="仿宋" w:cs="仿宋_GB2312"/>
                <w:kern w:val="0"/>
                <w:sz w:val="24"/>
              </w:rPr>
            </w:pPr>
            <w:r w:rsidRPr="00B73AA2">
              <w:rPr>
                <w:rFonts w:ascii="仿宋_GB2312" w:eastAsia="仿宋_GB2312" w:hAnsi="仿宋" w:cs="仿宋_GB2312" w:hint="eastAsia"/>
                <w:kern w:val="0"/>
                <w:sz w:val="24"/>
              </w:rPr>
              <w:t>给种子使用者和其他种子生产经营者造成重大损失的</w:t>
            </w:r>
          </w:p>
        </w:tc>
        <w:tc>
          <w:tcPr>
            <w:tcW w:w="1129" w:type="pct"/>
            <w:tcBorders>
              <w:top w:val="single" w:sz="4" w:space="0" w:color="auto"/>
              <w:left w:val="nil"/>
              <w:bottom w:val="single" w:sz="4" w:space="0" w:color="auto"/>
              <w:right w:val="single" w:sz="4" w:space="0" w:color="auto"/>
            </w:tcBorders>
            <w:shd w:val="clear" w:color="auto" w:fill="auto"/>
            <w:vAlign w:val="center"/>
          </w:tcPr>
          <w:p w:rsidR="00D3213F" w:rsidRPr="00B73AA2" w:rsidRDefault="00D3213F" w:rsidP="006F6BA0">
            <w:pPr>
              <w:adjustRightIn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有违法所得的予以没收，对单位处以8万元以上10万元以下罚款，对直接负责的主管人员和其他直接责任人员处3.5万元以上5万元以下罚款；情节严重的，依法取消品种测试、试验资格</w:t>
            </w:r>
          </w:p>
        </w:tc>
        <w:tc>
          <w:tcPr>
            <w:tcW w:w="496" w:type="pct"/>
            <w:vMerge/>
            <w:tcBorders>
              <w:left w:val="single" w:sz="4" w:space="0" w:color="auto"/>
              <w:bottom w:val="single" w:sz="4" w:space="0" w:color="auto"/>
              <w:right w:val="single" w:sz="4" w:space="0" w:color="auto"/>
            </w:tcBorders>
            <w:vAlign w:val="center"/>
          </w:tcPr>
          <w:p w:rsidR="00D3213F" w:rsidRPr="00B73AA2" w:rsidRDefault="00D3213F"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标准《主要农作物品种审定办法》</w:t>
      </w:r>
    </w:p>
    <w:p w:rsidR="008965DB" w:rsidRPr="00B73AA2" w:rsidRDefault="008965DB"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2"/>
        <w:gridCol w:w="2334"/>
        <w:gridCol w:w="4308"/>
        <w:gridCol w:w="2953"/>
        <w:gridCol w:w="2647"/>
        <w:gridCol w:w="1352"/>
      </w:tblGrid>
      <w:tr w:rsidR="003B35E4" w:rsidRPr="00B73AA2" w:rsidTr="000C3FD0">
        <w:trPr>
          <w:trHeight w:val="593"/>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80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49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0C3FD0">
        <w:trPr>
          <w:trHeight w:val="2643"/>
        </w:trPr>
        <w:tc>
          <w:tcPr>
            <w:tcW w:w="295" w:type="pct"/>
            <w:vMerge w:val="restart"/>
            <w:tcBorders>
              <w:top w:val="nil"/>
              <w:left w:val="single" w:sz="4" w:space="0" w:color="auto"/>
              <w:right w:val="single" w:sz="4" w:space="0" w:color="auto"/>
            </w:tcBorders>
            <w:shd w:val="clear" w:color="auto" w:fill="auto"/>
            <w:vAlign w:val="center"/>
          </w:tcPr>
          <w:p w:rsidR="003B35E4" w:rsidRPr="00B73AA2" w:rsidRDefault="00B932CC" w:rsidP="00BD683E">
            <w:pPr>
              <w:widowControl/>
              <w:snapToGrid w:val="0"/>
              <w:spacing w:line="280" w:lineRule="exact"/>
              <w:jc w:val="center"/>
              <w:rPr>
                <w:rFonts w:ascii="仿宋_GB2312" w:eastAsia="仿宋_GB2312" w:hAnsi="仿宋" w:cs="仿宋_GB2312"/>
                <w:bCs/>
                <w:kern w:val="0"/>
                <w:sz w:val="24"/>
              </w:rPr>
            </w:pPr>
            <w:r>
              <w:rPr>
                <w:rFonts w:ascii="仿宋_GB2312" w:eastAsia="仿宋_GB2312" w:hAnsi="仿宋" w:cs="仿宋_GB2312" w:hint="eastAsia"/>
                <w:bCs/>
                <w:kern w:val="0"/>
                <w:sz w:val="24"/>
              </w:rPr>
              <w:t>1</w:t>
            </w:r>
            <w:r w:rsidR="00007977" w:rsidRPr="00B73AA2">
              <w:rPr>
                <w:rFonts w:ascii="仿宋_GB2312" w:eastAsia="仿宋_GB2312" w:hAnsi="仿宋" w:cs="仿宋_GB2312" w:hint="eastAsia"/>
                <w:bCs/>
                <w:kern w:val="0"/>
                <w:sz w:val="24"/>
              </w:rPr>
              <w:t>2</w:t>
            </w:r>
          </w:p>
        </w:tc>
        <w:tc>
          <w:tcPr>
            <w:tcW w:w="80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proofErr w:type="gramStart"/>
            <w:r w:rsidRPr="00B73AA2">
              <w:rPr>
                <w:rFonts w:ascii="仿宋_GB2312" w:eastAsia="仿宋_GB2312" w:hAnsi="仿宋" w:cs="Courier New" w:hint="eastAsia"/>
                <w:kern w:val="0"/>
                <w:sz w:val="24"/>
              </w:rPr>
              <w:t>育繁推一体化</w:t>
            </w:r>
            <w:proofErr w:type="gramEnd"/>
            <w:r w:rsidRPr="00B73AA2">
              <w:rPr>
                <w:rFonts w:ascii="仿宋_GB2312" w:eastAsia="仿宋_GB2312" w:hAnsi="仿宋" w:cs="Courier New" w:hint="eastAsia"/>
                <w:kern w:val="0"/>
                <w:sz w:val="24"/>
              </w:rPr>
              <w:t>种子企业自行开展品种试验和申请审定有造假行为的</w:t>
            </w:r>
          </w:p>
        </w:tc>
        <w:tc>
          <w:tcPr>
            <w:tcW w:w="1491" w:type="pct"/>
            <w:vMerge w:val="restart"/>
            <w:tcBorders>
              <w:top w:val="nil"/>
              <w:left w:val="single" w:sz="4" w:space="0" w:color="auto"/>
              <w:right w:val="single" w:sz="4" w:space="0" w:color="auto"/>
            </w:tcBorders>
            <w:shd w:val="clear" w:color="auto" w:fill="auto"/>
            <w:vAlign w:val="center"/>
          </w:tcPr>
          <w:p w:rsidR="003B35E4" w:rsidRPr="00B73AA2" w:rsidRDefault="00007977" w:rsidP="003F659A">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《主要农作物品种审定办法》第五十二条</w:t>
            </w:r>
            <w:r w:rsidR="003F659A">
              <w:rPr>
                <w:rFonts w:ascii="仿宋_GB2312" w:eastAsia="仿宋_GB2312" w:hAnsi="仿宋" w:cs="Courier New" w:hint="eastAsia"/>
                <w:kern w:val="0"/>
                <w:sz w:val="24"/>
              </w:rPr>
              <w:t xml:space="preserve">　</w:t>
            </w:r>
            <w:proofErr w:type="gramStart"/>
            <w:r w:rsidRPr="00B73AA2">
              <w:rPr>
                <w:rFonts w:ascii="仿宋_GB2312" w:eastAsia="仿宋_GB2312" w:hAnsi="仿宋" w:cs="Courier New" w:hint="eastAsia"/>
                <w:kern w:val="0"/>
                <w:sz w:val="24"/>
              </w:rPr>
              <w:t>育繁推一体化</w:t>
            </w:r>
            <w:proofErr w:type="gramEnd"/>
            <w:r w:rsidRPr="00B73AA2">
              <w:rPr>
                <w:rFonts w:ascii="仿宋_GB2312" w:eastAsia="仿宋_GB2312" w:hAnsi="仿宋" w:cs="Courier New" w:hint="eastAsia"/>
                <w:kern w:val="0"/>
                <w:sz w:val="24"/>
              </w:rPr>
              <w:t>种子企业自行开展品种试验和申请审定有造假行为的，由省级以上人民政府农业主管部门处一百万元以上五百万元以下罚款；不得再自行开展品种试验；给种子使用者和其他种子生产经营者造成损失的，依法承担赔偿责任。</w:t>
            </w:r>
          </w:p>
        </w:tc>
        <w:tc>
          <w:tcPr>
            <w:tcW w:w="10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没有给种子使用者和其他种子生产经营者造成损失的或者损失较小的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C765F6"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处1</w:t>
            </w:r>
            <w:proofErr w:type="gramStart"/>
            <w:r w:rsidR="00007977" w:rsidRPr="00B73AA2">
              <w:rPr>
                <w:rFonts w:ascii="仿宋_GB2312" w:eastAsia="仿宋_GB2312" w:hAnsi="仿宋" w:cs="Courier New" w:hint="eastAsia"/>
                <w:kern w:val="0"/>
                <w:sz w:val="24"/>
              </w:rPr>
              <w:t>百万</w:t>
            </w:r>
            <w:proofErr w:type="gramEnd"/>
            <w:r w:rsidR="00007977" w:rsidRPr="00B73AA2">
              <w:rPr>
                <w:rFonts w:ascii="仿宋_GB2312" w:eastAsia="仿宋_GB2312" w:hAnsi="仿宋" w:cs="Courier New" w:hint="eastAsia"/>
                <w:kern w:val="0"/>
                <w:sz w:val="24"/>
              </w:rPr>
              <w:t>元以上</w:t>
            </w:r>
            <w:r w:rsidR="00833127" w:rsidRPr="00B73AA2">
              <w:rPr>
                <w:rFonts w:ascii="仿宋_GB2312" w:eastAsia="仿宋_GB2312" w:hAnsi="仿宋" w:cs="Courier New" w:hint="eastAsia"/>
                <w:kern w:val="0"/>
                <w:sz w:val="24"/>
              </w:rPr>
              <w:t>2</w:t>
            </w:r>
            <w:proofErr w:type="gramStart"/>
            <w:r w:rsidR="00007977" w:rsidRPr="00B73AA2">
              <w:rPr>
                <w:rFonts w:ascii="仿宋_GB2312" w:eastAsia="仿宋_GB2312" w:hAnsi="仿宋" w:cs="Courier New" w:hint="eastAsia"/>
                <w:kern w:val="0"/>
                <w:sz w:val="24"/>
              </w:rPr>
              <w:t>百万</w:t>
            </w:r>
            <w:proofErr w:type="gramEnd"/>
            <w:r w:rsidR="00007977" w:rsidRPr="00B73AA2">
              <w:rPr>
                <w:rFonts w:ascii="仿宋_GB2312" w:eastAsia="仿宋_GB2312" w:hAnsi="仿宋" w:cs="Courier New" w:hint="eastAsia"/>
                <w:kern w:val="0"/>
                <w:sz w:val="24"/>
              </w:rPr>
              <w:t>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83312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省</w:t>
            </w:r>
            <w:r w:rsidR="00007977" w:rsidRPr="00B73AA2">
              <w:rPr>
                <w:rFonts w:ascii="仿宋_GB2312" w:eastAsia="仿宋_GB2312" w:hAnsi="仿宋" w:cs="Courier New" w:hint="eastAsia"/>
                <w:kern w:val="0"/>
                <w:sz w:val="24"/>
              </w:rPr>
              <w:t>级农业</w:t>
            </w:r>
            <w:r w:rsidRPr="00B73AA2">
              <w:rPr>
                <w:rFonts w:ascii="仿宋_GB2312" w:eastAsia="仿宋_GB2312" w:hAnsi="仿宋" w:cs="Courier New" w:hint="eastAsia"/>
                <w:kern w:val="0"/>
                <w:sz w:val="24"/>
              </w:rPr>
              <w:t>农村</w:t>
            </w:r>
            <w:r w:rsidR="00007977" w:rsidRPr="00B73AA2">
              <w:rPr>
                <w:rFonts w:ascii="仿宋_GB2312" w:eastAsia="仿宋_GB2312" w:hAnsi="仿宋" w:cs="Courier New" w:hint="eastAsia"/>
                <w:kern w:val="0"/>
                <w:sz w:val="24"/>
              </w:rPr>
              <w:t>主管部门</w:t>
            </w:r>
          </w:p>
        </w:tc>
      </w:tr>
      <w:tr w:rsidR="003B35E4" w:rsidRPr="00B73AA2" w:rsidTr="000C3FD0">
        <w:trPr>
          <w:trHeight w:val="2824"/>
        </w:trPr>
        <w:tc>
          <w:tcPr>
            <w:tcW w:w="295"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80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491"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给种子使用者和其他种子生产经营者造成较大损失的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处</w:t>
            </w:r>
            <w:r w:rsidR="00C765F6" w:rsidRPr="00B73AA2">
              <w:rPr>
                <w:rFonts w:ascii="仿宋_GB2312" w:eastAsia="仿宋_GB2312" w:hAnsi="仿宋" w:cs="Courier New" w:hint="eastAsia"/>
                <w:kern w:val="0"/>
                <w:sz w:val="24"/>
              </w:rPr>
              <w:t>2</w:t>
            </w:r>
            <w:proofErr w:type="gramStart"/>
            <w:r w:rsidR="00C765F6" w:rsidRPr="00B73AA2">
              <w:rPr>
                <w:rFonts w:ascii="仿宋_GB2312" w:eastAsia="仿宋_GB2312" w:hAnsi="仿宋" w:cs="Courier New" w:hint="eastAsia"/>
                <w:kern w:val="0"/>
                <w:sz w:val="24"/>
              </w:rPr>
              <w:t>百万</w:t>
            </w:r>
            <w:proofErr w:type="gramEnd"/>
            <w:r w:rsidR="00C765F6" w:rsidRPr="00B73AA2">
              <w:rPr>
                <w:rFonts w:ascii="仿宋_GB2312" w:eastAsia="仿宋_GB2312" w:hAnsi="仿宋" w:cs="Courier New" w:hint="eastAsia"/>
                <w:kern w:val="0"/>
                <w:sz w:val="24"/>
              </w:rPr>
              <w:t>元以上3</w:t>
            </w:r>
            <w:proofErr w:type="gramStart"/>
            <w:r w:rsidRPr="00B73AA2">
              <w:rPr>
                <w:rFonts w:ascii="仿宋_GB2312" w:eastAsia="仿宋_GB2312" w:hAnsi="仿宋" w:cs="Courier New" w:hint="eastAsia"/>
                <w:kern w:val="0"/>
                <w:sz w:val="24"/>
              </w:rPr>
              <w:t>百万</w:t>
            </w:r>
            <w:proofErr w:type="gramEnd"/>
            <w:r w:rsidRPr="00B73AA2">
              <w:rPr>
                <w:rFonts w:ascii="仿宋_GB2312" w:eastAsia="仿宋_GB2312" w:hAnsi="仿宋" w:cs="Courier New" w:hint="eastAsia"/>
                <w:kern w:val="0"/>
                <w:sz w:val="24"/>
              </w:rPr>
              <w:t>元</w:t>
            </w:r>
            <w:r w:rsidR="00C765F6" w:rsidRPr="00B73AA2">
              <w:rPr>
                <w:rFonts w:ascii="仿宋_GB2312" w:eastAsia="仿宋_GB2312" w:hAnsi="仿宋" w:cs="Courier New" w:hint="eastAsia"/>
                <w:kern w:val="0"/>
                <w:sz w:val="24"/>
              </w:rPr>
              <w:t>以下</w:t>
            </w:r>
            <w:r w:rsidRPr="00B73AA2">
              <w:rPr>
                <w:rFonts w:ascii="仿宋_GB2312" w:eastAsia="仿宋_GB2312" w:hAnsi="仿宋" w:cs="Courier New" w:hint="eastAsia"/>
                <w:kern w:val="0"/>
                <w:sz w:val="24"/>
              </w:rPr>
              <w:t>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C3FD0">
        <w:trPr>
          <w:trHeight w:val="2680"/>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80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491"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给种子使用者和其他种子生产经营者造成重大损失的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处</w:t>
            </w:r>
            <w:r w:rsidR="00C765F6" w:rsidRPr="00B73AA2">
              <w:rPr>
                <w:rFonts w:ascii="仿宋_GB2312" w:eastAsia="仿宋_GB2312" w:hAnsi="仿宋" w:cs="Courier New" w:hint="eastAsia"/>
                <w:kern w:val="0"/>
                <w:sz w:val="24"/>
              </w:rPr>
              <w:t>3</w:t>
            </w:r>
            <w:proofErr w:type="gramStart"/>
            <w:r w:rsidRPr="00B73AA2">
              <w:rPr>
                <w:rFonts w:ascii="仿宋_GB2312" w:eastAsia="仿宋_GB2312" w:hAnsi="仿宋" w:cs="Courier New" w:hint="eastAsia"/>
                <w:kern w:val="0"/>
                <w:sz w:val="24"/>
              </w:rPr>
              <w:t>百万</w:t>
            </w:r>
            <w:proofErr w:type="gramEnd"/>
            <w:r w:rsidRPr="00B73AA2">
              <w:rPr>
                <w:rFonts w:ascii="仿宋_GB2312" w:eastAsia="仿宋_GB2312" w:hAnsi="仿宋" w:cs="Courier New" w:hint="eastAsia"/>
                <w:kern w:val="0"/>
                <w:sz w:val="24"/>
              </w:rPr>
              <w:t>元以上</w:t>
            </w:r>
            <w:r w:rsidR="00C765F6" w:rsidRPr="00B73AA2">
              <w:rPr>
                <w:rFonts w:ascii="仿宋_GB2312" w:eastAsia="仿宋_GB2312" w:hAnsi="仿宋" w:cs="Courier New" w:hint="eastAsia"/>
                <w:kern w:val="0"/>
                <w:sz w:val="24"/>
              </w:rPr>
              <w:t>5</w:t>
            </w:r>
            <w:proofErr w:type="gramStart"/>
            <w:r w:rsidRPr="00B73AA2">
              <w:rPr>
                <w:rFonts w:ascii="仿宋_GB2312" w:eastAsia="仿宋_GB2312" w:hAnsi="仿宋" w:cs="Courier New" w:hint="eastAsia"/>
                <w:kern w:val="0"/>
                <w:sz w:val="24"/>
              </w:rPr>
              <w:t>百万</w:t>
            </w:r>
            <w:proofErr w:type="gramEnd"/>
            <w:r w:rsidRPr="00B73AA2">
              <w:rPr>
                <w:rFonts w:ascii="仿宋_GB2312" w:eastAsia="仿宋_GB2312" w:hAnsi="仿宋" w:cs="Courier New" w:hint="eastAsia"/>
                <w:kern w:val="0"/>
                <w:sz w:val="24"/>
              </w:rPr>
              <w:t>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标准《非主要农作物品种登记办法》</w:t>
      </w:r>
    </w:p>
    <w:p w:rsidR="006F6BA0" w:rsidRPr="00B73AA2" w:rsidRDefault="006F6BA0" w:rsidP="008965DB">
      <w:pPr>
        <w:spacing w:line="360" w:lineRule="exact"/>
        <w:jc w:val="center"/>
        <w:rPr>
          <w:rFonts w:ascii="仿宋_GB2312" w:eastAsia="仿宋_GB2312" w:hAnsi="华文中宋" w:cs="宋体"/>
          <w:kern w:val="0"/>
          <w:sz w:val="24"/>
        </w:rPr>
      </w:pPr>
    </w:p>
    <w:tbl>
      <w:tblPr>
        <w:tblW w:w="5000" w:type="pct"/>
        <w:tblLook w:val="04A0" w:firstRow="1" w:lastRow="0" w:firstColumn="1" w:lastColumn="0" w:noHBand="0" w:noVBand="1"/>
      </w:tblPr>
      <w:tblGrid>
        <w:gridCol w:w="853"/>
        <w:gridCol w:w="2334"/>
        <w:gridCol w:w="3952"/>
        <w:gridCol w:w="2343"/>
        <w:gridCol w:w="2644"/>
        <w:gridCol w:w="971"/>
        <w:gridCol w:w="1349"/>
      </w:tblGrid>
      <w:tr w:rsidR="003B35E4" w:rsidRPr="00B73AA2" w:rsidTr="000C3FD0">
        <w:trPr>
          <w:trHeight w:val="593"/>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80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3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81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1251" w:type="pct"/>
            <w:gridSpan w:val="2"/>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0C3FD0">
        <w:trPr>
          <w:trHeight w:val="2505"/>
        </w:trPr>
        <w:tc>
          <w:tcPr>
            <w:tcW w:w="295" w:type="pct"/>
            <w:vMerge w:val="restart"/>
            <w:tcBorders>
              <w:top w:val="nil"/>
              <w:left w:val="single" w:sz="4" w:space="0" w:color="auto"/>
              <w:right w:val="single" w:sz="4" w:space="0" w:color="auto"/>
            </w:tcBorders>
            <w:shd w:val="clear" w:color="auto" w:fill="auto"/>
            <w:vAlign w:val="center"/>
          </w:tcPr>
          <w:p w:rsidR="003B35E4" w:rsidRPr="00B73AA2" w:rsidRDefault="00007977" w:rsidP="00BD683E">
            <w:pPr>
              <w:widowControl/>
              <w:snapToGrid w:val="0"/>
              <w:spacing w:line="280" w:lineRule="exact"/>
              <w:jc w:val="center"/>
              <w:rPr>
                <w:rFonts w:ascii="仿宋_GB2312" w:eastAsia="仿宋_GB2312" w:hAnsi="仿宋" w:cs="仿宋_GB2312"/>
                <w:bCs/>
                <w:kern w:val="0"/>
                <w:sz w:val="24"/>
              </w:rPr>
            </w:pPr>
            <w:r w:rsidRPr="00B73AA2">
              <w:rPr>
                <w:rFonts w:ascii="仿宋_GB2312" w:eastAsia="仿宋_GB2312" w:hAnsi="仿宋" w:cs="仿宋_GB2312" w:hint="eastAsia"/>
                <w:bCs/>
                <w:kern w:val="0"/>
                <w:sz w:val="24"/>
              </w:rPr>
              <w:t>1</w:t>
            </w:r>
            <w:r w:rsidR="00B932CC">
              <w:rPr>
                <w:rFonts w:ascii="仿宋_GB2312" w:eastAsia="仿宋_GB2312" w:hAnsi="仿宋" w:cs="仿宋_GB2312" w:hint="eastAsia"/>
                <w:bCs/>
                <w:kern w:val="0"/>
                <w:sz w:val="24"/>
              </w:rPr>
              <w:t>3</w:t>
            </w:r>
          </w:p>
        </w:tc>
        <w:tc>
          <w:tcPr>
            <w:tcW w:w="80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非主要农作物</w:t>
            </w:r>
            <w:proofErr w:type="gramStart"/>
            <w:r w:rsidRPr="00B73AA2">
              <w:rPr>
                <w:rFonts w:ascii="仿宋_GB2312" w:eastAsia="仿宋_GB2312" w:hAnsi="仿宋" w:hint="eastAsia"/>
                <w:bCs/>
                <w:kern w:val="0"/>
                <w:sz w:val="24"/>
              </w:rPr>
              <w:t>品种</w:t>
            </w:r>
            <w:r w:rsidRPr="00B73AA2">
              <w:rPr>
                <w:rFonts w:ascii="仿宋_GB2312" w:eastAsia="仿宋_GB2312" w:hAnsi="仿宋" w:hint="eastAsia"/>
                <w:sz w:val="24"/>
                <w:shd w:val="clear" w:color="auto" w:fill="FFFFFF"/>
              </w:rPr>
              <w:t>品种</w:t>
            </w:r>
            <w:proofErr w:type="gramEnd"/>
            <w:r w:rsidRPr="00B73AA2">
              <w:rPr>
                <w:rFonts w:ascii="仿宋_GB2312" w:eastAsia="仿宋_GB2312" w:hAnsi="仿宋" w:hint="eastAsia"/>
                <w:sz w:val="24"/>
                <w:shd w:val="clear" w:color="auto" w:fill="FFFFFF"/>
              </w:rPr>
              <w:t>测试、试验机构伪造测试、试验数据或者出具虚假证明的</w:t>
            </w:r>
          </w:p>
        </w:tc>
        <w:tc>
          <w:tcPr>
            <w:tcW w:w="1368" w:type="pct"/>
            <w:vMerge w:val="restart"/>
            <w:tcBorders>
              <w:top w:val="nil"/>
              <w:left w:val="single" w:sz="4" w:space="0" w:color="auto"/>
              <w:right w:val="single" w:sz="4" w:space="0" w:color="auto"/>
            </w:tcBorders>
            <w:shd w:val="clear" w:color="auto" w:fill="auto"/>
            <w:vAlign w:val="center"/>
          </w:tcPr>
          <w:p w:rsidR="003B35E4" w:rsidRPr="00B73AA2" w:rsidRDefault="00007977" w:rsidP="003F659A">
            <w:pPr>
              <w:widowControl/>
              <w:snapToGrid w:val="0"/>
              <w:spacing w:line="280" w:lineRule="exact"/>
              <w:rPr>
                <w:rFonts w:ascii="仿宋_GB2312" w:eastAsia="仿宋_GB2312" w:hAnsi="仿宋"/>
                <w:bCs/>
                <w:kern w:val="0"/>
                <w:sz w:val="24"/>
              </w:rPr>
            </w:pPr>
            <w:r w:rsidRPr="00B73AA2">
              <w:rPr>
                <w:rFonts w:ascii="仿宋_GB2312" w:eastAsia="仿宋_GB2312" w:hAnsi="仿宋" w:cs="Arial" w:hint="eastAsia"/>
                <w:sz w:val="24"/>
                <w:shd w:val="clear" w:color="auto" w:fill="FFFFFF"/>
              </w:rPr>
              <w:t>《非主要农作物品种登记办法》第二十七条</w:t>
            </w:r>
            <w:r w:rsidR="003F659A">
              <w:rPr>
                <w:rFonts w:ascii="仿宋_GB2312" w:eastAsia="仿宋_GB2312" w:hAnsi="仿宋" w:cs="Arial" w:hint="eastAsia"/>
                <w:sz w:val="24"/>
                <w:shd w:val="clear" w:color="auto" w:fill="FFFFFF"/>
              </w:rPr>
              <w:t xml:space="preserve">　</w:t>
            </w:r>
            <w:r w:rsidRPr="00B73AA2">
              <w:rPr>
                <w:rFonts w:ascii="仿宋_GB2312" w:eastAsia="仿宋_GB2312" w:hAnsi="仿宋" w:hint="eastAsia"/>
                <w:sz w:val="24"/>
                <w:shd w:val="clear" w:color="auto" w:fill="FFFFFF"/>
              </w:rPr>
              <w:t>品种测试、试验机构伪造测试、试验数据或者出具虚假证明的，省级人民政府农业主管部门应当依照《种子法》第七十二条规定，责令改正，对单位处5万元以上10万元以下罚款，对直接负责的主管人员和其他直接责任人员处1万元以上5万元以下罚款；有违法所得的，并处没收违法所得；给种子使用者和其他种子生产经营者造成损失的，与种子生产经营者承担连带责任。情节严重的，依法取消品种测试、试验资格。</w:t>
            </w:r>
          </w:p>
        </w:tc>
        <w:tc>
          <w:tcPr>
            <w:tcW w:w="81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hint="eastAsia"/>
                <w:bCs/>
                <w:kern w:val="0"/>
                <w:sz w:val="24"/>
              </w:rPr>
              <w:t>没有给种子使用者和其他种子生产经营者造成损失的或者损失较小的</w:t>
            </w:r>
          </w:p>
        </w:tc>
        <w:tc>
          <w:tcPr>
            <w:tcW w:w="915" w:type="pct"/>
            <w:tcBorders>
              <w:top w:val="nil"/>
              <w:left w:val="nil"/>
              <w:bottom w:val="single" w:sz="4" w:space="0" w:color="auto"/>
              <w:right w:val="single" w:sz="4" w:space="0" w:color="auto"/>
            </w:tcBorders>
            <w:shd w:val="clear" w:color="auto" w:fill="auto"/>
            <w:vAlign w:val="center"/>
          </w:tcPr>
          <w:p w:rsidR="003B35E4" w:rsidRPr="00B73AA2" w:rsidRDefault="00884DD6"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对单位处以5万元以上6.5万元以下罚款，对直接负责的主管人员和其他直接责任人员处1万元以上2</w:t>
            </w:r>
            <w:r w:rsidR="00007977" w:rsidRPr="00B73AA2">
              <w:rPr>
                <w:rFonts w:ascii="仿宋_GB2312" w:eastAsia="仿宋_GB2312" w:hAnsi="仿宋" w:cs="仿宋_GB2312" w:hint="eastAsia"/>
                <w:kern w:val="0"/>
                <w:sz w:val="24"/>
              </w:rPr>
              <w:t>万元以下罚款</w:t>
            </w:r>
            <w:r w:rsidR="009B54B0" w:rsidRPr="00B73AA2">
              <w:rPr>
                <w:rFonts w:ascii="仿宋_GB2312" w:eastAsia="仿宋_GB2312" w:hAnsi="仿宋" w:cs="仿宋_GB2312" w:hint="eastAsia"/>
                <w:kern w:val="0"/>
                <w:sz w:val="24"/>
              </w:rPr>
              <w:t>，</w:t>
            </w:r>
            <w:r w:rsidR="009B54B0" w:rsidRPr="00B73AA2">
              <w:rPr>
                <w:rFonts w:ascii="仿宋_GB2312" w:eastAsia="仿宋_GB2312" w:hAnsi="仿宋" w:hint="eastAsia"/>
                <w:sz w:val="24"/>
                <w:shd w:val="clear" w:color="auto" w:fill="FFFFFF"/>
              </w:rPr>
              <w:t>有违法所得的，并处没收违法所得</w:t>
            </w:r>
          </w:p>
        </w:tc>
        <w:tc>
          <w:tcPr>
            <w:tcW w:w="336" w:type="pct"/>
            <w:vMerge w:val="restart"/>
            <w:tcBorders>
              <w:top w:val="nil"/>
              <w:left w:val="nil"/>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_GB2312" w:cs="仿宋_GB2312"/>
                <w:kern w:val="0"/>
                <w:sz w:val="24"/>
              </w:rPr>
            </w:pPr>
            <w:r w:rsidRPr="00B73AA2">
              <w:rPr>
                <w:rFonts w:ascii="仿宋_GB2312" w:eastAsia="仿宋_GB2312" w:hAnsi="仿宋_GB2312" w:cs="仿宋_GB2312" w:hint="eastAsia"/>
                <w:kern w:val="0"/>
                <w:sz w:val="24"/>
              </w:rPr>
              <w:t>有违法所得予以没收</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884DD6"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省级</w:t>
            </w:r>
            <w:r w:rsidR="00007977" w:rsidRPr="00B73AA2">
              <w:rPr>
                <w:rFonts w:ascii="仿宋_GB2312" w:eastAsia="仿宋_GB2312" w:hAnsi="仿宋" w:cs="Courier New" w:hint="eastAsia"/>
                <w:kern w:val="0"/>
                <w:sz w:val="24"/>
              </w:rPr>
              <w:t>农业</w:t>
            </w:r>
            <w:r w:rsidRPr="00B73AA2">
              <w:rPr>
                <w:rFonts w:ascii="仿宋_GB2312" w:eastAsia="仿宋_GB2312" w:hAnsi="仿宋" w:cs="Courier New" w:hint="eastAsia"/>
                <w:kern w:val="0"/>
                <w:sz w:val="24"/>
              </w:rPr>
              <w:t>农村</w:t>
            </w:r>
            <w:r w:rsidR="00007977" w:rsidRPr="00B73AA2">
              <w:rPr>
                <w:rFonts w:ascii="仿宋_GB2312" w:eastAsia="仿宋_GB2312" w:hAnsi="仿宋" w:cs="Courier New" w:hint="eastAsia"/>
                <w:kern w:val="0"/>
                <w:sz w:val="24"/>
              </w:rPr>
              <w:t>主管部门</w:t>
            </w:r>
          </w:p>
        </w:tc>
      </w:tr>
      <w:tr w:rsidR="003B35E4" w:rsidRPr="00B73AA2" w:rsidTr="000C3FD0">
        <w:trPr>
          <w:trHeight w:val="2400"/>
        </w:trPr>
        <w:tc>
          <w:tcPr>
            <w:tcW w:w="295"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80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3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811"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仿宋_GB2312" w:hint="eastAsia"/>
                <w:kern w:val="0"/>
                <w:sz w:val="24"/>
              </w:rPr>
              <w:t>给种子使用者和其他种子生产经营者造成较大损失的</w:t>
            </w:r>
          </w:p>
        </w:tc>
        <w:tc>
          <w:tcPr>
            <w:tcW w:w="915"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仿宋_GB2312" w:hint="eastAsia"/>
                <w:kern w:val="0"/>
                <w:sz w:val="24"/>
              </w:rPr>
              <w:t>对单位处以</w:t>
            </w:r>
            <w:r w:rsidR="00884DD6" w:rsidRPr="00B73AA2">
              <w:rPr>
                <w:rFonts w:ascii="仿宋_GB2312" w:eastAsia="仿宋_GB2312" w:hAnsi="仿宋" w:cs="仿宋_GB2312" w:hint="eastAsia"/>
                <w:kern w:val="0"/>
                <w:sz w:val="24"/>
              </w:rPr>
              <w:t>6.5万元以上8万元以下罚款，对直接负责的主管人员和其他直接责任人员处1</w:t>
            </w:r>
            <w:r w:rsidRPr="00B73AA2">
              <w:rPr>
                <w:rFonts w:ascii="仿宋_GB2312" w:eastAsia="仿宋_GB2312" w:hAnsi="仿宋" w:cs="仿宋_GB2312" w:hint="eastAsia"/>
                <w:kern w:val="0"/>
                <w:sz w:val="24"/>
              </w:rPr>
              <w:t>万元</w:t>
            </w:r>
            <w:r w:rsidR="00884DD6" w:rsidRPr="00B73AA2">
              <w:rPr>
                <w:rFonts w:ascii="仿宋_GB2312" w:eastAsia="仿宋_GB2312" w:hAnsi="仿宋" w:cs="仿宋_GB2312" w:hint="eastAsia"/>
                <w:kern w:val="0"/>
                <w:sz w:val="24"/>
              </w:rPr>
              <w:t>以上3万元以下</w:t>
            </w:r>
            <w:r w:rsidRPr="00B73AA2">
              <w:rPr>
                <w:rFonts w:ascii="仿宋_GB2312" w:eastAsia="仿宋_GB2312" w:hAnsi="仿宋" w:cs="仿宋_GB2312" w:hint="eastAsia"/>
                <w:kern w:val="0"/>
                <w:sz w:val="24"/>
              </w:rPr>
              <w:t>罚款</w:t>
            </w:r>
            <w:r w:rsidR="009B54B0" w:rsidRPr="00B73AA2">
              <w:rPr>
                <w:rFonts w:ascii="仿宋_GB2312" w:eastAsia="仿宋_GB2312" w:hAnsi="仿宋" w:cs="仿宋_GB2312" w:hint="eastAsia"/>
                <w:kern w:val="0"/>
                <w:sz w:val="24"/>
              </w:rPr>
              <w:t>，</w:t>
            </w:r>
            <w:r w:rsidR="009B54B0" w:rsidRPr="00B73AA2">
              <w:rPr>
                <w:rFonts w:ascii="仿宋_GB2312" w:eastAsia="仿宋_GB2312" w:hAnsi="仿宋" w:hint="eastAsia"/>
                <w:sz w:val="24"/>
                <w:shd w:val="clear" w:color="auto" w:fill="FFFFFF"/>
              </w:rPr>
              <w:t>有违法所得的，并处没收违法所得</w:t>
            </w:r>
          </w:p>
        </w:tc>
        <w:tc>
          <w:tcPr>
            <w:tcW w:w="336" w:type="pct"/>
            <w:vMerge/>
            <w:tcBorders>
              <w:left w:val="nil"/>
              <w:right w:val="single" w:sz="4" w:space="0" w:color="auto"/>
            </w:tcBorders>
            <w:shd w:val="clear" w:color="auto" w:fill="auto"/>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18365C">
        <w:trPr>
          <w:trHeight w:val="3097"/>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80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3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81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仿宋" w:cs="仿宋_GB2312"/>
                <w:kern w:val="0"/>
                <w:sz w:val="24"/>
              </w:rPr>
            </w:pPr>
            <w:r w:rsidRPr="00B73AA2">
              <w:rPr>
                <w:rFonts w:ascii="仿宋_GB2312" w:eastAsia="仿宋_GB2312" w:hAnsi="仿宋" w:cs="仿宋_GB2312" w:hint="eastAsia"/>
                <w:kern w:val="0"/>
                <w:sz w:val="24"/>
              </w:rPr>
              <w:t>给种子使用者和其他种子生产经营者造成重大损失的</w:t>
            </w:r>
          </w:p>
        </w:tc>
        <w:tc>
          <w:tcPr>
            <w:tcW w:w="915"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仿宋_GB2312" w:hint="eastAsia"/>
                <w:kern w:val="0"/>
                <w:sz w:val="24"/>
              </w:rPr>
              <w:t>对单位处以</w:t>
            </w:r>
            <w:r w:rsidR="00884DD6" w:rsidRPr="00B73AA2">
              <w:rPr>
                <w:rFonts w:ascii="仿宋_GB2312" w:eastAsia="仿宋_GB2312" w:hAnsi="仿宋" w:cs="仿宋_GB2312" w:hint="eastAsia"/>
                <w:kern w:val="0"/>
                <w:sz w:val="24"/>
              </w:rPr>
              <w:t>8万元以上10万元以下罚款，对直接负责的主管人员和其他直接责任人员处3万元以上5</w:t>
            </w:r>
            <w:r w:rsidR="009B54B0" w:rsidRPr="00B73AA2">
              <w:rPr>
                <w:rFonts w:ascii="仿宋_GB2312" w:eastAsia="仿宋_GB2312" w:hAnsi="仿宋" w:cs="仿宋_GB2312" w:hint="eastAsia"/>
                <w:kern w:val="0"/>
                <w:sz w:val="24"/>
              </w:rPr>
              <w:t>万元以下罚款，</w:t>
            </w:r>
            <w:r w:rsidR="009B54B0" w:rsidRPr="00B73AA2">
              <w:rPr>
                <w:rFonts w:ascii="仿宋_GB2312" w:eastAsia="仿宋_GB2312" w:hAnsi="仿宋" w:hint="eastAsia"/>
                <w:sz w:val="24"/>
                <w:shd w:val="clear" w:color="auto" w:fill="FFFFFF"/>
              </w:rPr>
              <w:t>有违法所得的，并处没收违法所得</w:t>
            </w:r>
            <w:r w:rsidRPr="00B73AA2">
              <w:rPr>
                <w:rFonts w:ascii="仿宋_GB2312" w:eastAsia="仿宋_GB2312" w:hAnsi="仿宋" w:cs="Arial" w:hint="eastAsia"/>
                <w:sz w:val="24"/>
                <w:shd w:val="clear" w:color="auto" w:fill="FFFFFF"/>
              </w:rPr>
              <w:t>情节严重的，</w:t>
            </w:r>
            <w:r w:rsidRPr="00B73AA2">
              <w:rPr>
                <w:rFonts w:ascii="仿宋_GB2312" w:eastAsia="仿宋_GB2312" w:hAnsi="仿宋" w:hint="eastAsia"/>
                <w:sz w:val="24"/>
                <w:shd w:val="clear" w:color="auto" w:fill="FFFFFF"/>
              </w:rPr>
              <w:t>依法取消品种测试、试验资格。</w:t>
            </w:r>
          </w:p>
        </w:tc>
        <w:tc>
          <w:tcPr>
            <w:tcW w:w="336" w:type="pct"/>
            <w:vMerge/>
            <w:tcBorders>
              <w:left w:val="nil"/>
              <w:bottom w:val="single" w:sz="4" w:space="0" w:color="auto"/>
              <w:right w:val="single" w:sz="4" w:space="0" w:color="auto"/>
            </w:tcBorders>
            <w:shd w:val="clear" w:color="auto" w:fill="auto"/>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标准《农药管理条例》</w:t>
      </w:r>
    </w:p>
    <w:p w:rsidR="006F6BA0" w:rsidRPr="00B73AA2" w:rsidRDefault="006F6BA0" w:rsidP="008965DB">
      <w:pPr>
        <w:spacing w:line="360" w:lineRule="exact"/>
        <w:jc w:val="center"/>
        <w:rPr>
          <w:rFonts w:ascii="仿宋_GB2312" w:eastAsia="仿宋_GB2312" w:hAnsi="华文中宋" w:cs="宋体"/>
          <w:kern w:val="0"/>
          <w:sz w:val="24"/>
        </w:rPr>
      </w:pPr>
    </w:p>
    <w:tbl>
      <w:tblPr>
        <w:tblW w:w="5000" w:type="pct"/>
        <w:tblLook w:val="04A0" w:firstRow="1" w:lastRow="0" w:firstColumn="1" w:lastColumn="0" w:noHBand="0" w:noVBand="1"/>
      </w:tblPr>
      <w:tblGrid>
        <w:gridCol w:w="850"/>
        <w:gridCol w:w="1899"/>
        <w:gridCol w:w="4745"/>
        <w:gridCol w:w="2953"/>
        <w:gridCol w:w="2647"/>
        <w:gridCol w:w="1352"/>
      </w:tblGrid>
      <w:tr w:rsidR="003B35E4" w:rsidRPr="00B73AA2" w:rsidTr="000C3FD0">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64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0C3FD0">
        <w:trPr>
          <w:trHeight w:val="1513"/>
        </w:trPr>
        <w:tc>
          <w:tcPr>
            <w:tcW w:w="294" w:type="pct"/>
            <w:vMerge w:val="restart"/>
            <w:tcBorders>
              <w:top w:val="nil"/>
              <w:left w:val="single" w:sz="4" w:space="0" w:color="auto"/>
              <w:bottom w:val="single" w:sz="4" w:space="0" w:color="000000"/>
              <w:right w:val="single" w:sz="4" w:space="0" w:color="auto"/>
            </w:tcBorders>
            <w:shd w:val="clear" w:color="auto" w:fill="auto"/>
            <w:vAlign w:val="center"/>
          </w:tcPr>
          <w:p w:rsidR="003B35E4" w:rsidRPr="00B73AA2" w:rsidRDefault="00007977" w:rsidP="00BD683E">
            <w:pPr>
              <w:adjustRightInd w:val="0"/>
              <w:spacing w:line="280" w:lineRule="exact"/>
              <w:jc w:val="center"/>
              <w:rPr>
                <w:rFonts w:ascii="仿宋_GB2312" w:eastAsia="仿宋_GB2312" w:hAnsi="仿宋" w:cs="Courier New"/>
                <w:kern w:val="0"/>
                <w:sz w:val="24"/>
              </w:rPr>
            </w:pPr>
            <w:r w:rsidRPr="00B73AA2">
              <w:rPr>
                <w:rFonts w:ascii="仿宋_GB2312" w:eastAsia="仿宋_GB2312" w:hAnsi="仿宋" w:cs="Courier New" w:hint="eastAsia"/>
                <w:kern w:val="0"/>
                <w:sz w:val="24"/>
              </w:rPr>
              <w:t>1</w:t>
            </w:r>
            <w:r w:rsidR="00B932CC">
              <w:rPr>
                <w:rFonts w:ascii="仿宋_GB2312" w:eastAsia="仿宋_GB2312" w:hAnsi="仿宋" w:cs="Courier New" w:hint="eastAsia"/>
                <w:kern w:val="0"/>
                <w:sz w:val="24"/>
              </w:rPr>
              <w:t>4</w:t>
            </w:r>
          </w:p>
        </w:tc>
        <w:tc>
          <w:tcPr>
            <w:tcW w:w="657" w:type="pct"/>
            <w:vMerge w:val="restart"/>
            <w:tcBorders>
              <w:top w:val="nil"/>
              <w:left w:val="single" w:sz="4" w:space="0" w:color="auto"/>
              <w:bottom w:val="single" w:sz="4" w:space="0" w:color="000000"/>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登记试验单位出具虚假登记试验报告</w:t>
            </w:r>
          </w:p>
        </w:tc>
        <w:tc>
          <w:tcPr>
            <w:tcW w:w="1642" w:type="pct"/>
            <w:vMerge w:val="restart"/>
            <w:tcBorders>
              <w:top w:val="nil"/>
              <w:left w:val="single" w:sz="4" w:space="0" w:color="auto"/>
              <w:bottom w:val="single" w:sz="4" w:space="0" w:color="000000"/>
              <w:right w:val="single" w:sz="4" w:space="0" w:color="auto"/>
            </w:tcBorders>
            <w:shd w:val="clear" w:color="auto" w:fill="auto"/>
            <w:vAlign w:val="center"/>
          </w:tcPr>
          <w:p w:rsidR="003B35E4" w:rsidRPr="00B73AA2" w:rsidRDefault="00007977" w:rsidP="003F659A">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《农药管理条例》第五十一条</w:t>
            </w:r>
            <w:r w:rsidR="003F659A">
              <w:rPr>
                <w:rFonts w:ascii="仿宋_GB2312" w:eastAsia="仿宋_GB2312" w:hAnsi="仿宋" w:cs="Courier New" w:hint="eastAsia"/>
                <w:kern w:val="0"/>
                <w:sz w:val="24"/>
              </w:rPr>
              <w:t xml:space="preserve">　</w:t>
            </w:r>
            <w:r w:rsidRPr="00B73AA2">
              <w:rPr>
                <w:rFonts w:ascii="仿宋_GB2312" w:eastAsia="仿宋_GB2312" w:hAnsi="仿宋" w:cs="Courier New" w:hint="eastAsia"/>
                <w:kern w:val="0"/>
                <w:sz w:val="24"/>
              </w:rPr>
              <w:t>登记试验单位出具虚假登记试验报告的，由省、自治区、直辖市人民政府农业主管部门没收违法所得，并处5万元以上10万元以下罚款；由国务院农业主管部门从登记试验单位中除名，5年内不再受理其登记试验单位认定申请；构成犯罪的，依法追究刑事责任。</w:t>
            </w:r>
          </w:p>
        </w:tc>
        <w:tc>
          <w:tcPr>
            <w:tcW w:w="10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登记试验单位开展相关试验，篡改实验报告数据等内容的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并处5万元以上7.5万元以下罚款</w:t>
            </w:r>
          </w:p>
        </w:tc>
        <w:tc>
          <w:tcPr>
            <w:tcW w:w="468" w:type="pct"/>
            <w:vMerge w:val="restart"/>
            <w:tcBorders>
              <w:top w:val="nil"/>
              <w:left w:val="single" w:sz="4" w:space="0" w:color="auto"/>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省级农业农村主管部门</w:t>
            </w:r>
          </w:p>
        </w:tc>
      </w:tr>
      <w:tr w:rsidR="003B35E4" w:rsidRPr="00B73AA2" w:rsidTr="000C3FD0">
        <w:trPr>
          <w:trHeight w:val="1532"/>
        </w:trPr>
        <w:tc>
          <w:tcPr>
            <w:tcW w:w="294" w:type="pct"/>
            <w:vMerge/>
            <w:tcBorders>
              <w:top w:val="nil"/>
              <w:left w:val="single" w:sz="4" w:space="0" w:color="auto"/>
              <w:bottom w:val="nil"/>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657" w:type="pct"/>
            <w:vMerge/>
            <w:tcBorders>
              <w:top w:val="nil"/>
              <w:left w:val="single" w:sz="4" w:space="0" w:color="auto"/>
              <w:bottom w:val="nil"/>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top w:val="nil"/>
              <w:left w:val="single" w:sz="4" w:space="0" w:color="auto"/>
              <w:bottom w:val="nil"/>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nil"/>
              <w:left w:val="nil"/>
              <w:bottom w:val="nil"/>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登记试验单位未开展相关试验，借用本单位或他人试验结果，出具虚假实验报告的</w:t>
            </w:r>
          </w:p>
        </w:tc>
        <w:tc>
          <w:tcPr>
            <w:tcW w:w="916" w:type="pct"/>
            <w:tcBorders>
              <w:top w:val="nil"/>
              <w:left w:val="nil"/>
              <w:bottom w:val="nil"/>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并处7.5万元以上10万元以下罚款</w:t>
            </w:r>
          </w:p>
        </w:tc>
        <w:tc>
          <w:tcPr>
            <w:tcW w:w="468" w:type="pct"/>
            <w:vMerge/>
            <w:tcBorders>
              <w:top w:val="nil"/>
              <w:left w:val="single" w:sz="4" w:space="0" w:color="auto"/>
              <w:bottom w:val="nil"/>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6F6BA0" w:rsidRPr="00B73AA2" w:rsidTr="0018365C">
        <w:trPr>
          <w:trHeight w:val="986"/>
        </w:trPr>
        <w:tc>
          <w:tcPr>
            <w:tcW w:w="294" w:type="pct"/>
            <w:vMerge w:val="restart"/>
            <w:tcBorders>
              <w:top w:val="single" w:sz="4" w:space="0" w:color="auto"/>
              <w:left w:val="single" w:sz="4" w:space="0" w:color="auto"/>
              <w:right w:val="single" w:sz="4" w:space="0" w:color="auto"/>
            </w:tcBorders>
            <w:vAlign w:val="center"/>
          </w:tcPr>
          <w:p w:rsidR="006F6BA0" w:rsidRPr="00B73AA2" w:rsidRDefault="00B932CC" w:rsidP="00BD683E">
            <w:pPr>
              <w:adjustRightInd w:val="0"/>
              <w:spacing w:line="280" w:lineRule="exact"/>
              <w:jc w:val="center"/>
              <w:rPr>
                <w:rFonts w:ascii="仿宋_GB2312" w:eastAsia="仿宋_GB2312" w:cs="Courier New"/>
                <w:kern w:val="0"/>
                <w:sz w:val="24"/>
              </w:rPr>
            </w:pPr>
            <w:r>
              <w:rPr>
                <w:rFonts w:ascii="仿宋_GB2312" w:eastAsia="仿宋_GB2312" w:cs="Courier New" w:hint="eastAsia"/>
                <w:kern w:val="0"/>
                <w:sz w:val="24"/>
              </w:rPr>
              <w:t>15</w:t>
            </w:r>
          </w:p>
        </w:tc>
        <w:tc>
          <w:tcPr>
            <w:tcW w:w="657" w:type="pct"/>
            <w:vMerge w:val="restart"/>
            <w:tcBorders>
              <w:top w:val="single" w:sz="4" w:space="0" w:color="auto"/>
              <w:left w:val="single" w:sz="4" w:space="0" w:color="auto"/>
              <w:right w:val="single" w:sz="4" w:space="0" w:color="auto"/>
            </w:tcBorders>
            <w:vAlign w:val="center"/>
          </w:tcPr>
          <w:p w:rsidR="006F6BA0" w:rsidRPr="00B73AA2" w:rsidRDefault="006F6BA0"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未取得农药生产许可证生产农药或者生产假农药</w:t>
            </w:r>
          </w:p>
        </w:tc>
        <w:tc>
          <w:tcPr>
            <w:tcW w:w="1642" w:type="pct"/>
            <w:vMerge w:val="restart"/>
            <w:tcBorders>
              <w:top w:val="single" w:sz="4" w:space="0" w:color="auto"/>
              <w:left w:val="single" w:sz="4" w:space="0" w:color="auto"/>
              <w:right w:val="single" w:sz="4" w:space="0" w:color="auto"/>
            </w:tcBorders>
            <w:vAlign w:val="center"/>
          </w:tcPr>
          <w:p w:rsidR="006F6BA0" w:rsidRPr="00B73AA2" w:rsidRDefault="006F6BA0" w:rsidP="003F659A">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《农药管理条例》第五十二条</w:t>
            </w:r>
            <w:r w:rsidR="003F659A">
              <w:rPr>
                <w:rFonts w:ascii="仿宋_GB2312" w:eastAsia="仿宋_GB2312" w:hAnsi="仿宋" w:cs="Courier New" w:hint="eastAsia"/>
                <w:kern w:val="0"/>
                <w:sz w:val="24"/>
              </w:rPr>
              <w:t xml:space="preserve">　</w:t>
            </w:r>
            <w:r w:rsidRPr="00B73AA2">
              <w:rPr>
                <w:rFonts w:ascii="仿宋_GB2312" w:eastAsia="仿宋_GB2312" w:hAnsi="仿宋" w:cs="Courier New" w:hint="eastAsia"/>
                <w:kern w:val="0"/>
                <w:sz w:val="24"/>
              </w:rPr>
              <w:t>未取得农药生产许可证生产农药或者生产假农药的，由县级以上地方人民政府农业主管部门责令停止生产，没收违法所得、违法生产的产品和用于违法生产的工具、设备、原材料等，违法生产的产品货值金额不足1万元的，并处5万元以上10万元以下罚款，货值金额1万元以上的，</w:t>
            </w:r>
            <w:proofErr w:type="gramStart"/>
            <w:r w:rsidRPr="00B73AA2">
              <w:rPr>
                <w:rFonts w:ascii="仿宋_GB2312" w:eastAsia="仿宋_GB2312" w:hAnsi="仿宋" w:cs="Courier New" w:hint="eastAsia"/>
                <w:kern w:val="0"/>
                <w:sz w:val="24"/>
              </w:rPr>
              <w:t>并处货值</w:t>
            </w:r>
            <w:proofErr w:type="gramEnd"/>
            <w:r w:rsidRPr="00B73AA2">
              <w:rPr>
                <w:rFonts w:ascii="仿宋_GB2312" w:eastAsia="仿宋_GB2312" w:hAnsi="仿宋" w:cs="Courier New" w:hint="eastAsia"/>
                <w:kern w:val="0"/>
                <w:sz w:val="24"/>
              </w:rPr>
              <w:t>金额10倍以上20倍以下罚款，由发证机关吊销农药生产许可证和相应的农药登记证；构成犯罪的，依法追究刑事责任。</w:t>
            </w:r>
          </w:p>
        </w:tc>
        <w:tc>
          <w:tcPr>
            <w:tcW w:w="1022" w:type="pct"/>
            <w:tcBorders>
              <w:top w:val="single" w:sz="4" w:space="0" w:color="auto"/>
              <w:left w:val="nil"/>
              <w:bottom w:val="single" w:sz="4" w:space="0" w:color="auto"/>
              <w:right w:val="single" w:sz="4" w:space="0" w:color="auto"/>
            </w:tcBorders>
            <w:shd w:val="clear" w:color="auto" w:fill="auto"/>
            <w:vAlign w:val="center"/>
          </w:tcPr>
          <w:p w:rsidR="006F6BA0" w:rsidRPr="00B73AA2" w:rsidRDefault="006F6BA0"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违法生产的产品货值金额5000元以下的</w:t>
            </w:r>
          </w:p>
        </w:tc>
        <w:tc>
          <w:tcPr>
            <w:tcW w:w="916" w:type="pct"/>
            <w:tcBorders>
              <w:top w:val="single" w:sz="4" w:space="0" w:color="auto"/>
              <w:left w:val="nil"/>
              <w:bottom w:val="single" w:sz="4" w:space="0" w:color="auto"/>
              <w:right w:val="single" w:sz="4" w:space="0" w:color="auto"/>
            </w:tcBorders>
            <w:shd w:val="clear" w:color="auto" w:fill="auto"/>
            <w:vAlign w:val="center"/>
          </w:tcPr>
          <w:p w:rsidR="006F6BA0" w:rsidRPr="00B73AA2" w:rsidRDefault="006F6BA0"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并处5万元以上7.5万元以下罚款</w:t>
            </w:r>
          </w:p>
        </w:tc>
        <w:tc>
          <w:tcPr>
            <w:tcW w:w="468" w:type="pct"/>
            <w:vMerge w:val="restart"/>
            <w:tcBorders>
              <w:top w:val="single" w:sz="4" w:space="0" w:color="auto"/>
              <w:left w:val="single" w:sz="4" w:space="0" w:color="auto"/>
              <w:right w:val="single" w:sz="4" w:space="0" w:color="auto"/>
            </w:tcBorders>
            <w:vAlign w:val="center"/>
          </w:tcPr>
          <w:p w:rsidR="006F6BA0" w:rsidRPr="00B73AA2" w:rsidRDefault="006F6BA0"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6F6BA0" w:rsidRPr="00B73AA2" w:rsidTr="000C3FD0">
        <w:trPr>
          <w:trHeight w:val="1133"/>
        </w:trPr>
        <w:tc>
          <w:tcPr>
            <w:tcW w:w="294" w:type="pct"/>
            <w:vMerge/>
            <w:tcBorders>
              <w:left w:val="single" w:sz="4" w:space="0" w:color="auto"/>
              <w:right w:val="single" w:sz="4" w:space="0" w:color="auto"/>
            </w:tcBorders>
            <w:vAlign w:val="center"/>
          </w:tcPr>
          <w:p w:rsidR="006F6BA0" w:rsidRPr="00B73AA2" w:rsidRDefault="006F6BA0" w:rsidP="00774291">
            <w:pPr>
              <w:adjustRightInd w:val="0"/>
              <w:spacing w:line="280" w:lineRule="exact"/>
              <w:rPr>
                <w:rFonts w:ascii="仿宋_GB2312" w:eastAsia="仿宋_GB2312" w:cs="Courier New"/>
                <w:kern w:val="0"/>
                <w:sz w:val="24"/>
              </w:rPr>
            </w:pPr>
          </w:p>
        </w:tc>
        <w:tc>
          <w:tcPr>
            <w:tcW w:w="657" w:type="pct"/>
            <w:vMerge/>
            <w:tcBorders>
              <w:left w:val="single" w:sz="4" w:space="0" w:color="auto"/>
              <w:right w:val="single" w:sz="4" w:space="0" w:color="auto"/>
            </w:tcBorders>
            <w:vAlign w:val="center"/>
          </w:tcPr>
          <w:p w:rsidR="006F6BA0" w:rsidRPr="00B73AA2" w:rsidRDefault="006F6BA0" w:rsidP="00774291">
            <w:pPr>
              <w:adjustRightInd w:val="0"/>
              <w:spacing w:line="280" w:lineRule="exact"/>
              <w:rPr>
                <w:rFonts w:ascii="仿宋_GB2312" w:eastAsia="仿宋_GB2312" w:cs="Courier New"/>
                <w:kern w:val="0"/>
                <w:sz w:val="24"/>
              </w:rPr>
            </w:pPr>
          </w:p>
        </w:tc>
        <w:tc>
          <w:tcPr>
            <w:tcW w:w="1642" w:type="pct"/>
            <w:vMerge/>
            <w:tcBorders>
              <w:left w:val="single" w:sz="4" w:space="0" w:color="auto"/>
              <w:right w:val="single" w:sz="4" w:space="0" w:color="auto"/>
            </w:tcBorders>
            <w:vAlign w:val="center"/>
          </w:tcPr>
          <w:p w:rsidR="006F6BA0" w:rsidRPr="00B73AA2" w:rsidRDefault="006F6BA0"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6F6BA0" w:rsidRPr="00B73AA2" w:rsidRDefault="006F6BA0"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违法生产的产品货值金额5000元以上1万元以下的</w:t>
            </w:r>
          </w:p>
        </w:tc>
        <w:tc>
          <w:tcPr>
            <w:tcW w:w="916" w:type="pct"/>
            <w:tcBorders>
              <w:top w:val="single" w:sz="4" w:space="0" w:color="auto"/>
              <w:left w:val="nil"/>
              <w:bottom w:val="single" w:sz="4" w:space="0" w:color="auto"/>
              <w:right w:val="single" w:sz="4" w:space="0" w:color="auto"/>
            </w:tcBorders>
            <w:shd w:val="clear" w:color="auto" w:fill="auto"/>
            <w:vAlign w:val="center"/>
          </w:tcPr>
          <w:p w:rsidR="006F6BA0" w:rsidRPr="00B73AA2" w:rsidRDefault="006F6BA0"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并处7.5万元以上10万元以下罚款</w:t>
            </w:r>
          </w:p>
        </w:tc>
        <w:tc>
          <w:tcPr>
            <w:tcW w:w="468" w:type="pct"/>
            <w:vMerge/>
            <w:tcBorders>
              <w:left w:val="single" w:sz="4" w:space="0" w:color="auto"/>
              <w:right w:val="single" w:sz="4" w:space="0" w:color="auto"/>
            </w:tcBorders>
            <w:vAlign w:val="center"/>
          </w:tcPr>
          <w:p w:rsidR="006F6BA0" w:rsidRPr="00B73AA2" w:rsidRDefault="006F6BA0" w:rsidP="00774291">
            <w:pPr>
              <w:adjustRightInd w:val="0"/>
              <w:spacing w:line="280" w:lineRule="exact"/>
              <w:rPr>
                <w:rFonts w:ascii="仿宋_GB2312" w:eastAsia="仿宋_GB2312" w:cs="Courier New"/>
                <w:kern w:val="0"/>
                <w:sz w:val="24"/>
              </w:rPr>
            </w:pPr>
          </w:p>
        </w:tc>
      </w:tr>
      <w:tr w:rsidR="006F6BA0" w:rsidRPr="00B73AA2" w:rsidTr="000C3FD0">
        <w:trPr>
          <w:trHeight w:val="1340"/>
        </w:trPr>
        <w:tc>
          <w:tcPr>
            <w:tcW w:w="294" w:type="pct"/>
            <w:vMerge/>
            <w:tcBorders>
              <w:left w:val="single" w:sz="4" w:space="0" w:color="auto"/>
              <w:right w:val="single" w:sz="4" w:space="0" w:color="auto"/>
            </w:tcBorders>
            <w:vAlign w:val="center"/>
          </w:tcPr>
          <w:p w:rsidR="006F6BA0" w:rsidRPr="00B73AA2" w:rsidRDefault="006F6BA0" w:rsidP="00774291">
            <w:pPr>
              <w:adjustRightInd w:val="0"/>
              <w:spacing w:line="280" w:lineRule="exact"/>
              <w:rPr>
                <w:rFonts w:ascii="仿宋_GB2312" w:eastAsia="仿宋_GB2312" w:cs="Courier New"/>
                <w:kern w:val="0"/>
                <w:sz w:val="24"/>
              </w:rPr>
            </w:pPr>
          </w:p>
        </w:tc>
        <w:tc>
          <w:tcPr>
            <w:tcW w:w="657" w:type="pct"/>
            <w:vMerge/>
            <w:tcBorders>
              <w:left w:val="single" w:sz="4" w:space="0" w:color="auto"/>
              <w:right w:val="single" w:sz="4" w:space="0" w:color="auto"/>
            </w:tcBorders>
            <w:vAlign w:val="center"/>
          </w:tcPr>
          <w:p w:rsidR="006F6BA0" w:rsidRPr="00B73AA2" w:rsidRDefault="006F6BA0" w:rsidP="00774291">
            <w:pPr>
              <w:adjustRightInd w:val="0"/>
              <w:spacing w:line="280" w:lineRule="exact"/>
              <w:rPr>
                <w:rFonts w:ascii="仿宋_GB2312" w:eastAsia="仿宋_GB2312" w:cs="Courier New"/>
                <w:kern w:val="0"/>
                <w:sz w:val="24"/>
              </w:rPr>
            </w:pPr>
          </w:p>
        </w:tc>
        <w:tc>
          <w:tcPr>
            <w:tcW w:w="1642" w:type="pct"/>
            <w:vMerge/>
            <w:tcBorders>
              <w:left w:val="single" w:sz="4" w:space="0" w:color="auto"/>
              <w:right w:val="single" w:sz="4" w:space="0" w:color="auto"/>
            </w:tcBorders>
            <w:vAlign w:val="center"/>
          </w:tcPr>
          <w:p w:rsidR="006F6BA0" w:rsidRPr="00B73AA2" w:rsidRDefault="006F6BA0"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6F6BA0" w:rsidRPr="00B73AA2" w:rsidRDefault="006F6BA0"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违法生产的产品货值金额1万元以上5万元以下的</w:t>
            </w:r>
          </w:p>
        </w:tc>
        <w:tc>
          <w:tcPr>
            <w:tcW w:w="916" w:type="pct"/>
            <w:tcBorders>
              <w:top w:val="single" w:sz="4" w:space="0" w:color="auto"/>
              <w:left w:val="nil"/>
              <w:bottom w:val="single" w:sz="4" w:space="0" w:color="auto"/>
              <w:right w:val="single" w:sz="4" w:space="0" w:color="auto"/>
            </w:tcBorders>
            <w:shd w:val="clear" w:color="auto" w:fill="auto"/>
            <w:vAlign w:val="center"/>
          </w:tcPr>
          <w:p w:rsidR="006F6BA0" w:rsidRPr="00B73AA2" w:rsidRDefault="006F6BA0" w:rsidP="00774291">
            <w:pPr>
              <w:adjustRightInd w:val="0"/>
              <w:spacing w:line="280" w:lineRule="exact"/>
              <w:rPr>
                <w:rFonts w:ascii="仿宋_GB2312" w:eastAsia="仿宋_GB2312" w:hAnsi="仿宋" w:cs="Courier New"/>
                <w:kern w:val="0"/>
                <w:sz w:val="24"/>
              </w:rPr>
            </w:pPr>
            <w:proofErr w:type="gramStart"/>
            <w:r w:rsidRPr="00B73AA2">
              <w:rPr>
                <w:rFonts w:ascii="仿宋_GB2312" w:eastAsia="仿宋_GB2312" w:hAnsi="仿宋" w:cs="Courier New" w:hint="eastAsia"/>
                <w:kern w:val="0"/>
                <w:sz w:val="24"/>
              </w:rPr>
              <w:t>并处货值</w:t>
            </w:r>
            <w:proofErr w:type="gramEnd"/>
            <w:r w:rsidRPr="00B73AA2">
              <w:rPr>
                <w:rFonts w:ascii="仿宋_GB2312" w:eastAsia="仿宋_GB2312" w:hAnsi="仿宋" w:cs="Courier New" w:hint="eastAsia"/>
                <w:kern w:val="0"/>
                <w:sz w:val="24"/>
              </w:rPr>
              <w:t>金额10倍以上15倍以下罚款</w:t>
            </w:r>
          </w:p>
        </w:tc>
        <w:tc>
          <w:tcPr>
            <w:tcW w:w="468" w:type="pct"/>
            <w:vMerge/>
            <w:tcBorders>
              <w:left w:val="single" w:sz="4" w:space="0" w:color="auto"/>
              <w:right w:val="single" w:sz="4" w:space="0" w:color="auto"/>
            </w:tcBorders>
            <w:vAlign w:val="center"/>
          </w:tcPr>
          <w:p w:rsidR="006F6BA0" w:rsidRPr="00B73AA2" w:rsidRDefault="006F6BA0" w:rsidP="00774291">
            <w:pPr>
              <w:adjustRightInd w:val="0"/>
              <w:spacing w:line="280" w:lineRule="exact"/>
              <w:rPr>
                <w:rFonts w:ascii="仿宋_GB2312" w:eastAsia="仿宋_GB2312" w:cs="Courier New"/>
                <w:kern w:val="0"/>
                <w:sz w:val="24"/>
              </w:rPr>
            </w:pPr>
          </w:p>
        </w:tc>
      </w:tr>
      <w:tr w:rsidR="006F6BA0" w:rsidRPr="00B73AA2" w:rsidTr="0018365C">
        <w:trPr>
          <w:trHeight w:val="1389"/>
        </w:trPr>
        <w:tc>
          <w:tcPr>
            <w:tcW w:w="294" w:type="pct"/>
            <w:vMerge/>
            <w:tcBorders>
              <w:left w:val="single" w:sz="4" w:space="0" w:color="auto"/>
              <w:bottom w:val="single" w:sz="4" w:space="0" w:color="000000"/>
              <w:right w:val="single" w:sz="4" w:space="0" w:color="auto"/>
            </w:tcBorders>
            <w:vAlign w:val="center"/>
          </w:tcPr>
          <w:p w:rsidR="006F6BA0" w:rsidRPr="00B73AA2" w:rsidRDefault="006F6BA0" w:rsidP="00774291">
            <w:pPr>
              <w:adjustRightInd w:val="0"/>
              <w:spacing w:line="280" w:lineRule="exact"/>
              <w:rPr>
                <w:rFonts w:ascii="仿宋_GB2312" w:eastAsia="仿宋_GB2312" w:cs="Courier New"/>
                <w:kern w:val="0"/>
                <w:sz w:val="24"/>
              </w:rPr>
            </w:pPr>
          </w:p>
        </w:tc>
        <w:tc>
          <w:tcPr>
            <w:tcW w:w="657" w:type="pct"/>
            <w:vMerge/>
            <w:tcBorders>
              <w:left w:val="single" w:sz="4" w:space="0" w:color="auto"/>
              <w:bottom w:val="single" w:sz="4" w:space="0" w:color="000000"/>
              <w:right w:val="single" w:sz="4" w:space="0" w:color="auto"/>
            </w:tcBorders>
            <w:vAlign w:val="center"/>
          </w:tcPr>
          <w:p w:rsidR="006F6BA0" w:rsidRPr="00B73AA2" w:rsidRDefault="006F6BA0" w:rsidP="00774291">
            <w:pPr>
              <w:adjustRightInd w:val="0"/>
              <w:spacing w:line="280" w:lineRule="exact"/>
              <w:rPr>
                <w:rFonts w:ascii="仿宋_GB2312" w:eastAsia="仿宋_GB2312" w:cs="Courier New"/>
                <w:kern w:val="0"/>
                <w:sz w:val="24"/>
              </w:rPr>
            </w:pPr>
          </w:p>
        </w:tc>
        <w:tc>
          <w:tcPr>
            <w:tcW w:w="1642" w:type="pct"/>
            <w:vMerge/>
            <w:tcBorders>
              <w:left w:val="single" w:sz="4" w:space="0" w:color="auto"/>
              <w:bottom w:val="single" w:sz="4" w:space="0" w:color="000000"/>
              <w:right w:val="single" w:sz="4" w:space="0" w:color="auto"/>
            </w:tcBorders>
            <w:vAlign w:val="center"/>
          </w:tcPr>
          <w:p w:rsidR="006F6BA0" w:rsidRPr="00B73AA2" w:rsidRDefault="006F6BA0"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6F6BA0" w:rsidRPr="00B73AA2" w:rsidRDefault="006F6BA0"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违法生产的产品货值金额5万元以上的</w:t>
            </w:r>
          </w:p>
        </w:tc>
        <w:tc>
          <w:tcPr>
            <w:tcW w:w="916" w:type="pct"/>
            <w:tcBorders>
              <w:top w:val="single" w:sz="4" w:space="0" w:color="auto"/>
              <w:left w:val="nil"/>
              <w:bottom w:val="single" w:sz="4" w:space="0" w:color="auto"/>
              <w:right w:val="single" w:sz="4" w:space="0" w:color="auto"/>
            </w:tcBorders>
            <w:shd w:val="clear" w:color="auto" w:fill="auto"/>
            <w:vAlign w:val="center"/>
          </w:tcPr>
          <w:p w:rsidR="006F6BA0" w:rsidRPr="00B73AA2" w:rsidRDefault="006F6BA0" w:rsidP="00774291">
            <w:pPr>
              <w:adjustRightInd w:val="0"/>
              <w:spacing w:line="280" w:lineRule="exact"/>
              <w:rPr>
                <w:rFonts w:ascii="仿宋_GB2312" w:eastAsia="仿宋_GB2312" w:hAnsi="仿宋" w:cs="Courier New"/>
                <w:kern w:val="0"/>
                <w:sz w:val="24"/>
              </w:rPr>
            </w:pPr>
            <w:proofErr w:type="gramStart"/>
            <w:r w:rsidRPr="00B73AA2">
              <w:rPr>
                <w:rFonts w:ascii="仿宋_GB2312" w:eastAsia="仿宋_GB2312" w:hAnsi="仿宋" w:cs="Courier New" w:hint="eastAsia"/>
                <w:kern w:val="0"/>
                <w:sz w:val="24"/>
              </w:rPr>
              <w:t>并处货值</w:t>
            </w:r>
            <w:proofErr w:type="gramEnd"/>
            <w:r w:rsidRPr="00B73AA2">
              <w:rPr>
                <w:rFonts w:ascii="仿宋_GB2312" w:eastAsia="仿宋_GB2312" w:hAnsi="仿宋" w:cs="Courier New" w:hint="eastAsia"/>
                <w:kern w:val="0"/>
                <w:sz w:val="24"/>
              </w:rPr>
              <w:t>金额15倍以上20倍以下罚款</w:t>
            </w:r>
          </w:p>
        </w:tc>
        <w:tc>
          <w:tcPr>
            <w:tcW w:w="468" w:type="pct"/>
            <w:tcBorders>
              <w:left w:val="single" w:sz="4" w:space="0" w:color="auto"/>
              <w:bottom w:val="single" w:sz="4" w:space="0" w:color="auto"/>
              <w:right w:val="single" w:sz="4" w:space="0" w:color="auto"/>
            </w:tcBorders>
            <w:vAlign w:val="center"/>
          </w:tcPr>
          <w:p w:rsidR="006F6BA0" w:rsidRPr="00B73AA2" w:rsidRDefault="006F6BA0" w:rsidP="00774291">
            <w:pPr>
              <w:adjustRightInd w:val="0"/>
              <w:spacing w:line="280" w:lineRule="exact"/>
              <w:rPr>
                <w:rFonts w:ascii="仿宋_GB2312" w:eastAsia="仿宋_GB2312"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标准《农药管理条例》</w:t>
      </w:r>
    </w:p>
    <w:p w:rsidR="006F6BA0" w:rsidRPr="00B73AA2" w:rsidRDefault="006F6BA0" w:rsidP="008965DB">
      <w:pPr>
        <w:spacing w:line="360" w:lineRule="exact"/>
        <w:jc w:val="center"/>
        <w:rPr>
          <w:rFonts w:ascii="仿宋_GB2312" w:eastAsia="仿宋_GB2312" w:hAnsi="华文中宋" w:cs="宋体"/>
          <w:kern w:val="0"/>
          <w:sz w:val="24"/>
        </w:rPr>
      </w:pPr>
    </w:p>
    <w:tbl>
      <w:tblPr>
        <w:tblW w:w="5000" w:type="pct"/>
        <w:tblLook w:val="04A0" w:firstRow="1" w:lastRow="0" w:firstColumn="1" w:lastColumn="0" w:noHBand="0" w:noVBand="1"/>
      </w:tblPr>
      <w:tblGrid>
        <w:gridCol w:w="852"/>
        <w:gridCol w:w="1898"/>
        <w:gridCol w:w="4744"/>
        <w:gridCol w:w="2953"/>
        <w:gridCol w:w="2647"/>
        <w:gridCol w:w="1352"/>
      </w:tblGrid>
      <w:tr w:rsidR="003B35E4" w:rsidRPr="00B73AA2" w:rsidTr="000C3FD0">
        <w:trPr>
          <w:trHeight w:val="593"/>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64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0C3FD0">
        <w:trPr>
          <w:trHeight w:val="1793"/>
        </w:trPr>
        <w:tc>
          <w:tcPr>
            <w:tcW w:w="295" w:type="pct"/>
            <w:vMerge w:val="restart"/>
            <w:tcBorders>
              <w:top w:val="nil"/>
              <w:left w:val="single" w:sz="4" w:space="0" w:color="auto"/>
              <w:right w:val="single" w:sz="4" w:space="0" w:color="auto"/>
            </w:tcBorders>
            <w:shd w:val="clear" w:color="auto" w:fill="auto"/>
            <w:vAlign w:val="center"/>
          </w:tcPr>
          <w:p w:rsidR="003B35E4" w:rsidRPr="00B73AA2" w:rsidRDefault="00B932CC" w:rsidP="00BD683E">
            <w:pPr>
              <w:adjustRightInd w:val="0"/>
              <w:spacing w:line="280" w:lineRule="exact"/>
              <w:jc w:val="center"/>
              <w:rPr>
                <w:rFonts w:ascii="仿宋_GB2312" w:eastAsia="仿宋_GB2312" w:hAnsi="仿宋" w:cs="Courier New"/>
                <w:kern w:val="0"/>
                <w:sz w:val="24"/>
              </w:rPr>
            </w:pPr>
            <w:r>
              <w:rPr>
                <w:rFonts w:ascii="仿宋_GB2312" w:eastAsia="仿宋_GB2312" w:hAnsi="仿宋" w:cs="Courier New" w:hint="eastAsia"/>
                <w:kern w:val="0"/>
                <w:sz w:val="24"/>
              </w:rPr>
              <w:t>16</w:t>
            </w:r>
          </w:p>
        </w:tc>
        <w:tc>
          <w:tcPr>
            <w:tcW w:w="657"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农药生产企业生产劣质农药</w:t>
            </w:r>
          </w:p>
        </w:tc>
        <w:tc>
          <w:tcPr>
            <w:tcW w:w="1642" w:type="pct"/>
            <w:vMerge w:val="restart"/>
            <w:tcBorders>
              <w:top w:val="nil"/>
              <w:left w:val="single" w:sz="4" w:space="0" w:color="auto"/>
              <w:right w:val="single" w:sz="4" w:space="0" w:color="auto"/>
            </w:tcBorders>
            <w:shd w:val="clear" w:color="auto" w:fill="auto"/>
            <w:vAlign w:val="center"/>
          </w:tcPr>
          <w:p w:rsidR="003B35E4" w:rsidRPr="00B73AA2" w:rsidRDefault="00007977" w:rsidP="003F659A">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《农药管理条例》第五十二条</w:t>
            </w:r>
            <w:r w:rsidR="003F659A">
              <w:rPr>
                <w:rFonts w:ascii="仿宋_GB2312" w:eastAsia="仿宋_GB2312" w:hAnsi="仿宋" w:cs="Courier New" w:hint="eastAsia"/>
                <w:kern w:val="0"/>
                <w:sz w:val="24"/>
              </w:rPr>
              <w:t xml:space="preserve">　</w:t>
            </w:r>
            <w:r w:rsidRPr="00B73AA2">
              <w:rPr>
                <w:rFonts w:ascii="仿宋_GB2312" w:eastAsia="仿宋_GB2312" w:hAnsi="仿宋" w:cs="Courier New" w:hint="eastAsia"/>
                <w:kern w:val="0"/>
                <w:sz w:val="24"/>
              </w:rPr>
              <w:t>农药生产企业生产劣质农药的，由县级以上地方人民政府农业主管部门责令停止生产，没收违法所得、违法生产的产品和用于违法生产的工具、设备、原材料等，违法生产的产品货值金额不足1万元的，并处1万元以上5万元以下罚款，货值金额1万元以上的，</w:t>
            </w:r>
            <w:proofErr w:type="gramStart"/>
            <w:r w:rsidRPr="00B73AA2">
              <w:rPr>
                <w:rFonts w:ascii="仿宋_GB2312" w:eastAsia="仿宋_GB2312" w:hAnsi="仿宋" w:cs="Courier New" w:hint="eastAsia"/>
                <w:kern w:val="0"/>
                <w:sz w:val="24"/>
              </w:rPr>
              <w:t>并处货值</w:t>
            </w:r>
            <w:proofErr w:type="gramEnd"/>
            <w:r w:rsidRPr="00B73AA2">
              <w:rPr>
                <w:rFonts w:ascii="仿宋_GB2312" w:eastAsia="仿宋_GB2312" w:hAnsi="仿宋" w:cs="Courier New" w:hint="eastAsia"/>
                <w:kern w:val="0"/>
                <w:sz w:val="24"/>
              </w:rPr>
              <w:t>金额5倍以上10倍以下罚款；情节严重的，由发证机关吊销农药生产许可证和相应的农药登记证；构成犯罪的，依法追究刑事责任。</w:t>
            </w:r>
          </w:p>
        </w:tc>
        <w:tc>
          <w:tcPr>
            <w:tcW w:w="10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违法生产的产品货值金额5000元以下的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并处1万元以上3万元以下罚款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0C3FD0">
        <w:trPr>
          <w:trHeight w:val="2244"/>
        </w:trPr>
        <w:tc>
          <w:tcPr>
            <w:tcW w:w="295"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657"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违法生产的产品货值金额5000元以上1万元以下的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并处3万元以上5万元以下罚款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C3FD0">
        <w:trPr>
          <w:trHeight w:val="1830"/>
        </w:trPr>
        <w:tc>
          <w:tcPr>
            <w:tcW w:w="295"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657"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违法生产的产品货值金额1万元以上5万元以下的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proofErr w:type="gramStart"/>
            <w:r w:rsidRPr="00B73AA2">
              <w:rPr>
                <w:rFonts w:ascii="仿宋_GB2312" w:eastAsia="仿宋_GB2312" w:hAnsi="仿宋" w:cs="Courier New" w:hint="eastAsia"/>
                <w:kern w:val="0"/>
                <w:sz w:val="24"/>
              </w:rPr>
              <w:t>并处货值</w:t>
            </w:r>
            <w:proofErr w:type="gramEnd"/>
            <w:r w:rsidRPr="00B73AA2">
              <w:rPr>
                <w:rFonts w:ascii="仿宋_GB2312" w:eastAsia="仿宋_GB2312" w:hAnsi="仿宋" w:cs="Courier New" w:hint="eastAsia"/>
                <w:kern w:val="0"/>
                <w:sz w:val="24"/>
              </w:rPr>
              <w:t>金额5倍以上7.5倍以下罚款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C3FD0">
        <w:trPr>
          <w:trHeight w:val="2118"/>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违法生产的产品货值金额5万元以上的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proofErr w:type="gramStart"/>
            <w:r w:rsidRPr="00B73AA2">
              <w:rPr>
                <w:rFonts w:ascii="仿宋_GB2312" w:eastAsia="仿宋_GB2312" w:hAnsi="仿宋" w:cs="Courier New" w:hint="eastAsia"/>
                <w:kern w:val="0"/>
                <w:sz w:val="24"/>
              </w:rPr>
              <w:t>并处货值</w:t>
            </w:r>
            <w:proofErr w:type="gramEnd"/>
            <w:r w:rsidRPr="00B73AA2">
              <w:rPr>
                <w:rFonts w:ascii="仿宋_GB2312" w:eastAsia="仿宋_GB2312" w:hAnsi="仿宋" w:cs="Courier New" w:hint="eastAsia"/>
                <w:kern w:val="0"/>
                <w:sz w:val="24"/>
              </w:rPr>
              <w:t>金额7.5倍以上10倍以下罚款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标准《农药管理条例》</w:t>
      </w:r>
    </w:p>
    <w:p w:rsidR="006F6BA0" w:rsidRPr="00B73AA2" w:rsidRDefault="006F6BA0"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2"/>
        <w:gridCol w:w="1898"/>
        <w:gridCol w:w="4744"/>
        <w:gridCol w:w="2953"/>
        <w:gridCol w:w="2647"/>
        <w:gridCol w:w="1352"/>
      </w:tblGrid>
      <w:tr w:rsidR="003B35E4" w:rsidRPr="00B73AA2" w:rsidTr="000C3FD0">
        <w:trPr>
          <w:trHeight w:val="593"/>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64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0C3FD0">
        <w:trPr>
          <w:trHeight w:val="2077"/>
        </w:trPr>
        <w:tc>
          <w:tcPr>
            <w:tcW w:w="295" w:type="pct"/>
            <w:vMerge w:val="restart"/>
            <w:tcBorders>
              <w:top w:val="nil"/>
              <w:left w:val="single" w:sz="4" w:space="0" w:color="auto"/>
              <w:right w:val="single" w:sz="4" w:space="0" w:color="auto"/>
            </w:tcBorders>
            <w:shd w:val="clear" w:color="auto" w:fill="auto"/>
            <w:vAlign w:val="center"/>
          </w:tcPr>
          <w:p w:rsidR="003B35E4" w:rsidRPr="00B73AA2" w:rsidRDefault="00B932CC" w:rsidP="00BD683E">
            <w:pPr>
              <w:adjustRightInd w:val="0"/>
              <w:spacing w:line="280" w:lineRule="exact"/>
              <w:jc w:val="center"/>
              <w:rPr>
                <w:rFonts w:ascii="仿宋_GB2312" w:eastAsia="仿宋_GB2312" w:hAnsi="仿宋" w:cs="Courier New"/>
                <w:kern w:val="0"/>
                <w:sz w:val="24"/>
              </w:rPr>
            </w:pPr>
            <w:r>
              <w:rPr>
                <w:rFonts w:ascii="仿宋_GB2312" w:eastAsia="仿宋_GB2312" w:hAnsi="仿宋" w:cs="Courier New" w:hint="eastAsia"/>
                <w:kern w:val="0"/>
                <w:sz w:val="24"/>
              </w:rPr>
              <w:t>17</w:t>
            </w:r>
          </w:p>
        </w:tc>
        <w:tc>
          <w:tcPr>
            <w:tcW w:w="657"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农药生产企业采购、使用未依法附具产品质量检验合格证、未依法取得有关许可证明文件的原材料；农药生产企业出厂销售未经质量检验合格并附具产品质量检验合格证的</w:t>
            </w:r>
            <w:proofErr w:type="gramStart"/>
            <w:r w:rsidRPr="00B73AA2">
              <w:rPr>
                <w:rFonts w:ascii="仿宋_GB2312" w:eastAsia="仿宋_GB2312" w:hAnsi="仿宋" w:cs="Courier New" w:hint="eastAsia"/>
                <w:kern w:val="0"/>
                <w:sz w:val="24"/>
              </w:rPr>
              <w:t>农药农药</w:t>
            </w:r>
            <w:proofErr w:type="gramEnd"/>
            <w:r w:rsidRPr="00B73AA2">
              <w:rPr>
                <w:rFonts w:ascii="仿宋_GB2312" w:eastAsia="仿宋_GB2312" w:hAnsi="仿宋" w:cs="Courier New" w:hint="eastAsia"/>
                <w:kern w:val="0"/>
                <w:sz w:val="24"/>
              </w:rPr>
              <w:t>生产企业生产的农药包装、标签、说明书不符合规定；农药生产企业</w:t>
            </w:r>
            <w:proofErr w:type="gramStart"/>
            <w:r w:rsidRPr="00B73AA2">
              <w:rPr>
                <w:rFonts w:ascii="仿宋_GB2312" w:eastAsia="仿宋_GB2312" w:hAnsi="仿宋" w:cs="Courier New" w:hint="eastAsia"/>
                <w:kern w:val="0"/>
                <w:sz w:val="24"/>
              </w:rPr>
              <w:t>不</w:t>
            </w:r>
            <w:proofErr w:type="gramEnd"/>
            <w:r w:rsidRPr="00B73AA2">
              <w:rPr>
                <w:rFonts w:ascii="仿宋_GB2312" w:eastAsia="仿宋_GB2312" w:hAnsi="仿宋" w:cs="Courier New" w:hint="eastAsia"/>
                <w:kern w:val="0"/>
                <w:sz w:val="24"/>
              </w:rPr>
              <w:t>召回依法应当召回的农药</w:t>
            </w:r>
          </w:p>
        </w:tc>
        <w:tc>
          <w:tcPr>
            <w:tcW w:w="1642" w:type="pct"/>
            <w:vMerge w:val="restart"/>
            <w:tcBorders>
              <w:top w:val="nil"/>
              <w:left w:val="single" w:sz="4" w:space="0" w:color="auto"/>
              <w:right w:val="single" w:sz="4" w:space="0" w:color="auto"/>
            </w:tcBorders>
            <w:shd w:val="clear" w:color="auto" w:fill="auto"/>
            <w:vAlign w:val="center"/>
          </w:tcPr>
          <w:p w:rsidR="0018365C" w:rsidRDefault="00007977" w:rsidP="003F659A">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《农药管理条例》第五十三条</w:t>
            </w:r>
            <w:r w:rsidR="003F659A">
              <w:rPr>
                <w:rFonts w:ascii="仿宋_GB2312" w:eastAsia="仿宋_GB2312" w:hAnsi="仿宋" w:cs="Courier New" w:hint="eastAsia"/>
                <w:kern w:val="0"/>
                <w:sz w:val="24"/>
              </w:rPr>
              <w:t xml:space="preserve">　</w:t>
            </w:r>
            <w:r w:rsidRPr="00B73AA2">
              <w:rPr>
                <w:rFonts w:ascii="仿宋_GB2312" w:eastAsia="仿宋_GB2312" w:hAnsi="仿宋" w:cs="Courier New" w:hint="eastAsia"/>
                <w:kern w:val="0"/>
                <w:sz w:val="24"/>
              </w:rPr>
              <w:t>农药生产企业有下列行为之一的，由县级以上地方人民政府农业主管部门责令改正，没收违法所得、违法生产的产品和用于违法生产的原材料等，违法生产的产品货值金额不足1万元的，并处1万元以上2万元以下罚款，货值金额1万元以上的，</w:t>
            </w:r>
            <w:proofErr w:type="gramStart"/>
            <w:r w:rsidRPr="00B73AA2">
              <w:rPr>
                <w:rFonts w:ascii="仿宋_GB2312" w:eastAsia="仿宋_GB2312" w:hAnsi="仿宋" w:cs="Courier New" w:hint="eastAsia"/>
                <w:kern w:val="0"/>
                <w:sz w:val="24"/>
              </w:rPr>
              <w:t>并处货值</w:t>
            </w:r>
            <w:proofErr w:type="gramEnd"/>
            <w:r w:rsidRPr="00B73AA2">
              <w:rPr>
                <w:rFonts w:ascii="仿宋_GB2312" w:eastAsia="仿宋_GB2312" w:hAnsi="仿宋" w:cs="Courier New" w:hint="eastAsia"/>
                <w:kern w:val="0"/>
                <w:sz w:val="24"/>
              </w:rPr>
              <w:t>金额2倍以上5倍以下罚款；拒不改正或者情节严重的，由发证机关吊销农药生产许可证和相应的农药登记证：</w:t>
            </w:r>
          </w:p>
          <w:p w:rsidR="0018365C" w:rsidRDefault="00007977" w:rsidP="003F659A">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（一）采购、使用未依法附具产品质量检验合格证、未依法取得有关许可证明文件的原材料；</w:t>
            </w:r>
          </w:p>
          <w:p w:rsidR="0018365C" w:rsidRDefault="00007977" w:rsidP="003F659A">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（二）出厂销售未经质量检验合格并附具产品质量检验合格证的农药；</w:t>
            </w:r>
          </w:p>
          <w:p w:rsidR="0018365C" w:rsidRDefault="00007977" w:rsidP="003F659A">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（三）生产的农药包装、标签、说明书不符合规定；</w:t>
            </w:r>
          </w:p>
          <w:p w:rsidR="003B35E4" w:rsidRPr="00B73AA2" w:rsidRDefault="00007977" w:rsidP="003F659A">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（四）</w:t>
            </w:r>
            <w:proofErr w:type="gramStart"/>
            <w:r w:rsidRPr="00B73AA2">
              <w:rPr>
                <w:rFonts w:ascii="仿宋_GB2312" w:eastAsia="仿宋_GB2312" w:hAnsi="仿宋" w:cs="Courier New" w:hint="eastAsia"/>
                <w:kern w:val="0"/>
                <w:sz w:val="24"/>
              </w:rPr>
              <w:t>不</w:t>
            </w:r>
            <w:proofErr w:type="gramEnd"/>
            <w:r w:rsidRPr="00B73AA2">
              <w:rPr>
                <w:rFonts w:ascii="仿宋_GB2312" w:eastAsia="仿宋_GB2312" w:hAnsi="仿宋" w:cs="Courier New" w:hint="eastAsia"/>
                <w:kern w:val="0"/>
                <w:sz w:val="24"/>
              </w:rPr>
              <w:t>召回依法应当召回的农药。</w:t>
            </w:r>
          </w:p>
        </w:tc>
        <w:tc>
          <w:tcPr>
            <w:tcW w:w="10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违法生产的产品货值金额5000元以下的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并处1元以上1.5万元以下罚款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0C3FD0">
        <w:trPr>
          <w:trHeight w:val="1831"/>
        </w:trPr>
        <w:tc>
          <w:tcPr>
            <w:tcW w:w="295"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657"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违法生产的产品货值金额5000元以上1万元以下的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并处1.5万元以上2万元以下罚款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C3FD0">
        <w:trPr>
          <w:trHeight w:val="1977"/>
        </w:trPr>
        <w:tc>
          <w:tcPr>
            <w:tcW w:w="295"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657"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违法生产的产品货值金额1万元以上5万元以下的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proofErr w:type="gramStart"/>
            <w:r w:rsidRPr="00B73AA2">
              <w:rPr>
                <w:rFonts w:ascii="仿宋_GB2312" w:eastAsia="仿宋_GB2312" w:hAnsi="仿宋" w:cs="Courier New" w:hint="eastAsia"/>
                <w:kern w:val="0"/>
                <w:sz w:val="24"/>
              </w:rPr>
              <w:t>并处货值</w:t>
            </w:r>
            <w:proofErr w:type="gramEnd"/>
            <w:r w:rsidRPr="00B73AA2">
              <w:rPr>
                <w:rFonts w:ascii="仿宋_GB2312" w:eastAsia="仿宋_GB2312" w:hAnsi="仿宋" w:cs="Courier New" w:hint="eastAsia"/>
                <w:kern w:val="0"/>
                <w:sz w:val="24"/>
              </w:rPr>
              <w:t>金额2倍以上3.5倍以下罚款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C3FD0">
        <w:trPr>
          <w:trHeight w:val="2104"/>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违法生产的产品货值金额5万元以上的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proofErr w:type="gramStart"/>
            <w:r w:rsidRPr="00B73AA2">
              <w:rPr>
                <w:rFonts w:ascii="仿宋_GB2312" w:eastAsia="仿宋_GB2312" w:hAnsi="仿宋" w:cs="Courier New" w:hint="eastAsia"/>
                <w:kern w:val="0"/>
                <w:sz w:val="24"/>
              </w:rPr>
              <w:t>并处货值</w:t>
            </w:r>
            <w:proofErr w:type="gramEnd"/>
            <w:r w:rsidRPr="00B73AA2">
              <w:rPr>
                <w:rFonts w:ascii="仿宋_GB2312" w:eastAsia="仿宋_GB2312" w:hAnsi="仿宋" w:cs="Courier New" w:hint="eastAsia"/>
                <w:kern w:val="0"/>
                <w:sz w:val="24"/>
              </w:rPr>
              <w:t>金额3.5倍以上5倍以下罚款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标准《农药管理条例》</w:t>
      </w:r>
    </w:p>
    <w:p w:rsidR="006F6BA0" w:rsidRPr="00B73AA2" w:rsidRDefault="006F6BA0"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0"/>
        <w:gridCol w:w="1899"/>
        <w:gridCol w:w="4745"/>
        <w:gridCol w:w="2953"/>
        <w:gridCol w:w="2647"/>
        <w:gridCol w:w="1352"/>
      </w:tblGrid>
      <w:tr w:rsidR="003B35E4" w:rsidRPr="00B73AA2" w:rsidTr="000C3FD0">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64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0C3FD0">
        <w:trPr>
          <w:trHeight w:val="2644"/>
        </w:trPr>
        <w:tc>
          <w:tcPr>
            <w:tcW w:w="294" w:type="pct"/>
            <w:vMerge w:val="restart"/>
            <w:tcBorders>
              <w:top w:val="nil"/>
              <w:left w:val="single" w:sz="4" w:space="0" w:color="auto"/>
              <w:bottom w:val="single" w:sz="4" w:space="0" w:color="000000"/>
              <w:right w:val="single" w:sz="4" w:space="0" w:color="auto"/>
            </w:tcBorders>
            <w:shd w:val="clear" w:color="auto" w:fill="auto"/>
            <w:vAlign w:val="center"/>
          </w:tcPr>
          <w:p w:rsidR="003B35E4" w:rsidRPr="00B73AA2" w:rsidRDefault="00B932CC" w:rsidP="00BD683E">
            <w:pPr>
              <w:adjustRightInd w:val="0"/>
              <w:spacing w:line="280" w:lineRule="exact"/>
              <w:jc w:val="center"/>
              <w:rPr>
                <w:rFonts w:ascii="仿宋_GB2312" w:eastAsia="仿宋_GB2312" w:hAnsi="仿宋" w:cs="Courier New"/>
                <w:kern w:val="0"/>
                <w:sz w:val="24"/>
              </w:rPr>
            </w:pPr>
            <w:r>
              <w:rPr>
                <w:rFonts w:ascii="仿宋_GB2312" w:eastAsia="仿宋_GB2312" w:hAnsi="仿宋" w:cs="Courier New" w:hint="eastAsia"/>
                <w:kern w:val="0"/>
                <w:sz w:val="24"/>
              </w:rPr>
              <w:t>18</w:t>
            </w:r>
          </w:p>
        </w:tc>
        <w:tc>
          <w:tcPr>
            <w:tcW w:w="657" w:type="pct"/>
            <w:vMerge w:val="restart"/>
            <w:tcBorders>
              <w:top w:val="nil"/>
              <w:left w:val="single" w:sz="4" w:space="0" w:color="auto"/>
              <w:bottom w:val="single" w:sz="4" w:space="0" w:color="000000"/>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农药生产企业不执行原材料进货、农药出厂销售记录制度；农药生产企业不履行农药废弃物回收义务</w:t>
            </w:r>
          </w:p>
        </w:tc>
        <w:tc>
          <w:tcPr>
            <w:tcW w:w="1642" w:type="pct"/>
            <w:vMerge w:val="restart"/>
            <w:tcBorders>
              <w:top w:val="nil"/>
              <w:left w:val="single" w:sz="4" w:space="0" w:color="auto"/>
              <w:bottom w:val="single" w:sz="4" w:space="0" w:color="000000"/>
              <w:right w:val="single" w:sz="4" w:space="0" w:color="auto"/>
            </w:tcBorders>
            <w:shd w:val="clear" w:color="auto" w:fill="auto"/>
            <w:vAlign w:val="center"/>
          </w:tcPr>
          <w:p w:rsidR="003B35E4" w:rsidRPr="00B73AA2" w:rsidRDefault="00007977" w:rsidP="003F659A">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《农药管理条例》第五十四条</w:t>
            </w:r>
            <w:r w:rsidR="003F659A">
              <w:rPr>
                <w:rFonts w:ascii="仿宋_GB2312" w:eastAsia="仿宋_GB2312" w:hAnsi="仿宋" w:cs="Courier New" w:hint="eastAsia"/>
                <w:kern w:val="0"/>
                <w:sz w:val="24"/>
              </w:rPr>
              <w:t xml:space="preserve">　</w:t>
            </w:r>
            <w:r w:rsidRPr="00B73AA2">
              <w:rPr>
                <w:rFonts w:ascii="仿宋_GB2312" w:eastAsia="仿宋_GB2312" w:hAnsi="仿宋" w:cs="Courier New" w:hint="eastAsia"/>
                <w:kern w:val="0"/>
                <w:sz w:val="24"/>
              </w:rPr>
              <w:t>农药生产企业不执行原材料进货、农药出厂销售记录制度，或者不履行农药废弃物回收义务的，由县级以上地方人民政府农业主管部门责令改正，处1万元以上5万元以下罚款；拒不改正或者情节严重的，由发证机关吊销农药生产许可证和相应的农药登记证。</w:t>
            </w:r>
          </w:p>
        </w:tc>
        <w:tc>
          <w:tcPr>
            <w:tcW w:w="10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执行原材料进货、农药出厂销售记录制度，但未按要求保存2年的；未严格执行原材料进货、农药出厂销售记录制度，记录信息不全的；农药生产企业未充分履行农药废弃物回收义务的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处1万元以上3万元以下罚款</w:t>
            </w:r>
          </w:p>
        </w:tc>
        <w:tc>
          <w:tcPr>
            <w:tcW w:w="468" w:type="pct"/>
            <w:vMerge w:val="restart"/>
            <w:tcBorders>
              <w:top w:val="nil"/>
              <w:left w:val="single" w:sz="4" w:space="0" w:color="auto"/>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0C3FD0">
        <w:trPr>
          <w:trHeight w:val="1689"/>
        </w:trPr>
        <w:tc>
          <w:tcPr>
            <w:tcW w:w="294" w:type="pct"/>
            <w:vMerge/>
            <w:tcBorders>
              <w:top w:val="nil"/>
              <w:left w:val="single" w:sz="4" w:space="0" w:color="auto"/>
              <w:bottom w:val="nil"/>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top w:val="nil"/>
              <w:left w:val="single" w:sz="4" w:space="0" w:color="auto"/>
              <w:bottom w:val="nil"/>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top w:val="nil"/>
              <w:left w:val="single" w:sz="4" w:space="0" w:color="auto"/>
              <w:bottom w:val="nil"/>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nil"/>
              <w:left w:val="nil"/>
              <w:bottom w:val="nil"/>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未执行原材料进货、农药出厂销售记录制度，无相应记录的；农药生产企业未履行农药废弃物回收义务的</w:t>
            </w:r>
          </w:p>
        </w:tc>
        <w:tc>
          <w:tcPr>
            <w:tcW w:w="916" w:type="pct"/>
            <w:tcBorders>
              <w:top w:val="nil"/>
              <w:left w:val="nil"/>
              <w:bottom w:val="nil"/>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处3万元以上5万元以下罚款</w:t>
            </w:r>
          </w:p>
        </w:tc>
        <w:tc>
          <w:tcPr>
            <w:tcW w:w="468" w:type="pct"/>
            <w:vMerge/>
            <w:tcBorders>
              <w:top w:val="nil"/>
              <w:left w:val="single" w:sz="4" w:space="0" w:color="auto"/>
              <w:bottom w:val="nil"/>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C3FD0">
        <w:trPr>
          <w:trHeight w:val="835"/>
        </w:trPr>
        <w:tc>
          <w:tcPr>
            <w:tcW w:w="294" w:type="pct"/>
            <w:vMerge w:val="restart"/>
            <w:tcBorders>
              <w:top w:val="single" w:sz="4" w:space="0" w:color="auto"/>
              <w:left w:val="single" w:sz="4" w:space="0" w:color="auto"/>
              <w:right w:val="single" w:sz="4" w:space="0" w:color="auto"/>
            </w:tcBorders>
            <w:vAlign w:val="center"/>
          </w:tcPr>
          <w:p w:rsidR="003B35E4" w:rsidRPr="00B73AA2" w:rsidRDefault="00B932CC" w:rsidP="00BD683E">
            <w:pPr>
              <w:adjustRightInd w:val="0"/>
              <w:spacing w:line="280" w:lineRule="exact"/>
              <w:jc w:val="center"/>
              <w:rPr>
                <w:rFonts w:ascii="仿宋_GB2312" w:eastAsia="仿宋_GB2312" w:cs="Courier New"/>
                <w:kern w:val="0"/>
                <w:sz w:val="24"/>
              </w:rPr>
            </w:pPr>
            <w:r>
              <w:rPr>
                <w:rFonts w:ascii="仿宋_GB2312" w:eastAsia="仿宋_GB2312" w:cs="Courier New" w:hint="eastAsia"/>
                <w:kern w:val="0"/>
                <w:sz w:val="24"/>
              </w:rPr>
              <w:t>19</w:t>
            </w:r>
          </w:p>
        </w:tc>
        <w:tc>
          <w:tcPr>
            <w:tcW w:w="657" w:type="pct"/>
            <w:vMerge w:val="restart"/>
            <w:tcBorders>
              <w:top w:val="single" w:sz="4" w:space="0" w:color="auto"/>
              <w:left w:val="single" w:sz="4" w:space="0" w:color="auto"/>
              <w:right w:val="single" w:sz="4" w:space="0" w:color="auto"/>
            </w:tcBorders>
            <w:vAlign w:val="center"/>
          </w:tcPr>
          <w:p w:rsidR="003B35E4" w:rsidRPr="00B73AA2" w:rsidRDefault="00007977" w:rsidP="00774291">
            <w:pPr>
              <w:adjustRightInd w:val="0"/>
              <w:spacing w:line="280" w:lineRule="exact"/>
              <w:rPr>
                <w:rFonts w:ascii="仿宋_GB2312" w:eastAsia="仿宋_GB2312" w:cs="Courier New"/>
                <w:kern w:val="0"/>
                <w:sz w:val="24"/>
              </w:rPr>
            </w:pPr>
            <w:r w:rsidRPr="00B73AA2">
              <w:rPr>
                <w:rFonts w:ascii="仿宋_GB2312" w:eastAsia="仿宋_GB2312" w:hAnsi="仿宋" w:cs="Courier New" w:hint="eastAsia"/>
                <w:kern w:val="0"/>
                <w:sz w:val="24"/>
              </w:rPr>
              <w:t>违反《农药管理条例》规定，未取得农药经营许可证经营农药；经营假农药；在农药中添加物质。</w:t>
            </w:r>
          </w:p>
        </w:tc>
        <w:tc>
          <w:tcPr>
            <w:tcW w:w="1642" w:type="pct"/>
            <w:vMerge w:val="restart"/>
            <w:tcBorders>
              <w:top w:val="single" w:sz="4" w:space="0" w:color="auto"/>
              <w:left w:val="single" w:sz="4" w:space="0" w:color="auto"/>
              <w:right w:val="single" w:sz="4" w:space="0" w:color="auto"/>
            </w:tcBorders>
            <w:vAlign w:val="center"/>
          </w:tcPr>
          <w:p w:rsidR="003B35E4" w:rsidRPr="00B73AA2" w:rsidRDefault="00007977" w:rsidP="003F659A">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《农药管理条例》第五十五条</w:t>
            </w:r>
            <w:r w:rsidR="003F659A">
              <w:rPr>
                <w:rFonts w:ascii="仿宋_GB2312" w:eastAsia="仿宋_GB2312" w:hAnsi="仿宋" w:cs="Courier New" w:hint="eastAsia"/>
                <w:kern w:val="0"/>
                <w:sz w:val="24"/>
              </w:rPr>
              <w:t xml:space="preserve">　</w:t>
            </w:r>
            <w:r w:rsidRPr="00B73AA2">
              <w:rPr>
                <w:rFonts w:ascii="仿宋_GB2312" w:eastAsia="仿宋_GB2312" w:hAnsi="仿宋" w:cs="Courier New" w:hint="eastAsia"/>
                <w:kern w:val="0"/>
                <w:sz w:val="24"/>
              </w:rPr>
              <w:t>农药经营者有下列行为之一的，由县级以上地方人民政府农业主管部门责令停止经营，没收违法所得、违法经营的农药和用于违法经营的工具、设备等，违法经营的农药货值金额不足1万元的，并处5000元以上5万元以下罚款，货值金额1万元以上的，</w:t>
            </w:r>
            <w:proofErr w:type="gramStart"/>
            <w:r w:rsidRPr="00B73AA2">
              <w:rPr>
                <w:rFonts w:ascii="仿宋_GB2312" w:eastAsia="仿宋_GB2312" w:hAnsi="仿宋" w:cs="Courier New" w:hint="eastAsia"/>
                <w:kern w:val="0"/>
                <w:sz w:val="24"/>
              </w:rPr>
              <w:t>并处货值</w:t>
            </w:r>
            <w:proofErr w:type="gramEnd"/>
            <w:r w:rsidRPr="00B73AA2">
              <w:rPr>
                <w:rFonts w:ascii="仿宋_GB2312" w:eastAsia="仿宋_GB2312" w:hAnsi="仿宋" w:cs="Courier New" w:hint="eastAsia"/>
                <w:kern w:val="0"/>
                <w:sz w:val="24"/>
              </w:rPr>
              <w:t>金额5倍以上10倍以下罚款；构成犯罪的，依法追究刑事责任：</w:t>
            </w:r>
            <w:r w:rsidRPr="00B73AA2">
              <w:rPr>
                <w:rFonts w:ascii="仿宋_GB2312" w:eastAsia="仿宋_GB2312" w:hAnsi="仿宋" w:cs="Courier New" w:hint="eastAsia"/>
                <w:kern w:val="0"/>
                <w:sz w:val="24"/>
              </w:rPr>
              <w:br/>
              <w:t>（一）违反本条例规定，未取得农药经营许可证经营农药；（二）经营假农药；（三）在农药中添加物质。</w:t>
            </w: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违法生产的产品货值金额5000元以下的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并处5000元以上3万元以下罚款</w:t>
            </w:r>
          </w:p>
        </w:tc>
        <w:tc>
          <w:tcPr>
            <w:tcW w:w="468" w:type="pct"/>
            <w:vMerge w:val="restart"/>
            <w:tcBorders>
              <w:top w:val="single" w:sz="4" w:space="0" w:color="auto"/>
              <w:left w:val="single" w:sz="4" w:space="0" w:color="auto"/>
              <w:right w:val="single" w:sz="4" w:space="0" w:color="auto"/>
            </w:tcBorders>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0C3FD0">
        <w:trPr>
          <w:trHeight w:val="988"/>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657"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1642"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违法生产的产品货值金额5000元以上1万元以下的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并处3万元以上5万元以下罚款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r>
      <w:tr w:rsidR="003B35E4" w:rsidRPr="00B73AA2" w:rsidTr="000C3FD0">
        <w:trPr>
          <w:trHeight w:val="974"/>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657"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1642"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违法生产的产品货值金额1万元以上5万元以下的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proofErr w:type="gramStart"/>
            <w:r w:rsidRPr="00B73AA2">
              <w:rPr>
                <w:rFonts w:ascii="仿宋_GB2312" w:eastAsia="仿宋_GB2312" w:hAnsi="仿宋" w:cs="Courier New" w:hint="eastAsia"/>
                <w:kern w:val="0"/>
                <w:sz w:val="24"/>
              </w:rPr>
              <w:t>并处货值</w:t>
            </w:r>
            <w:proofErr w:type="gramEnd"/>
            <w:r w:rsidRPr="00B73AA2">
              <w:rPr>
                <w:rFonts w:ascii="仿宋_GB2312" w:eastAsia="仿宋_GB2312" w:hAnsi="仿宋" w:cs="Courier New" w:hint="eastAsia"/>
                <w:kern w:val="0"/>
                <w:sz w:val="24"/>
              </w:rPr>
              <w:t>金额5倍以上7.5倍以下罚款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r>
      <w:tr w:rsidR="003B35E4" w:rsidRPr="00B73AA2" w:rsidTr="000C3FD0">
        <w:trPr>
          <w:trHeight w:val="846"/>
        </w:trPr>
        <w:tc>
          <w:tcPr>
            <w:tcW w:w="294" w:type="pct"/>
            <w:vMerge/>
            <w:tcBorders>
              <w:left w:val="single" w:sz="4" w:space="0" w:color="auto"/>
              <w:bottom w:val="single" w:sz="4" w:space="0" w:color="000000"/>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657" w:type="pct"/>
            <w:vMerge/>
            <w:tcBorders>
              <w:left w:val="single" w:sz="4" w:space="0" w:color="auto"/>
              <w:bottom w:val="single" w:sz="4" w:space="0" w:color="000000"/>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1642" w:type="pct"/>
            <w:vMerge/>
            <w:tcBorders>
              <w:left w:val="single" w:sz="4" w:space="0" w:color="auto"/>
              <w:bottom w:val="single" w:sz="4" w:space="0" w:color="000000"/>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违法生产的产品货值金额5万元以上的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proofErr w:type="gramStart"/>
            <w:r w:rsidRPr="00B73AA2">
              <w:rPr>
                <w:rFonts w:ascii="仿宋_GB2312" w:eastAsia="仿宋_GB2312" w:hAnsi="仿宋" w:cs="Courier New" w:hint="eastAsia"/>
                <w:kern w:val="0"/>
                <w:sz w:val="24"/>
              </w:rPr>
              <w:t>并处货值</w:t>
            </w:r>
            <w:proofErr w:type="gramEnd"/>
            <w:r w:rsidRPr="00B73AA2">
              <w:rPr>
                <w:rFonts w:ascii="仿宋_GB2312" w:eastAsia="仿宋_GB2312" w:hAnsi="仿宋" w:cs="Courier New" w:hint="eastAsia"/>
                <w:kern w:val="0"/>
                <w:sz w:val="24"/>
              </w:rPr>
              <w:t>金额7.5倍以上10倍以下罚款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标准《农药管理条例》</w:t>
      </w:r>
    </w:p>
    <w:p w:rsidR="006F6BA0" w:rsidRPr="00B73AA2" w:rsidRDefault="006F6BA0"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2"/>
        <w:gridCol w:w="1898"/>
        <w:gridCol w:w="4744"/>
        <w:gridCol w:w="2953"/>
        <w:gridCol w:w="2647"/>
        <w:gridCol w:w="1352"/>
      </w:tblGrid>
      <w:tr w:rsidR="003B35E4" w:rsidRPr="00B73AA2" w:rsidTr="000C3FD0">
        <w:trPr>
          <w:trHeight w:val="593"/>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64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0C3FD0">
        <w:trPr>
          <w:trHeight w:val="1935"/>
        </w:trPr>
        <w:tc>
          <w:tcPr>
            <w:tcW w:w="295" w:type="pct"/>
            <w:vMerge w:val="restart"/>
            <w:tcBorders>
              <w:top w:val="nil"/>
              <w:left w:val="single" w:sz="4" w:space="0" w:color="auto"/>
              <w:right w:val="single" w:sz="4" w:space="0" w:color="auto"/>
            </w:tcBorders>
            <w:shd w:val="clear" w:color="auto" w:fill="auto"/>
            <w:vAlign w:val="center"/>
          </w:tcPr>
          <w:p w:rsidR="003B35E4" w:rsidRPr="00B73AA2" w:rsidRDefault="00B932CC" w:rsidP="00BD683E">
            <w:pPr>
              <w:adjustRightInd w:val="0"/>
              <w:spacing w:line="280" w:lineRule="exact"/>
              <w:jc w:val="center"/>
              <w:rPr>
                <w:rFonts w:ascii="仿宋_GB2312" w:eastAsia="仿宋_GB2312" w:hAnsi="仿宋" w:cs="Courier New"/>
                <w:kern w:val="0"/>
                <w:sz w:val="24"/>
              </w:rPr>
            </w:pPr>
            <w:r>
              <w:rPr>
                <w:rFonts w:ascii="仿宋_GB2312" w:eastAsia="仿宋_GB2312" w:hAnsi="仿宋" w:cs="Courier New" w:hint="eastAsia"/>
                <w:kern w:val="0"/>
                <w:sz w:val="24"/>
              </w:rPr>
              <w:t>20</w:t>
            </w:r>
          </w:p>
        </w:tc>
        <w:tc>
          <w:tcPr>
            <w:tcW w:w="657"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农药经营者经营劣质农药的</w:t>
            </w:r>
          </w:p>
        </w:tc>
        <w:tc>
          <w:tcPr>
            <w:tcW w:w="1642" w:type="pct"/>
            <w:vMerge w:val="restart"/>
            <w:tcBorders>
              <w:top w:val="nil"/>
              <w:left w:val="single" w:sz="4" w:space="0" w:color="auto"/>
              <w:right w:val="single" w:sz="4" w:space="0" w:color="auto"/>
            </w:tcBorders>
            <w:shd w:val="clear" w:color="auto" w:fill="auto"/>
            <w:vAlign w:val="center"/>
          </w:tcPr>
          <w:p w:rsidR="003B35E4" w:rsidRPr="00B73AA2" w:rsidRDefault="00007977" w:rsidP="003F659A">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《农药管理条例》第五十六条</w:t>
            </w:r>
            <w:r w:rsidR="003F659A">
              <w:rPr>
                <w:rFonts w:ascii="仿宋_GB2312" w:eastAsia="仿宋_GB2312" w:hAnsi="仿宋" w:cs="Courier New" w:hint="eastAsia"/>
                <w:kern w:val="0"/>
                <w:sz w:val="24"/>
              </w:rPr>
              <w:t xml:space="preserve">　</w:t>
            </w:r>
            <w:r w:rsidRPr="00B73AA2">
              <w:rPr>
                <w:rFonts w:ascii="仿宋_GB2312" w:eastAsia="仿宋_GB2312" w:hAnsi="仿宋" w:cs="Courier New" w:hint="eastAsia"/>
                <w:kern w:val="0"/>
                <w:sz w:val="24"/>
              </w:rPr>
              <w:t>农药经营者经营劣质农药的，由县级以上地方人民政府农业主管部门责令停止经营，没收违法所得、违法经营的农药和用于违法经营的工具、设备等，违法经营的农药货值金额不足1万元的，并处2000元以上2万元以下罚款，货值金额1万元以上的，</w:t>
            </w:r>
            <w:proofErr w:type="gramStart"/>
            <w:r w:rsidRPr="00B73AA2">
              <w:rPr>
                <w:rFonts w:ascii="仿宋_GB2312" w:eastAsia="仿宋_GB2312" w:hAnsi="仿宋" w:cs="Courier New" w:hint="eastAsia"/>
                <w:kern w:val="0"/>
                <w:sz w:val="24"/>
              </w:rPr>
              <w:t>并处货值</w:t>
            </w:r>
            <w:proofErr w:type="gramEnd"/>
            <w:r w:rsidRPr="00B73AA2">
              <w:rPr>
                <w:rFonts w:ascii="仿宋_GB2312" w:eastAsia="仿宋_GB2312" w:hAnsi="仿宋" w:cs="Courier New" w:hint="eastAsia"/>
                <w:kern w:val="0"/>
                <w:sz w:val="24"/>
              </w:rPr>
              <w:t>金额2倍以上5倍以下罚款；情节严重的，由发证机关吊销农药经营许可证；构成犯罪的，依法追究刑事责任。</w:t>
            </w:r>
          </w:p>
        </w:tc>
        <w:tc>
          <w:tcPr>
            <w:tcW w:w="10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违法生产的产品货值金额5000元以下的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并处2000元以上1万元以下罚款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0C3FD0">
        <w:trPr>
          <w:trHeight w:val="1957"/>
        </w:trPr>
        <w:tc>
          <w:tcPr>
            <w:tcW w:w="295"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违法生产的产品货值金额5000元以上1万元以下的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并处1万元以上2万元以下罚款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C3FD0">
        <w:trPr>
          <w:trHeight w:val="2264"/>
        </w:trPr>
        <w:tc>
          <w:tcPr>
            <w:tcW w:w="295"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违法生产的产品货值金额1万元以上5万元以下的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proofErr w:type="gramStart"/>
            <w:r w:rsidRPr="00B73AA2">
              <w:rPr>
                <w:rFonts w:ascii="仿宋_GB2312" w:eastAsia="仿宋_GB2312" w:hAnsi="仿宋" w:cs="Courier New" w:hint="eastAsia"/>
                <w:kern w:val="0"/>
                <w:sz w:val="24"/>
              </w:rPr>
              <w:t>并处货值</w:t>
            </w:r>
            <w:proofErr w:type="gramEnd"/>
            <w:r w:rsidRPr="00B73AA2">
              <w:rPr>
                <w:rFonts w:ascii="仿宋_GB2312" w:eastAsia="仿宋_GB2312" w:hAnsi="仿宋" w:cs="Courier New" w:hint="eastAsia"/>
                <w:kern w:val="0"/>
                <w:sz w:val="24"/>
              </w:rPr>
              <w:t>金额2倍以上3.5倍以下罚款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C3FD0">
        <w:trPr>
          <w:trHeight w:val="1839"/>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违法生产的产品货值金额5万元以上的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proofErr w:type="gramStart"/>
            <w:r w:rsidRPr="00B73AA2">
              <w:rPr>
                <w:rFonts w:ascii="仿宋_GB2312" w:eastAsia="仿宋_GB2312" w:hAnsi="仿宋" w:cs="Courier New" w:hint="eastAsia"/>
                <w:kern w:val="0"/>
                <w:sz w:val="24"/>
              </w:rPr>
              <w:t>并处货值</w:t>
            </w:r>
            <w:proofErr w:type="gramEnd"/>
            <w:r w:rsidRPr="00B73AA2">
              <w:rPr>
                <w:rFonts w:ascii="仿宋_GB2312" w:eastAsia="仿宋_GB2312" w:hAnsi="仿宋" w:cs="Courier New" w:hint="eastAsia"/>
                <w:kern w:val="0"/>
                <w:sz w:val="24"/>
              </w:rPr>
              <w:t>金额3.5倍以上5倍以下罚款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标准《农药管理条例》</w:t>
      </w:r>
    </w:p>
    <w:p w:rsidR="008965DB" w:rsidRPr="00B73AA2" w:rsidRDefault="008965DB"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2"/>
        <w:gridCol w:w="1898"/>
        <w:gridCol w:w="4744"/>
        <w:gridCol w:w="2953"/>
        <w:gridCol w:w="2647"/>
        <w:gridCol w:w="1352"/>
      </w:tblGrid>
      <w:tr w:rsidR="003B35E4" w:rsidRPr="00B73AA2" w:rsidTr="000C3FD0">
        <w:trPr>
          <w:trHeight w:val="593"/>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64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0C3FD0">
        <w:trPr>
          <w:trHeight w:val="2927"/>
        </w:trPr>
        <w:tc>
          <w:tcPr>
            <w:tcW w:w="295" w:type="pct"/>
            <w:vMerge w:val="restart"/>
            <w:tcBorders>
              <w:top w:val="nil"/>
              <w:left w:val="single" w:sz="4" w:space="0" w:color="auto"/>
              <w:right w:val="single" w:sz="4" w:space="0" w:color="auto"/>
            </w:tcBorders>
            <w:shd w:val="clear" w:color="auto" w:fill="auto"/>
            <w:vAlign w:val="center"/>
          </w:tcPr>
          <w:p w:rsidR="003B35E4" w:rsidRPr="00B73AA2" w:rsidRDefault="00B932CC" w:rsidP="00BD683E">
            <w:pPr>
              <w:adjustRightInd w:val="0"/>
              <w:spacing w:line="280" w:lineRule="exact"/>
              <w:jc w:val="center"/>
              <w:rPr>
                <w:rFonts w:ascii="仿宋_GB2312" w:eastAsia="仿宋_GB2312" w:hAnsi="仿宋" w:cs="Courier New"/>
                <w:kern w:val="0"/>
                <w:sz w:val="24"/>
              </w:rPr>
            </w:pPr>
            <w:r>
              <w:rPr>
                <w:rFonts w:ascii="仿宋_GB2312" w:eastAsia="仿宋_GB2312" w:hAnsi="仿宋" w:cs="Courier New" w:hint="eastAsia"/>
                <w:kern w:val="0"/>
                <w:sz w:val="24"/>
              </w:rPr>
              <w:t>21</w:t>
            </w:r>
          </w:p>
        </w:tc>
        <w:tc>
          <w:tcPr>
            <w:tcW w:w="657"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设立分支机构未依法变更农药经营许可证，或者未向分支机构所在地县级以上地方人民政府农业主管部门备案</w:t>
            </w:r>
          </w:p>
        </w:tc>
        <w:tc>
          <w:tcPr>
            <w:tcW w:w="1642" w:type="pct"/>
            <w:vMerge w:val="restart"/>
            <w:tcBorders>
              <w:top w:val="nil"/>
              <w:left w:val="single" w:sz="4" w:space="0" w:color="auto"/>
              <w:right w:val="single" w:sz="4" w:space="0" w:color="auto"/>
            </w:tcBorders>
            <w:shd w:val="clear" w:color="auto" w:fill="auto"/>
            <w:vAlign w:val="center"/>
          </w:tcPr>
          <w:p w:rsidR="00EC6182" w:rsidRDefault="00007977" w:rsidP="003F659A">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《农药管理条例》第五十七条</w:t>
            </w:r>
            <w:r w:rsidR="003F659A">
              <w:rPr>
                <w:rFonts w:ascii="仿宋_GB2312" w:eastAsia="仿宋_GB2312" w:hAnsi="仿宋" w:cs="Courier New" w:hint="eastAsia"/>
                <w:kern w:val="0"/>
                <w:sz w:val="24"/>
              </w:rPr>
              <w:t xml:space="preserve">　</w:t>
            </w:r>
            <w:r w:rsidRPr="00B73AA2">
              <w:rPr>
                <w:rFonts w:ascii="仿宋_GB2312" w:eastAsia="仿宋_GB2312" w:hAnsi="仿宋" w:cs="Courier New" w:hint="eastAsia"/>
                <w:kern w:val="0"/>
                <w:sz w:val="24"/>
              </w:rPr>
              <w:t>农药经营者有下列行为之一的，由县级以上地方人民政府农业主管部门责令改正，没收违法所得和违法经营的农药，并处5000元以上5万元以下罚款；拒不改正或者情节严重的，由发证机关吊销农药经营许可证：</w:t>
            </w:r>
          </w:p>
          <w:p w:rsidR="00EC6182" w:rsidRDefault="00007977" w:rsidP="003F659A">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（一）设立分支机构未依法变更农药经营许可证，或者未向分支机构所在地县级以上地方人民政府农业主管部门备案；</w:t>
            </w:r>
          </w:p>
          <w:p w:rsidR="00EC6182" w:rsidRDefault="00007977" w:rsidP="003F659A">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（二）向未取得农药生产许可证的农药生产企业或者未取得农药经营许可证的其他农药经营者采购农药；</w:t>
            </w:r>
          </w:p>
          <w:p w:rsidR="002B7818" w:rsidRDefault="00007977" w:rsidP="003F659A">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（三）采购、销售未附具产品质量检验合格证或者包装、标签不符合规定的农药；</w:t>
            </w:r>
          </w:p>
          <w:p w:rsidR="003B35E4" w:rsidRPr="00B73AA2" w:rsidRDefault="00007977" w:rsidP="003F659A">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（四）不停止销售依法应当召回的农药。</w:t>
            </w:r>
          </w:p>
        </w:tc>
        <w:tc>
          <w:tcPr>
            <w:tcW w:w="10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没有违法所得的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并处5000元以上2万元以下罚款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0C3FD0">
        <w:trPr>
          <w:trHeight w:val="2531"/>
        </w:trPr>
        <w:tc>
          <w:tcPr>
            <w:tcW w:w="295"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nil"/>
              <w:left w:val="nil"/>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有违法所得的</w:t>
            </w:r>
          </w:p>
        </w:tc>
        <w:tc>
          <w:tcPr>
            <w:tcW w:w="916" w:type="pct"/>
            <w:tcBorders>
              <w:top w:val="nil"/>
              <w:left w:val="nil"/>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并处2万元以上3万元以下罚款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C3FD0">
        <w:trPr>
          <w:trHeight w:val="2551"/>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涉及禁限用农药的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并处3万元以上5万元以下罚款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标准《农药管理条例》</w:t>
      </w:r>
    </w:p>
    <w:p w:rsidR="009131B5" w:rsidRPr="00B73AA2" w:rsidRDefault="009131B5"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2"/>
        <w:gridCol w:w="1898"/>
        <w:gridCol w:w="4744"/>
        <w:gridCol w:w="2953"/>
        <w:gridCol w:w="2647"/>
        <w:gridCol w:w="1352"/>
      </w:tblGrid>
      <w:tr w:rsidR="003B35E4" w:rsidRPr="00B73AA2" w:rsidTr="000C3FD0">
        <w:trPr>
          <w:trHeight w:val="593"/>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64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0C3FD0">
        <w:trPr>
          <w:trHeight w:val="2644"/>
        </w:trPr>
        <w:tc>
          <w:tcPr>
            <w:tcW w:w="295" w:type="pct"/>
            <w:vMerge w:val="restart"/>
            <w:tcBorders>
              <w:top w:val="nil"/>
              <w:left w:val="single" w:sz="4" w:space="0" w:color="auto"/>
              <w:right w:val="single" w:sz="4" w:space="0" w:color="auto"/>
            </w:tcBorders>
            <w:shd w:val="clear" w:color="auto" w:fill="auto"/>
            <w:vAlign w:val="center"/>
          </w:tcPr>
          <w:p w:rsidR="003B35E4" w:rsidRPr="00B73AA2" w:rsidRDefault="00B932CC" w:rsidP="00BD683E">
            <w:pPr>
              <w:adjustRightInd w:val="0"/>
              <w:spacing w:line="280" w:lineRule="exact"/>
              <w:jc w:val="center"/>
              <w:rPr>
                <w:rFonts w:ascii="仿宋_GB2312" w:eastAsia="仿宋_GB2312" w:hAnsi="仿宋" w:cs="Courier New"/>
                <w:kern w:val="0"/>
                <w:sz w:val="24"/>
              </w:rPr>
            </w:pPr>
            <w:r>
              <w:rPr>
                <w:rFonts w:ascii="仿宋_GB2312" w:eastAsia="仿宋_GB2312" w:hAnsi="仿宋" w:cs="Courier New" w:hint="eastAsia"/>
                <w:kern w:val="0"/>
                <w:sz w:val="24"/>
              </w:rPr>
              <w:t>22</w:t>
            </w:r>
          </w:p>
        </w:tc>
        <w:tc>
          <w:tcPr>
            <w:tcW w:w="657"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不执行农药</w:t>
            </w:r>
            <w:proofErr w:type="gramStart"/>
            <w:r w:rsidRPr="00B73AA2">
              <w:rPr>
                <w:rFonts w:ascii="仿宋_GB2312" w:eastAsia="仿宋_GB2312" w:hAnsi="仿宋" w:cs="Courier New" w:hint="eastAsia"/>
                <w:kern w:val="0"/>
                <w:sz w:val="24"/>
              </w:rPr>
              <w:t>采购台</w:t>
            </w:r>
            <w:proofErr w:type="gramEnd"/>
            <w:r w:rsidRPr="00B73AA2">
              <w:rPr>
                <w:rFonts w:ascii="仿宋_GB2312" w:eastAsia="仿宋_GB2312" w:hAnsi="仿宋" w:cs="Courier New" w:hint="eastAsia"/>
                <w:kern w:val="0"/>
                <w:sz w:val="24"/>
              </w:rPr>
              <w:t>账、销售台账制度；在卫生用农药以外的农药经营场所内经营食品、食用农产品、饲料等；未将卫生用农药与其他商品分柜销售；不履行农药废弃物回收义务</w:t>
            </w:r>
          </w:p>
        </w:tc>
        <w:tc>
          <w:tcPr>
            <w:tcW w:w="1642" w:type="pct"/>
            <w:vMerge w:val="restart"/>
            <w:tcBorders>
              <w:top w:val="nil"/>
              <w:left w:val="single" w:sz="4" w:space="0" w:color="auto"/>
              <w:right w:val="single" w:sz="4" w:space="0" w:color="auto"/>
            </w:tcBorders>
            <w:shd w:val="clear" w:color="auto" w:fill="auto"/>
            <w:vAlign w:val="center"/>
          </w:tcPr>
          <w:p w:rsidR="00EC6182" w:rsidRDefault="00007977" w:rsidP="003F659A">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《农药管理条例》第五十八条</w:t>
            </w:r>
            <w:r w:rsidR="003F659A">
              <w:rPr>
                <w:rFonts w:ascii="仿宋_GB2312" w:eastAsia="仿宋_GB2312" w:hAnsi="仿宋" w:cs="Courier New" w:hint="eastAsia"/>
                <w:kern w:val="0"/>
                <w:sz w:val="24"/>
              </w:rPr>
              <w:t xml:space="preserve">　</w:t>
            </w:r>
            <w:r w:rsidRPr="00B73AA2">
              <w:rPr>
                <w:rFonts w:ascii="仿宋_GB2312" w:eastAsia="仿宋_GB2312" w:hAnsi="仿宋" w:cs="Courier New" w:hint="eastAsia"/>
                <w:kern w:val="0"/>
                <w:sz w:val="24"/>
              </w:rPr>
              <w:t>农药经营者有下列行为之一的，由县级以上地方人民政府农业主管部门责令改正；拒不改正或者情节严重的，处2000元以上2万元以下罚款，并由发证机关吊销农药经营许可证：</w:t>
            </w:r>
            <w:r w:rsidRPr="00B73AA2">
              <w:rPr>
                <w:rFonts w:ascii="仿宋_GB2312" w:eastAsia="仿宋_GB2312" w:hAnsi="仿宋" w:cs="Courier New" w:hint="eastAsia"/>
                <w:kern w:val="0"/>
                <w:sz w:val="24"/>
              </w:rPr>
              <w:br/>
              <w:t>（一）不执行农药</w:t>
            </w:r>
            <w:proofErr w:type="gramStart"/>
            <w:r w:rsidRPr="00B73AA2">
              <w:rPr>
                <w:rFonts w:ascii="仿宋_GB2312" w:eastAsia="仿宋_GB2312" w:hAnsi="仿宋" w:cs="Courier New" w:hint="eastAsia"/>
                <w:kern w:val="0"/>
                <w:sz w:val="24"/>
              </w:rPr>
              <w:t>采购台</w:t>
            </w:r>
            <w:proofErr w:type="gramEnd"/>
            <w:r w:rsidRPr="00B73AA2">
              <w:rPr>
                <w:rFonts w:ascii="仿宋_GB2312" w:eastAsia="仿宋_GB2312" w:hAnsi="仿宋" w:cs="Courier New" w:hint="eastAsia"/>
                <w:kern w:val="0"/>
                <w:sz w:val="24"/>
              </w:rPr>
              <w:t>账、销售台账制度；（二）在卫生用农药以外的农药经营场所内经营食品、食用农产品、饲料等；</w:t>
            </w:r>
          </w:p>
          <w:p w:rsidR="00EC6182" w:rsidRDefault="00007977" w:rsidP="003F659A">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（三）未将卫生用农药与其他商品分柜销售；</w:t>
            </w:r>
          </w:p>
          <w:p w:rsidR="003B35E4" w:rsidRPr="00B73AA2" w:rsidRDefault="00007977" w:rsidP="003F659A">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（四）不履行农药废弃物回收义务。</w:t>
            </w:r>
          </w:p>
        </w:tc>
        <w:tc>
          <w:tcPr>
            <w:tcW w:w="10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情节较轻，能按要求及时改正的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不予处罚</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0C3FD0">
        <w:trPr>
          <w:trHeight w:val="2823"/>
        </w:trPr>
        <w:tc>
          <w:tcPr>
            <w:tcW w:w="295"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nil"/>
              <w:left w:val="nil"/>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拒不改正，尚未造成危害的</w:t>
            </w:r>
          </w:p>
        </w:tc>
        <w:tc>
          <w:tcPr>
            <w:tcW w:w="916" w:type="pct"/>
            <w:tcBorders>
              <w:top w:val="nil"/>
              <w:left w:val="nil"/>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处2000元以上1万元以下罚款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C3FD0">
        <w:trPr>
          <w:trHeight w:val="2532"/>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拒不改正，造成危害的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处1万元以上2万元以下罚款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标准《农药管理条例》</w:t>
      </w:r>
    </w:p>
    <w:p w:rsidR="009131B5" w:rsidRPr="00B73AA2" w:rsidRDefault="009131B5"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2"/>
        <w:gridCol w:w="1898"/>
        <w:gridCol w:w="4744"/>
        <w:gridCol w:w="2953"/>
        <w:gridCol w:w="2647"/>
        <w:gridCol w:w="1352"/>
      </w:tblGrid>
      <w:tr w:rsidR="003B35E4" w:rsidRPr="00B73AA2" w:rsidTr="000C3FD0">
        <w:trPr>
          <w:trHeight w:val="593"/>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64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0C3FD0">
        <w:trPr>
          <w:trHeight w:val="1935"/>
        </w:trPr>
        <w:tc>
          <w:tcPr>
            <w:tcW w:w="295"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adjustRightInd w:val="0"/>
              <w:spacing w:line="280" w:lineRule="exact"/>
              <w:jc w:val="center"/>
              <w:rPr>
                <w:rFonts w:ascii="仿宋_GB2312" w:eastAsia="仿宋_GB2312" w:hAnsi="仿宋" w:cs="Courier New"/>
                <w:kern w:val="0"/>
                <w:sz w:val="24"/>
              </w:rPr>
            </w:pPr>
            <w:r>
              <w:rPr>
                <w:rFonts w:ascii="仿宋_GB2312" w:eastAsia="仿宋_GB2312" w:hAnsi="仿宋" w:cs="Courier New" w:hint="eastAsia"/>
                <w:kern w:val="0"/>
                <w:sz w:val="24"/>
              </w:rPr>
              <w:t>23</w:t>
            </w:r>
          </w:p>
        </w:tc>
        <w:tc>
          <w:tcPr>
            <w:tcW w:w="657"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境外企业直接在中国销售农药</w:t>
            </w:r>
          </w:p>
        </w:tc>
        <w:tc>
          <w:tcPr>
            <w:tcW w:w="1642" w:type="pct"/>
            <w:vMerge w:val="restart"/>
            <w:tcBorders>
              <w:top w:val="nil"/>
              <w:left w:val="single" w:sz="4" w:space="0" w:color="auto"/>
              <w:right w:val="single" w:sz="4" w:space="0" w:color="auto"/>
            </w:tcBorders>
            <w:shd w:val="clear" w:color="auto" w:fill="auto"/>
            <w:vAlign w:val="center"/>
          </w:tcPr>
          <w:p w:rsidR="003B35E4" w:rsidRPr="00B73AA2" w:rsidRDefault="00007977" w:rsidP="003F659A">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《农药管理条例》第五十九条</w:t>
            </w:r>
            <w:r w:rsidR="003F659A">
              <w:rPr>
                <w:rFonts w:ascii="仿宋_GB2312" w:eastAsia="仿宋_GB2312" w:hAnsi="仿宋" w:cs="Courier New" w:hint="eastAsia"/>
                <w:kern w:val="0"/>
                <w:sz w:val="24"/>
              </w:rPr>
              <w:t xml:space="preserve">　</w:t>
            </w:r>
            <w:r w:rsidRPr="00B73AA2">
              <w:rPr>
                <w:rFonts w:ascii="仿宋_GB2312" w:eastAsia="仿宋_GB2312" w:hAnsi="仿宋" w:cs="Courier New" w:hint="eastAsia"/>
                <w:kern w:val="0"/>
                <w:sz w:val="24"/>
              </w:rPr>
              <w:t>境外企业直接在中国销售农药的，由县级以上地方人民政府农业主管部门责令停止销售，没收违法所得、违法经营的农药和用于违法经营的工具、设备等，违法经营的农药货值金额不足5万元的，并处5万元以上50万元以下罚款，货值金额5万元以上的，</w:t>
            </w:r>
            <w:proofErr w:type="gramStart"/>
            <w:r w:rsidRPr="00B73AA2">
              <w:rPr>
                <w:rFonts w:ascii="仿宋_GB2312" w:eastAsia="仿宋_GB2312" w:hAnsi="仿宋" w:cs="Courier New" w:hint="eastAsia"/>
                <w:kern w:val="0"/>
                <w:sz w:val="24"/>
              </w:rPr>
              <w:t>并处货值</w:t>
            </w:r>
            <w:proofErr w:type="gramEnd"/>
            <w:r w:rsidRPr="00B73AA2">
              <w:rPr>
                <w:rFonts w:ascii="仿宋_GB2312" w:eastAsia="仿宋_GB2312" w:hAnsi="仿宋" w:cs="Courier New" w:hint="eastAsia"/>
                <w:kern w:val="0"/>
                <w:sz w:val="24"/>
              </w:rPr>
              <w:t>金额10倍以上20倍以下罚款，由发证机关吊销农药登记证。取得农药登记证的境外企业向中国出口劣质农药情节严重或者出口假农药的，由国务院农业主管部门吊销相应的农药登记证。</w:t>
            </w:r>
          </w:p>
        </w:tc>
        <w:tc>
          <w:tcPr>
            <w:tcW w:w="10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违法生产的产品货值金额3万元以下的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并处5万元以上30万元以下罚款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0C3FD0">
        <w:trPr>
          <w:trHeight w:val="2118"/>
        </w:trPr>
        <w:tc>
          <w:tcPr>
            <w:tcW w:w="295"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违法生产的产品货值金额3万元以上5万元以下的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并处30万元以上50万元以下罚款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C3FD0">
        <w:trPr>
          <w:trHeight w:val="2114"/>
        </w:trPr>
        <w:tc>
          <w:tcPr>
            <w:tcW w:w="295"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违法生产的产品货值金额5万元以上10万元以下的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proofErr w:type="gramStart"/>
            <w:r w:rsidRPr="00B73AA2">
              <w:rPr>
                <w:rFonts w:ascii="仿宋_GB2312" w:eastAsia="仿宋_GB2312" w:hAnsi="仿宋" w:cs="Courier New" w:hint="eastAsia"/>
                <w:kern w:val="0"/>
                <w:sz w:val="24"/>
              </w:rPr>
              <w:t>并处货值</w:t>
            </w:r>
            <w:proofErr w:type="gramEnd"/>
            <w:r w:rsidRPr="00B73AA2">
              <w:rPr>
                <w:rFonts w:ascii="仿宋_GB2312" w:eastAsia="仿宋_GB2312" w:hAnsi="仿宋" w:cs="Courier New" w:hint="eastAsia"/>
                <w:kern w:val="0"/>
                <w:sz w:val="24"/>
              </w:rPr>
              <w:t>金额10倍以上15倍以下罚款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C3FD0">
        <w:trPr>
          <w:trHeight w:val="1756"/>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违法生产的产品货值金额10万元以上的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proofErr w:type="gramStart"/>
            <w:r w:rsidRPr="00B73AA2">
              <w:rPr>
                <w:rFonts w:ascii="仿宋_GB2312" w:eastAsia="仿宋_GB2312" w:hAnsi="仿宋" w:cs="Courier New" w:hint="eastAsia"/>
                <w:kern w:val="0"/>
                <w:sz w:val="24"/>
              </w:rPr>
              <w:t>并处货值</w:t>
            </w:r>
            <w:proofErr w:type="gramEnd"/>
            <w:r w:rsidRPr="00B73AA2">
              <w:rPr>
                <w:rFonts w:ascii="仿宋_GB2312" w:eastAsia="仿宋_GB2312" w:hAnsi="仿宋" w:cs="Courier New" w:hint="eastAsia"/>
                <w:kern w:val="0"/>
                <w:sz w:val="24"/>
              </w:rPr>
              <w:t>金额15倍以上20倍以下罚款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标准《农药管理条例》</w:t>
      </w:r>
    </w:p>
    <w:p w:rsidR="009131B5" w:rsidRPr="00B73AA2" w:rsidRDefault="009131B5"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2"/>
        <w:gridCol w:w="1898"/>
        <w:gridCol w:w="4744"/>
        <w:gridCol w:w="2953"/>
        <w:gridCol w:w="2647"/>
        <w:gridCol w:w="1352"/>
      </w:tblGrid>
      <w:tr w:rsidR="003B35E4" w:rsidRPr="00B73AA2" w:rsidTr="000C3FD0">
        <w:trPr>
          <w:trHeight w:val="593"/>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64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0C3FD0">
        <w:trPr>
          <w:trHeight w:val="2644"/>
        </w:trPr>
        <w:tc>
          <w:tcPr>
            <w:tcW w:w="295"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adjustRightInd w:val="0"/>
              <w:spacing w:line="280" w:lineRule="exact"/>
              <w:jc w:val="center"/>
              <w:rPr>
                <w:rFonts w:ascii="仿宋_GB2312" w:eastAsia="仿宋_GB2312" w:hAnsi="仿宋" w:cs="Courier New"/>
                <w:kern w:val="0"/>
                <w:sz w:val="24"/>
              </w:rPr>
            </w:pPr>
            <w:r>
              <w:rPr>
                <w:rFonts w:ascii="仿宋_GB2312" w:eastAsia="仿宋_GB2312" w:hAnsi="仿宋" w:cs="Courier New" w:hint="eastAsia"/>
                <w:kern w:val="0"/>
                <w:sz w:val="24"/>
              </w:rPr>
              <w:t>24</w:t>
            </w:r>
          </w:p>
        </w:tc>
        <w:tc>
          <w:tcPr>
            <w:tcW w:w="657"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农药使用者不按照农药的标签标注的使用范围、使用方法和剂量、使用技术要求和注意事项、安全间隔期使用农药；使用禁用的农药；将剧毒、高毒农药用于防治卫生害虫，用于蔬菜、瓜果、茶叶、菌类、中草药材生产或者用于水生植物的病虫害防治；在饮用水水源保护区内使用农药；使用农药毒鱼、虾、鸟、兽等；在饮用水水源保护区、河道内丢弃农药、农药包装物或者清洗施药器械</w:t>
            </w:r>
          </w:p>
        </w:tc>
        <w:tc>
          <w:tcPr>
            <w:tcW w:w="1642" w:type="pct"/>
            <w:vMerge w:val="restart"/>
            <w:tcBorders>
              <w:top w:val="nil"/>
              <w:left w:val="single" w:sz="4" w:space="0" w:color="auto"/>
              <w:right w:val="single" w:sz="4" w:space="0" w:color="auto"/>
            </w:tcBorders>
            <w:shd w:val="clear" w:color="auto" w:fill="auto"/>
            <w:vAlign w:val="center"/>
          </w:tcPr>
          <w:p w:rsidR="00EC6182" w:rsidRDefault="00007977" w:rsidP="003F659A">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《农药管理条例》第六十条</w:t>
            </w:r>
            <w:r w:rsidR="003F659A">
              <w:rPr>
                <w:rFonts w:ascii="仿宋_GB2312" w:eastAsia="仿宋_GB2312" w:hAnsi="仿宋" w:cs="Courier New" w:hint="eastAsia"/>
                <w:kern w:val="0"/>
                <w:sz w:val="24"/>
              </w:rPr>
              <w:t xml:space="preserve">　</w:t>
            </w:r>
            <w:r w:rsidRPr="00B73AA2">
              <w:rPr>
                <w:rFonts w:ascii="仿宋_GB2312" w:eastAsia="仿宋_GB2312" w:hAnsi="仿宋" w:cs="Courier New" w:hint="eastAsia"/>
                <w:kern w:val="0"/>
                <w:sz w:val="24"/>
              </w:rPr>
              <w:t>农药使用者有下列行为之一的，由县级人民政府农业主管部门责令改正，农药使用者为农产品生产企业、食品和食用农产品仓储企业、专业化病虫害防治服务组织和从事农产品生产的农民专业合作社等单位的，处5万元以上10万元以下罚款，农药使用者为个人的，处1万元以下罚款；构成犯罪的，依法追究刑事责任：</w:t>
            </w:r>
            <w:r w:rsidRPr="00B73AA2">
              <w:rPr>
                <w:rFonts w:ascii="仿宋_GB2312" w:eastAsia="仿宋_GB2312" w:hAnsi="仿宋" w:cs="Courier New" w:hint="eastAsia"/>
                <w:kern w:val="0"/>
                <w:sz w:val="24"/>
              </w:rPr>
              <w:br/>
              <w:t>（一）不按照农药的标签标注的使用范围、使用方法和剂量、使用技术要求和注意事项、安全间隔期使用农药；</w:t>
            </w:r>
          </w:p>
          <w:p w:rsidR="00EC6182" w:rsidRDefault="00007977" w:rsidP="003F659A">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（二）使用禁用的农药；</w:t>
            </w:r>
          </w:p>
          <w:p w:rsidR="00EC6182" w:rsidRDefault="00007977" w:rsidP="003F659A">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（三）将剧毒、高毒农药用于防治卫生害虫，用于蔬菜、瓜果、茶叶、菌类、中草药材生产或者用于水生植物的病虫害防治；</w:t>
            </w:r>
          </w:p>
          <w:p w:rsidR="00EC6182" w:rsidRDefault="00007977" w:rsidP="003F659A">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（四）在饮用水水源保护区内使用农药；（五）使用农药毒鱼、虾、鸟、兽等；</w:t>
            </w:r>
          </w:p>
          <w:p w:rsidR="003B35E4" w:rsidRPr="00B73AA2" w:rsidRDefault="00007977" w:rsidP="003F659A">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（六）在饮用水水源保护区、河道内丢弃农药、农药包装物或者清洗施药器械。</w:t>
            </w:r>
          </w:p>
        </w:tc>
        <w:tc>
          <w:tcPr>
            <w:tcW w:w="10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农药使用者为农产品生产企业、食品和食用农产品仓储企业、专业化病虫害防治服务组织和从事农产品生产的农民专业合作社等单位的，尚未造成危害的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处5万元以上7.5万元以下罚款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0C3FD0">
        <w:trPr>
          <w:trHeight w:val="2398"/>
        </w:trPr>
        <w:tc>
          <w:tcPr>
            <w:tcW w:w="295"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农药使用者为农产品生产企业、食品和食用农产品仓储企业、专业化病虫害防治服务组织和从事农产品生产的农民专业合作社等单位的，造成危害的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处7.5万元以上10万元以下罚款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C3FD0">
        <w:trPr>
          <w:trHeight w:val="1066"/>
        </w:trPr>
        <w:tc>
          <w:tcPr>
            <w:tcW w:w="295"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农药使用者为个人，尚未造成危害的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处5000元以下罚款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C3FD0">
        <w:trPr>
          <w:trHeight w:val="1881"/>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农药使用者为个人，造成危害的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处5000元以上1万元以下罚款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标准《农药管理条例》</w:t>
      </w:r>
    </w:p>
    <w:p w:rsidR="009131B5" w:rsidRPr="00B73AA2" w:rsidRDefault="009131B5"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0"/>
        <w:gridCol w:w="1899"/>
        <w:gridCol w:w="4745"/>
        <w:gridCol w:w="2953"/>
        <w:gridCol w:w="2647"/>
        <w:gridCol w:w="1352"/>
      </w:tblGrid>
      <w:tr w:rsidR="003B35E4" w:rsidRPr="00B73AA2" w:rsidTr="000C3FD0">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64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0C3FD0">
        <w:trPr>
          <w:trHeight w:val="1793"/>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adjustRightInd w:val="0"/>
              <w:spacing w:line="280" w:lineRule="exact"/>
              <w:jc w:val="center"/>
              <w:rPr>
                <w:rFonts w:ascii="仿宋_GB2312" w:eastAsia="仿宋_GB2312" w:hAnsi="仿宋" w:cs="Courier New"/>
                <w:kern w:val="0"/>
                <w:sz w:val="24"/>
              </w:rPr>
            </w:pPr>
            <w:r>
              <w:rPr>
                <w:rFonts w:ascii="仿宋_GB2312" w:eastAsia="仿宋_GB2312" w:hAnsi="仿宋" w:cs="Courier New" w:hint="eastAsia"/>
                <w:kern w:val="0"/>
                <w:sz w:val="24"/>
              </w:rPr>
              <w:t>25</w:t>
            </w:r>
          </w:p>
        </w:tc>
        <w:tc>
          <w:tcPr>
            <w:tcW w:w="657"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农产品生产企业、食品和食用农产品仓储企业、专业化病虫害防治服务组织和从事农产品生产的农民专业合作社等不执行农药使用记录制度</w:t>
            </w:r>
          </w:p>
        </w:tc>
        <w:tc>
          <w:tcPr>
            <w:tcW w:w="1642" w:type="pct"/>
            <w:vMerge w:val="restart"/>
            <w:tcBorders>
              <w:top w:val="nil"/>
              <w:left w:val="single" w:sz="4" w:space="0" w:color="auto"/>
              <w:right w:val="single" w:sz="4" w:space="0" w:color="auto"/>
            </w:tcBorders>
            <w:shd w:val="clear" w:color="auto" w:fill="auto"/>
            <w:vAlign w:val="center"/>
          </w:tcPr>
          <w:p w:rsidR="003B35E4" w:rsidRPr="00B73AA2" w:rsidRDefault="00007977" w:rsidP="003F659A">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《农药管理条例》第六十一条</w:t>
            </w:r>
            <w:r w:rsidR="003F659A">
              <w:rPr>
                <w:rFonts w:ascii="仿宋_GB2312" w:eastAsia="仿宋_GB2312" w:hAnsi="仿宋" w:cs="Courier New" w:hint="eastAsia"/>
                <w:kern w:val="0"/>
                <w:sz w:val="24"/>
              </w:rPr>
              <w:t xml:space="preserve">　</w:t>
            </w:r>
            <w:r w:rsidRPr="00B73AA2">
              <w:rPr>
                <w:rFonts w:ascii="仿宋_GB2312" w:eastAsia="仿宋_GB2312" w:hAnsi="仿宋" w:cs="Courier New" w:hint="eastAsia"/>
                <w:kern w:val="0"/>
                <w:sz w:val="24"/>
              </w:rPr>
              <w:t>农产品生产企业、食品和食用农产品仓储企业、专业化病虫害防治服务组织和从事农产品生产的农民专业合作社等不执行农药使用记录制度的，由县级人民政府农业主管部门责令改正；拒不改正或者情节严重的，处2000元以上2万元以下罚款。</w:t>
            </w:r>
          </w:p>
        </w:tc>
        <w:tc>
          <w:tcPr>
            <w:tcW w:w="10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情节较轻，能按要求及时改正的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不予处罚</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0C3FD0">
        <w:trPr>
          <w:trHeight w:val="1677"/>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拒不改正，尚未造成危害的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处2000元以上1万元以下罚款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C3FD0">
        <w:trPr>
          <w:trHeight w:val="1558"/>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拒不改正，造成危害的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处1万元以上2万元以下罚款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C3FD0">
        <w:trPr>
          <w:trHeight w:val="1701"/>
        </w:trPr>
        <w:tc>
          <w:tcPr>
            <w:tcW w:w="294" w:type="pct"/>
            <w:vMerge w:val="restart"/>
            <w:tcBorders>
              <w:top w:val="single" w:sz="4" w:space="0" w:color="auto"/>
              <w:left w:val="single" w:sz="4" w:space="0" w:color="auto"/>
              <w:right w:val="single" w:sz="4" w:space="0" w:color="auto"/>
            </w:tcBorders>
            <w:vAlign w:val="center"/>
          </w:tcPr>
          <w:p w:rsidR="003B35E4" w:rsidRPr="00B73AA2" w:rsidRDefault="00B932CC" w:rsidP="00CB143E">
            <w:pPr>
              <w:adjustRightInd w:val="0"/>
              <w:spacing w:line="280" w:lineRule="exact"/>
              <w:jc w:val="center"/>
              <w:rPr>
                <w:rFonts w:ascii="仿宋_GB2312" w:eastAsia="仿宋_GB2312" w:hAnsi="仿宋" w:cs="Courier New"/>
                <w:kern w:val="0"/>
                <w:sz w:val="24"/>
              </w:rPr>
            </w:pPr>
            <w:r>
              <w:rPr>
                <w:rFonts w:ascii="仿宋_GB2312" w:eastAsia="仿宋_GB2312" w:hAnsi="仿宋" w:cs="Courier New" w:hint="eastAsia"/>
                <w:kern w:val="0"/>
                <w:sz w:val="24"/>
              </w:rPr>
              <w:t>26</w:t>
            </w:r>
          </w:p>
        </w:tc>
        <w:tc>
          <w:tcPr>
            <w:tcW w:w="657" w:type="pct"/>
            <w:vMerge w:val="restart"/>
            <w:tcBorders>
              <w:top w:val="single" w:sz="4" w:space="0" w:color="auto"/>
              <w:left w:val="single" w:sz="4" w:space="0" w:color="auto"/>
              <w:right w:val="single" w:sz="4" w:space="0" w:color="auto"/>
            </w:tcBorders>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伪造、变造、转让、出租、出借农药登记证、农药生产许可证、农药经营许可证等许可证明文件</w:t>
            </w:r>
          </w:p>
        </w:tc>
        <w:tc>
          <w:tcPr>
            <w:tcW w:w="1642" w:type="pct"/>
            <w:vMerge w:val="restart"/>
            <w:tcBorders>
              <w:top w:val="single" w:sz="4" w:space="0" w:color="auto"/>
              <w:left w:val="single" w:sz="4" w:space="0" w:color="auto"/>
              <w:right w:val="single" w:sz="4" w:space="0" w:color="auto"/>
            </w:tcBorders>
            <w:vAlign w:val="center"/>
          </w:tcPr>
          <w:p w:rsidR="003B35E4" w:rsidRPr="00B73AA2" w:rsidRDefault="00007977" w:rsidP="003F659A">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《农药管理条例》第六十二条</w:t>
            </w:r>
            <w:r w:rsidR="003F659A">
              <w:rPr>
                <w:rFonts w:ascii="仿宋_GB2312" w:eastAsia="仿宋_GB2312" w:hAnsi="仿宋" w:cs="Courier New" w:hint="eastAsia"/>
                <w:kern w:val="0"/>
                <w:sz w:val="24"/>
              </w:rPr>
              <w:t xml:space="preserve">　</w:t>
            </w:r>
            <w:r w:rsidRPr="00B73AA2">
              <w:rPr>
                <w:rFonts w:ascii="仿宋_GB2312" w:eastAsia="仿宋_GB2312" w:hAnsi="仿宋" w:cs="Courier New" w:hint="eastAsia"/>
                <w:kern w:val="0"/>
                <w:sz w:val="24"/>
              </w:rPr>
              <w:t>伪造、变造、转让、出租、出借农药登记证、农药生产许可证、农药经营许可证等许可证明文件的，由发证机关收缴或者予以吊销，没收违法所得，并处1万元以上5万元以下罚款；构成犯罪的，依法追究刑事责任。</w:t>
            </w: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无违法所得的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并处1万元以上3万元以下罚款</w:t>
            </w:r>
          </w:p>
        </w:tc>
        <w:tc>
          <w:tcPr>
            <w:tcW w:w="468" w:type="pct"/>
            <w:vMerge w:val="restart"/>
            <w:tcBorders>
              <w:top w:val="single" w:sz="4" w:space="0" w:color="auto"/>
              <w:left w:val="single" w:sz="4" w:space="0" w:color="auto"/>
              <w:right w:val="single" w:sz="4" w:space="0" w:color="auto"/>
            </w:tcBorders>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0C3FD0">
        <w:trPr>
          <w:trHeight w:val="1250"/>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有违法所得的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并处3万元以上5万元以下罚款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标准《农作物病虫害防治条例》</w:t>
      </w:r>
    </w:p>
    <w:p w:rsidR="008965DB" w:rsidRPr="00B73AA2" w:rsidRDefault="008965DB"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49"/>
        <w:gridCol w:w="2069"/>
        <w:gridCol w:w="4429"/>
        <w:gridCol w:w="3100"/>
        <w:gridCol w:w="2647"/>
        <w:gridCol w:w="1352"/>
      </w:tblGrid>
      <w:tr w:rsidR="003B35E4" w:rsidRPr="00B73AA2" w:rsidTr="0099422F">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3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99422F">
        <w:trPr>
          <w:trHeight w:val="1510"/>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adjustRightInd w:val="0"/>
              <w:spacing w:line="280" w:lineRule="exact"/>
              <w:jc w:val="center"/>
              <w:rPr>
                <w:rFonts w:ascii="仿宋_GB2312" w:eastAsia="仿宋_GB2312" w:hAnsi="仿宋" w:cs="Courier New"/>
                <w:kern w:val="0"/>
                <w:sz w:val="24"/>
              </w:rPr>
            </w:pPr>
            <w:r>
              <w:rPr>
                <w:rFonts w:ascii="仿宋_GB2312" w:eastAsia="仿宋_GB2312" w:hAnsi="仿宋" w:cs="Courier New" w:hint="eastAsia"/>
                <w:kern w:val="0"/>
                <w:sz w:val="24"/>
              </w:rPr>
              <w:t>27</w:t>
            </w:r>
          </w:p>
        </w:tc>
        <w:tc>
          <w:tcPr>
            <w:tcW w:w="716"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农作物病虫害监测设施设备遭到侵占、损毁、拆除、擅自移动或者以其他方式妨害农作物病虫害监测设施设备正常运行的</w:t>
            </w:r>
          </w:p>
        </w:tc>
        <w:tc>
          <w:tcPr>
            <w:tcW w:w="1533" w:type="pct"/>
            <w:vMerge w:val="restart"/>
            <w:tcBorders>
              <w:top w:val="nil"/>
              <w:left w:val="single" w:sz="4" w:space="0" w:color="auto"/>
              <w:right w:val="single" w:sz="4" w:space="0" w:color="auto"/>
            </w:tcBorders>
            <w:shd w:val="clear" w:color="auto" w:fill="auto"/>
            <w:vAlign w:val="center"/>
          </w:tcPr>
          <w:p w:rsidR="003B35E4" w:rsidRPr="00B73AA2" w:rsidRDefault="00007977" w:rsidP="003F659A">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《农作物病虫害防治条例》第四十条</w:t>
            </w:r>
            <w:r w:rsidR="003F659A">
              <w:rPr>
                <w:rFonts w:ascii="仿宋_GB2312" w:eastAsia="仿宋_GB2312" w:hAnsi="仿宋" w:cs="Courier New" w:hint="eastAsia"/>
                <w:kern w:val="0"/>
                <w:sz w:val="24"/>
              </w:rPr>
              <w:t xml:space="preserve">　</w:t>
            </w:r>
            <w:r w:rsidRPr="00B73AA2">
              <w:rPr>
                <w:rFonts w:ascii="仿宋_GB2312" w:eastAsia="仿宋_GB2312" w:hAnsi="仿宋" w:cs="Courier New" w:hint="eastAsia"/>
                <w:kern w:val="0"/>
                <w:sz w:val="24"/>
              </w:rPr>
              <w:t>违反本条例规定，侵占、损毁、拆除、擅自移动农作物病虫害监测设施设备或者以其他方式妨害农作物病虫害监测设施设备正常运行的，由县级以上人民政府农业农村主管部门责令停止违法行为，限期恢复原状或者采取其他补救措施，可以处5万元以下罚款；造成损失的，依法承担赔偿责任；构成犯罪的，依法追究刑事责任。</w:t>
            </w: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农作物病虫害监测设施设备遭到侵占、损毁、拆除、擅自移动，导致无法正常运行，没有造成损失的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限期恢复原状或者采取其他补救措施，可以处1.5万元以下罚款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99422F">
        <w:trPr>
          <w:trHeight w:val="1262"/>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农作物病虫害监测设施设备遭到侵占、损毁、拆除、擅自移动，导致无法正常运行，且造成损失的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限期恢复原状或者采取其他补救措施，可以处1.5万元以上3万元以下罚款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99422F">
        <w:trPr>
          <w:trHeight w:val="1396"/>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农作物病虫害监测设施设备遭到侵占、损毁、拆除、擅自移动，导致无法正常运行，且造成较大损失的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限期恢复原状或者采取其他补救措施，可以处3万元以上5万元以下罚款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99422F">
        <w:trPr>
          <w:trHeight w:val="720"/>
        </w:trPr>
        <w:tc>
          <w:tcPr>
            <w:tcW w:w="294" w:type="pct"/>
            <w:vMerge w:val="restart"/>
            <w:tcBorders>
              <w:top w:val="single" w:sz="4" w:space="0" w:color="auto"/>
              <w:left w:val="single" w:sz="4" w:space="0" w:color="auto"/>
              <w:right w:val="single" w:sz="4" w:space="0" w:color="auto"/>
            </w:tcBorders>
            <w:vAlign w:val="center"/>
          </w:tcPr>
          <w:p w:rsidR="003B35E4" w:rsidRPr="00B73AA2" w:rsidRDefault="00B932CC" w:rsidP="00CB143E">
            <w:pPr>
              <w:spacing w:line="280" w:lineRule="exact"/>
              <w:jc w:val="center"/>
              <w:rPr>
                <w:rFonts w:ascii="仿宋_GB2312" w:eastAsia="仿宋_GB2312"/>
                <w:sz w:val="24"/>
              </w:rPr>
            </w:pPr>
            <w:r>
              <w:rPr>
                <w:rFonts w:ascii="仿宋_GB2312" w:eastAsia="仿宋_GB2312" w:hint="eastAsia"/>
                <w:sz w:val="24"/>
              </w:rPr>
              <w:t>28</w:t>
            </w:r>
          </w:p>
        </w:tc>
        <w:tc>
          <w:tcPr>
            <w:tcW w:w="716" w:type="pct"/>
            <w:vMerge w:val="restart"/>
            <w:tcBorders>
              <w:top w:val="single" w:sz="4" w:space="0" w:color="auto"/>
              <w:left w:val="single" w:sz="4" w:space="0" w:color="auto"/>
              <w:right w:val="single" w:sz="4" w:space="0" w:color="auto"/>
            </w:tcBorders>
            <w:vAlign w:val="center"/>
          </w:tcPr>
          <w:p w:rsidR="003B35E4" w:rsidRPr="00B73AA2" w:rsidRDefault="00007977" w:rsidP="00774291">
            <w:pPr>
              <w:spacing w:line="280" w:lineRule="exact"/>
              <w:rPr>
                <w:rFonts w:ascii="仿宋_GB2312" w:eastAsia="仿宋_GB2312" w:hAnsi="仿宋"/>
                <w:sz w:val="24"/>
              </w:rPr>
            </w:pPr>
            <w:r w:rsidRPr="00B73AA2">
              <w:rPr>
                <w:rFonts w:ascii="仿宋_GB2312" w:eastAsia="仿宋_GB2312" w:hAnsi="仿宋" w:hint="eastAsia"/>
                <w:sz w:val="24"/>
              </w:rPr>
              <w:t>擅自向社会发布农作物病虫害预报或者灾情信息；从事农作物病虫害研究、饲养、繁殖、运输、展览等活动未采取有效措施，造成农作物病虫害逃逸、扩散；开展农作物病虫害预防控制航空作业未按照国家有关规定进行公告</w:t>
            </w:r>
          </w:p>
        </w:tc>
        <w:tc>
          <w:tcPr>
            <w:tcW w:w="1533" w:type="pct"/>
            <w:vMerge w:val="restart"/>
            <w:tcBorders>
              <w:top w:val="single" w:sz="4" w:space="0" w:color="auto"/>
              <w:left w:val="single" w:sz="4" w:space="0" w:color="auto"/>
              <w:right w:val="single" w:sz="4" w:space="0" w:color="auto"/>
            </w:tcBorders>
            <w:vAlign w:val="center"/>
          </w:tcPr>
          <w:p w:rsidR="003B35E4" w:rsidRPr="00B73AA2" w:rsidRDefault="00007977" w:rsidP="00774291">
            <w:pPr>
              <w:spacing w:line="280" w:lineRule="exact"/>
              <w:rPr>
                <w:rFonts w:ascii="仿宋_GB2312" w:eastAsia="仿宋_GB2312" w:hAnsi="仿宋"/>
                <w:sz w:val="24"/>
              </w:rPr>
            </w:pPr>
            <w:r w:rsidRPr="00B73AA2">
              <w:rPr>
                <w:rFonts w:ascii="仿宋_GB2312" w:eastAsia="仿宋_GB2312" w:hAnsi="仿宋" w:cs="Courier New" w:hint="eastAsia"/>
                <w:kern w:val="0"/>
                <w:sz w:val="24"/>
              </w:rPr>
              <w:t>《农作物病虫害防治条例》</w:t>
            </w:r>
            <w:r w:rsidRPr="00B73AA2">
              <w:rPr>
                <w:rFonts w:ascii="仿宋_GB2312" w:eastAsia="仿宋_GB2312" w:hAnsi="仿宋" w:hint="eastAsia"/>
                <w:sz w:val="24"/>
              </w:rPr>
              <w:t>第四十一条　违反本条例规定，有下列行为之一的，由县级以上人民政府农业农村主管部门处5000元以上5万元以下罚款；情节严重的，处5万元以上10万元以下罚款；造成损失的，依法承担赔偿责任；构成犯罪的，依法追究刑事责任：（一）擅自向社会发布农作物病虫害预报或者灾情信息；（二）从事农作物病虫害研究、饲养、繁殖、运输、展览等活动未采取有效措施，造成农作物病虫害逃逸、扩散；（三）开展农作物病虫害预防控制航空作业未按照国家有关规定进行公告</w:t>
            </w:r>
            <w:r w:rsidR="00D76965">
              <w:rPr>
                <w:rFonts w:ascii="仿宋_GB2312" w:eastAsia="仿宋_GB2312" w:hAnsi="仿宋" w:hint="eastAsia"/>
                <w:sz w:val="24"/>
              </w:rPr>
              <w:t>。</w:t>
            </w: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sz w:val="24"/>
              </w:rPr>
            </w:pPr>
            <w:r w:rsidRPr="00B73AA2">
              <w:rPr>
                <w:rFonts w:ascii="仿宋_GB2312" w:eastAsia="仿宋_GB2312" w:hAnsi="仿宋" w:hint="eastAsia"/>
                <w:sz w:val="24"/>
              </w:rPr>
              <w:t>没有造成危害，影响面较小的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sz w:val="24"/>
              </w:rPr>
            </w:pPr>
            <w:r w:rsidRPr="00B73AA2">
              <w:rPr>
                <w:rFonts w:ascii="仿宋_GB2312" w:eastAsia="仿宋_GB2312" w:hAnsi="仿宋" w:hint="eastAsia"/>
                <w:sz w:val="24"/>
              </w:rPr>
              <w:t>处5000元以上3万元以下罚款</w:t>
            </w:r>
          </w:p>
        </w:tc>
        <w:tc>
          <w:tcPr>
            <w:tcW w:w="468" w:type="pct"/>
            <w:vMerge w:val="restart"/>
            <w:tcBorders>
              <w:top w:val="single" w:sz="4" w:space="0" w:color="auto"/>
              <w:left w:val="single" w:sz="4" w:space="0" w:color="auto"/>
              <w:right w:val="single" w:sz="4" w:space="0" w:color="auto"/>
            </w:tcBorders>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99422F">
        <w:trPr>
          <w:trHeight w:val="606"/>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sz w:val="24"/>
              </w:rPr>
            </w:pPr>
            <w:r w:rsidRPr="00B73AA2">
              <w:rPr>
                <w:rFonts w:ascii="仿宋_GB2312" w:eastAsia="仿宋_GB2312" w:hAnsi="仿宋" w:hint="eastAsia"/>
                <w:sz w:val="24"/>
              </w:rPr>
              <w:t>没有造成危害，影响面较大的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sz w:val="24"/>
              </w:rPr>
            </w:pPr>
            <w:r w:rsidRPr="00B73AA2">
              <w:rPr>
                <w:rFonts w:ascii="仿宋_GB2312" w:eastAsia="仿宋_GB2312" w:hAnsi="仿宋" w:hint="eastAsia"/>
                <w:sz w:val="24"/>
              </w:rPr>
              <w:t>处3万元以上5万元以下罚款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99422F">
        <w:trPr>
          <w:trHeight w:val="747"/>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sz w:val="24"/>
              </w:rPr>
            </w:pPr>
            <w:r w:rsidRPr="00B73AA2">
              <w:rPr>
                <w:rFonts w:ascii="仿宋_GB2312" w:eastAsia="仿宋_GB2312" w:hAnsi="仿宋" w:hint="eastAsia"/>
                <w:sz w:val="24"/>
              </w:rPr>
              <w:t>有危害后果，造成一般损失的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sz w:val="24"/>
              </w:rPr>
            </w:pPr>
            <w:r w:rsidRPr="00B73AA2">
              <w:rPr>
                <w:rFonts w:ascii="仿宋_GB2312" w:eastAsia="仿宋_GB2312" w:hAnsi="仿宋" w:hint="eastAsia"/>
                <w:sz w:val="24"/>
              </w:rPr>
              <w:t>赔偿损失，并处5万元以上7.5万元以下罚款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r>
      <w:tr w:rsidR="003B35E4" w:rsidRPr="00B73AA2" w:rsidTr="0099422F">
        <w:trPr>
          <w:trHeight w:val="702"/>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sz w:val="24"/>
              </w:rPr>
            </w:pPr>
            <w:r w:rsidRPr="00B73AA2">
              <w:rPr>
                <w:rFonts w:ascii="仿宋_GB2312" w:eastAsia="仿宋_GB2312" w:hAnsi="仿宋" w:hint="eastAsia"/>
                <w:sz w:val="24"/>
              </w:rPr>
              <w:t>有危害后果，造成严重损失的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sz w:val="24"/>
              </w:rPr>
            </w:pPr>
            <w:r w:rsidRPr="00B73AA2">
              <w:rPr>
                <w:rFonts w:ascii="仿宋_GB2312" w:eastAsia="仿宋_GB2312" w:hAnsi="仿宋" w:hint="eastAsia"/>
                <w:sz w:val="24"/>
              </w:rPr>
              <w:t>赔偿损失，处7.5万元以上10万元以下罚款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标准《农作物病虫害防治条例》</w:t>
      </w:r>
    </w:p>
    <w:p w:rsidR="00D13E9A" w:rsidRPr="00B73AA2" w:rsidRDefault="00D13E9A"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49"/>
        <w:gridCol w:w="2069"/>
        <w:gridCol w:w="4429"/>
        <w:gridCol w:w="3100"/>
        <w:gridCol w:w="2647"/>
        <w:gridCol w:w="1352"/>
      </w:tblGrid>
      <w:tr w:rsidR="003B35E4" w:rsidRPr="00B73AA2" w:rsidTr="0099422F">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3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99422F">
        <w:trPr>
          <w:trHeight w:val="2502"/>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spacing w:line="280" w:lineRule="exact"/>
              <w:jc w:val="center"/>
              <w:rPr>
                <w:rFonts w:ascii="仿宋_GB2312" w:eastAsia="仿宋_GB2312" w:hAnsi="仿宋"/>
                <w:sz w:val="24"/>
              </w:rPr>
            </w:pPr>
            <w:r>
              <w:rPr>
                <w:rFonts w:ascii="仿宋_GB2312" w:eastAsia="仿宋_GB2312" w:hAnsi="仿宋" w:hint="eastAsia"/>
                <w:sz w:val="24"/>
              </w:rPr>
              <w:t>29</w:t>
            </w:r>
          </w:p>
        </w:tc>
        <w:tc>
          <w:tcPr>
            <w:tcW w:w="716"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sz w:val="24"/>
              </w:rPr>
            </w:pPr>
            <w:r w:rsidRPr="00B73AA2">
              <w:rPr>
                <w:rFonts w:ascii="仿宋_GB2312" w:eastAsia="仿宋_GB2312" w:hAnsi="仿宋" w:hint="eastAsia"/>
                <w:sz w:val="24"/>
              </w:rPr>
              <w:t>不具备相应的设施设备、技术人员、田间作业人员以及规范的管理制度；其田间作业人员不能正确识别服务区域的农作物病虫害，或者不能正确掌握农药适用范围、施用方法、安全间隔期等专业知识以及田间作业安全防护知识，或者不能正确使用施药机械以及农作物病虫害防治相关用品；未按规定建立或者保存服务档案；未为田间作业人员配备必要的防护用品。</w:t>
            </w:r>
          </w:p>
        </w:tc>
        <w:tc>
          <w:tcPr>
            <w:tcW w:w="1533" w:type="pct"/>
            <w:vMerge w:val="restart"/>
            <w:tcBorders>
              <w:top w:val="nil"/>
              <w:left w:val="single" w:sz="4" w:space="0" w:color="auto"/>
              <w:right w:val="single" w:sz="4" w:space="0" w:color="auto"/>
            </w:tcBorders>
            <w:shd w:val="clear" w:color="auto" w:fill="auto"/>
            <w:vAlign w:val="center"/>
          </w:tcPr>
          <w:p w:rsidR="00EC6182" w:rsidRDefault="00007977" w:rsidP="00774291">
            <w:pPr>
              <w:spacing w:line="280" w:lineRule="exact"/>
              <w:rPr>
                <w:rFonts w:ascii="仿宋_GB2312" w:eastAsia="仿宋_GB2312" w:hAnsi="仿宋"/>
                <w:sz w:val="24"/>
              </w:rPr>
            </w:pPr>
            <w:r w:rsidRPr="00B73AA2">
              <w:rPr>
                <w:rFonts w:ascii="仿宋_GB2312" w:eastAsia="仿宋_GB2312" w:hAnsi="仿宋" w:cs="Courier New" w:hint="eastAsia"/>
                <w:kern w:val="0"/>
                <w:sz w:val="24"/>
              </w:rPr>
              <w:t>《农作物病虫害防治条例》</w:t>
            </w:r>
            <w:r w:rsidRPr="00B73AA2">
              <w:rPr>
                <w:rFonts w:ascii="仿宋_GB2312" w:eastAsia="仿宋_GB2312" w:hAnsi="仿宋" w:hint="eastAsia"/>
                <w:sz w:val="24"/>
              </w:rPr>
              <w:t>第四十二条</w:t>
            </w:r>
            <w:r w:rsidR="003F659A">
              <w:rPr>
                <w:rFonts w:ascii="仿宋_GB2312" w:eastAsia="仿宋_GB2312" w:hAnsi="仿宋" w:hint="eastAsia"/>
                <w:sz w:val="24"/>
              </w:rPr>
              <w:t xml:space="preserve">　</w:t>
            </w:r>
            <w:r w:rsidRPr="00B73AA2">
              <w:rPr>
                <w:rFonts w:ascii="仿宋_GB2312" w:eastAsia="仿宋_GB2312" w:hAnsi="仿宋" w:hint="eastAsia"/>
                <w:sz w:val="24"/>
              </w:rPr>
              <w:t xml:space="preserve">　专业化病虫害防治服务组织有下列行为之一的，由县级以上人民政府农业农村主管部门责令改正；拒不改正或者情节严重的，处2000元以上2万元以下罚款；造成损失的，依法承担赔偿责任。</w:t>
            </w:r>
          </w:p>
          <w:p w:rsidR="00EC6182" w:rsidRDefault="00007977" w:rsidP="00774291">
            <w:pPr>
              <w:spacing w:line="280" w:lineRule="exact"/>
              <w:rPr>
                <w:rFonts w:ascii="仿宋_GB2312" w:eastAsia="仿宋_GB2312" w:hAnsi="仿宋"/>
                <w:sz w:val="24"/>
              </w:rPr>
            </w:pPr>
            <w:r w:rsidRPr="00B73AA2">
              <w:rPr>
                <w:rFonts w:ascii="仿宋_GB2312" w:eastAsia="仿宋_GB2312" w:hAnsi="仿宋" w:hint="eastAsia"/>
                <w:sz w:val="24"/>
              </w:rPr>
              <w:t>（一）不具备相应的设施设备、技术人员、田间作业人员以及规范的管理制度；</w:t>
            </w:r>
          </w:p>
          <w:p w:rsidR="00EC6182" w:rsidRDefault="00007977" w:rsidP="00774291">
            <w:pPr>
              <w:spacing w:line="280" w:lineRule="exact"/>
              <w:rPr>
                <w:rFonts w:ascii="仿宋_GB2312" w:eastAsia="仿宋_GB2312" w:hAnsi="仿宋"/>
                <w:sz w:val="24"/>
              </w:rPr>
            </w:pPr>
            <w:r w:rsidRPr="00B73AA2">
              <w:rPr>
                <w:rFonts w:ascii="仿宋_GB2312" w:eastAsia="仿宋_GB2312" w:hAnsi="仿宋" w:hint="eastAsia"/>
                <w:sz w:val="24"/>
              </w:rPr>
              <w:t>（二）其田间作业人员不能正确识别服务区域的农作物病虫害，或者不能正确掌握农药适用范围、施用方法、安全间隔期等专业知识以及田间作业安全防护知识，或者不能正确使用施药机械以及农作物病虫害防治相关用品；</w:t>
            </w:r>
          </w:p>
          <w:p w:rsidR="003B35E4" w:rsidRPr="00B73AA2" w:rsidRDefault="00007977" w:rsidP="00774291">
            <w:pPr>
              <w:spacing w:line="280" w:lineRule="exact"/>
              <w:rPr>
                <w:rFonts w:ascii="仿宋_GB2312" w:eastAsia="仿宋_GB2312" w:hAnsi="仿宋"/>
                <w:sz w:val="24"/>
              </w:rPr>
            </w:pPr>
            <w:r w:rsidRPr="00B73AA2">
              <w:rPr>
                <w:rFonts w:ascii="仿宋_GB2312" w:eastAsia="仿宋_GB2312" w:hAnsi="仿宋" w:hint="eastAsia"/>
                <w:sz w:val="24"/>
              </w:rPr>
              <w:t>（三）未按规定建立或者保存服务档案；（四）未为田间作业人员配备必要的防护用品。</w:t>
            </w: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sz w:val="24"/>
              </w:rPr>
            </w:pPr>
            <w:r w:rsidRPr="00B73AA2">
              <w:rPr>
                <w:rFonts w:ascii="仿宋_GB2312" w:eastAsia="仿宋_GB2312" w:hAnsi="仿宋" w:hint="eastAsia"/>
                <w:sz w:val="24"/>
              </w:rPr>
              <w:t>情节较轻，能按要求及时改正的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sz w:val="24"/>
              </w:rPr>
            </w:pPr>
            <w:r w:rsidRPr="00B73AA2">
              <w:rPr>
                <w:rFonts w:ascii="仿宋_GB2312" w:eastAsia="仿宋_GB2312" w:hAnsi="仿宋" w:hint="eastAsia"/>
                <w:sz w:val="24"/>
              </w:rPr>
              <w:t>不予处罚</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99422F">
        <w:trPr>
          <w:trHeight w:val="2679"/>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hint="eastAsia"/>
                <w:sz w:val="24"/>
              </w:rPr>
              <w:t>拒不改正，尚未造成危害的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hint="eastAsia"/>
                <w:sz w:val="24"/>
              </w:rPr>
              <w:t>处2000元以上1万元以下罚款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99422F">
        <w:trPr>
          <w:trHeight w:val="2831"/>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hint="eastAsia"/>
                <w:sz w:val="24"/>
              </w:rPr>
              <w:t>拒不改正，造成危害的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hint="eastAsia"/>
                <w:sz w:val="24"/>
              </w:rPr>
              <w:t>处1万元以上2万元以下罚款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标准《农作物病虫害防治条例》</w:t>
      </w:r>
    </w:p>
    <w:p w:rsidR="00AA29CC" w:rsidRPr="00B73AA2" w:rsidRDefault="00AA29CC" w:rsidP="008965DB">
      <w:pPr>
        <w:spacing w:line="360" w:lineRule="exact"/>
        <w:jc w:val="center"/>
        <w:rPr>
          <w:rFonts w:ascii="仿宋_GB2312" w:eastAsia="仿宋_GB2312" w:hAnsi="华文中宋" w:cs="宋体"/>
          <w:kern w:val="0"/>
          <w:sz w:val="24"/>
        </w:rPr>
      </w:pPr>
    </w:p>
    <w:tbl>
      <w:tblPr>
        <w:tblW w:w="5000" w:type="pct"/>
        <w:tblLook w:val="04A0" w:firstRow="1" w:lastRow="0" w:firstColumn="1" w:lastColumn="0" w:noHBand="0" w:noVBand="1"/>
      </w:tblPr>
      <w:tblGrid>
        <w:gridCol w:w="849"/>
        <w:gridCol w:w="2069"/>
        <w:gridCol w:w="4429"/>
        <w:gridCol w:w="3100"/>
        <w:gridCol w:w="2647"/>
        <w:gridCol w:w="1352"/>
      </w:tblGrid>
      <w:tr w:rsidR="003B35E4" w:rsidRPr="00B73AA2" w:rsidTr="000C3FD0">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3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0C3FD0">
        <w:trPr>
          <w:trHeight w:val="2502"/>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spacing w:line="280" w:lineRule="exact"/>
              <w:jc w:val="center"/>
              <w:rPr>
                <w:rFonts w:ascii="仿宋_GB2312" w:eastAsia="仿宋_GB2312" w:hAnsi="仿宋"/>
                <w:sz w:val="24"/>
              </w:rPr>
            </w:pPr>
            <w:r>
              <w:rPr>
                <w:rFonts w:ascii="仿宋_GB2312" w:eastAsia="仿宋_GB2312" w:hAnsi="仿宋" w:hint="eastAsia"/>
                <w:sz w:val="24"/>
              </w:rPr>
              <w:t>30</w:t>
            </w:r>
          </w:p>
        </w:tc>
        <w:tc>
          <w:tcPr>
            <w:tcW w:w="716"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sz w:val="24"/>
              </w:rPr>
            </w:pPr>
            <w:r w:rsidRPr="00B73AA2">
              <w:rPr>
                <w:rFonts w:ascii="仿宋_GB2312" w:eastAsia="仿宋_GB2312" w:hAnsi="仿宋" w:hint="eastAsia"/>
                <w:sz w:val="24"/>
              </w:rPr>
              <w:t>境外组织和个人违反本条例规定，在我国境内开展农作物病虫害监测活动</w:t>
            </w:r>
          </w:p>
        </w:tc>
        <w:tc>
          <w:tcPr>
            <w:tcW w:w="1533"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sz w:val="24"/>
              </w:rPr>
            </w:pPr>
            <w:r w:rsidRPr="00B73AA2">
              <w:rPr>
                <w:rFonts w:ascii="仿宋_GB2312" w:eastAsia="仿宋_GB2312" w:hAnsi="仿宋" w:cs="Courier New" w:hint="eastAsia"/>
                <w:kern w:val="0"/>
                <w:sz w:val="24"/>
              </w:rPr>
              <w:t>《农作物病虫害防治条例》</w:t>
            </w:r>
            <w:r w:rsidRPr="00B73AA2">
              <w:rPr>
                <w:rFonts w:ascii="仿宋_GB2312" w:eastAsia="仿宋_GB2312" w:hAnsi="仿宋" w:hint="eastAsia"/>
                <w:sz w:val="24"/>
              </w:rPr>
              <w:t>第四十三条</w:t>
            </w:r>
            <w:r w:rsidR="003F659A">
              <w:rPr>
                <w:rFonts w:ascii="仿宋_GB2312" w:eastAsia="仿宋_GB2312" w:hAnsi="仿宋" w:hint="eastAsia"/>
                <w:sz w:val="24"/>
              </w:rPr>
              <w:t xml:space="preserve">　</w:t>
            </w:r>
            <w:r w:rsidRPr="00B73AA2">
              <w:rPr>
                <w:rFonts w:ascii="仿宋_GB2312" w:eastAsia="仿宋_GB2312" w:hAnsi="仿宋" w:hint="eastAsia"/>
                <w:sz w:val="24"/>
              </w:rPr>
              <w:t xml:space="preserve">　境外组织和个人违反本条例规定，在我国境内开展农作物病虫害监测活动的，由县级以上人民政府农业农村主管部门责令其停止监测活动，没收监测数据和工具，并处10万元以上50万元以下罚款；情节严重的，并处50万元以上100万元以下罚款；构成犯罪的，依法追究刑事责任。</w:t>
            </w: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sz w:val="24"/>
              </w:rPr>
            </w:pPr>
            <w:r w:rsidRPr="00B73AA2">
              <w:rPr>
                <w:rFonts w:ascii="仿宋_GB2312" w:eastAsia="仿宋_GB2312" w:hAnsi="仿宋" w:hint="eastAsia"/>
                <w:sz w:val="24"/>
              </w:rPr>
              <w:t>及时停止监测活动，尚未造成危害的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sz w:val="24"/>
              </w:rPr>
            </w:pPr>
            <w:r w:rsidRPr="00B73AA2">
              <w:rPr>
                <w:rFonts w:ascii="仿宋_GB2312" w:eastAsia="仿宋_GB2312" w:hAnsi="仿宋" w:hint="eastAsia"/>
                <w:sz w:val="24"/>
              </w:rPr>
              <w:t>并处10万元以上30万元以下罚款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0C3FD0">
        <w:trPr>
          <w:trHeight w:val="1828"/>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sz w:val="24"/>
              </w:rPr>
            </w:pPr>
            <w:r w:rsidRPr="00B73AA2">
              <w:rPr>
                <w:rFonts w:ascii="仿宋_GB2312" w:eastAsia="仿宋_GB2312" w:hAnsi="仿宋" w:hint="eastAsia"/>
                <w:sz w:val="24"/>
              </w:rPr>
              <w:t>及时停止监测活动，造成危害的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sz w:val="24"/>
              </w:rPr>
            </w:pPr>
            <w:r w:rsidRPr="00B73AA2">
              <w:rPr>
                <w:rFonts w:ascii="仿宋_GB2312" w:eastAsia="仿宋_GB2312" w:hAnsi="仿宋" w:hint="eastAsia"/>
                <w:sz w:val="24"/>
              </w:rPr>
              <w:t>并处30万元以上50万元以下罚款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C3FD0">
        <w:trPr>
          <w:trHeight w:val="1827"/>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sz w:val="24"/>
              </w:rPr>
            </w:pPr>
            <w:r w:rsidRPr="00B73AA2">
              <w:rPr>
                <w:rFonts w:ascii="仿宋_GB2312" w:eastAsia="仿宋_GB2312" w:hAnsi="仿宋" w:hint="eastAsia"/>
                <w:sz w:val="24"/>
              </w:rPr>
              <w:t>未及时停止监测活动，造成危害的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sz w:val="24"/>
              </w:rPr>
            </w:pPr>
            <w:r w:rsidRPr="00B73AA2">
              <w:rPr>
                <w:rFonts w:ascii="仿宋_GB2312" w:eastAsia="仿宋_GB2312" w:hAnsi="仿宋" w:hint="eastAsia"/>
                <w:sz w:val="24"/>
              </w:rPr>
              <w:t>并处50万元以上75万元以下罚款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C3FD0">
        <w:trPr>
          <w:trHeight w:val="1831"/>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spacing w:line="280" w:lineRule="exact"/>
              <w:rPr>
                <w:rFonts w:ascii="仿宋_GB2312" w:eastAsia="仿宋_GB2312" w:hAnsi="仿宋"/>
                <w:sz w:val="24"/>
              </w:rPr>
            </w:pPr>
          </w:p>
        </w:tc>
        <w:tc>
          <w:tcPr>
            <w:tcW w:w="716" w:type="pct"/>
            <w:vMerge/>
            <w:tcBorders>
              <w:left w:val="single" w:sz="4" w:space="0" w:color="auto"/>
              <w:bottom w:val="single" w:sz="4" w:space="0" w:color="auto"/>
              <w:right w:val="single" w:sz="4" w:space="0" w:color="auto"/>
            </w:tcBorders>
            <w:vAlign w:val="center"/>
          </w:tcPr>
          <w:p w:rsidR="003B35E4" w:rsidRPr="00B73AA2" w:rsidRDefault="003B35E4" w:rsidP="00774291">
            <w:pPr>
              <w:spacing w:line="280" w:lineRule="exact"/>
              <w:rPr>
                <w:rFonts w:ascii="仿宋_GB2312" w:eastAsia="仿宋_GB2312" w:hAnsi="仿宋"/>
                <w:sz w:val="24"/>
              </w:rPr>
            </w:pPr>
          </w:p>
        </w:tc>
        <w:tc>
          <w:tcPr>
            <w:tcW w:w="1533" w:type="pct"/>
            <w:vMerge/>
            <w:tcBorders>
              <w:left w:val="single" w:sz="4" w:space="0" w:color="auto"/>
              <w:bottom w:val="single" w:sz="4" w:space="0" w:color="auto"/>
              <w:right w:val="single" w:sz="4" w:space="0" w:color="auto"/>
            </w:tcBorders>
            <w:vAlign w:val="center"/>
          </w:tcPr>
          <w:p w:rsidR="003B35E4" w:rsidRPr="00B73AA2" w:rsidRDefault="003B35E4" w:rsidP="00774291">
            <w:pPr>
              <w:spacing w:line="280" w:lineRule="exact"/>
              <w:rPr>
                <w:rFonts w:ascii="仿宋_GB2312" w:eastAsia="仿宋_GB2312" w:hAnsi="仿宋"/>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sz w:val="24"/>
              </w:rPr>
            </w:pPr>
            <w:r w:rsidRPr="00B73AA2">
              <w:rPr>
                <w:rFonts w:ascii="仿宋_GB2312" w:eastAsia="仿宋_GB2312" w:hAnsi="仿宋" w:hint="eastAsia"/>
                <w:sz w:val="24"/>
              </w:rPr>
              <w:t>未及时停止监测活动，造成严重危害的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sz w:val="24"/>
              </w:rPr>
            </w:pPr>
            <w:r w:rsidRPr="00B73AA2">
              <w:rPr>
                <w:rFonts w:ascii="仿宋_GB2312" w:eastAsia="仿宋_GB2312" w:hAnsi="仿宋" w:hint="eastAsia"/>
                <w:sz w:val="24"/>
              </w:rPr>
              <w:t>并处75万元以上100万元以下罚款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标准《植物检疫条例（实施细则）》</w:t>
      </w:r>
    </w:p>
    <w:p w:rsidR="00AA29CC" w:rsidRPr="00B73AA2" w:rsidRDefault="00AA29CC"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0"/>
        <w:gridCol w:w="2070"/>
        <w:gridCol w:w="3985"/>
        <w:gridCol w:w="3542"/>
        <w:gridCol w:w="2647"/>
        <w:gridCol w:w="1352"/>
      </w:tblGrid>
      <w:tr w:rsidR="003B35E4" w:rsidRPr="00B73AA2" w:rsidTr="0099422F">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379"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22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99422F">
        <w:trPr>
          <w:trHeight w:val="964"/>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spacing w:line="280" w:lineRule="exact"/>
              <w:jc w:val="center"/>
              <w:rPr>
                <w:rFonts w:ascii="仿宋_GB2312" w:eastAsia="仿宋_GB2312" w:hAnsi="仿宋" w:cs="宋体"/>
                <w:bCs/>
                <w:kern w:val="0"/>
                <w:sz w:val="24"/>
              </w:rPr>
            </w:pPr>
            <w:r>
              <w:rPr>
                <w:rFonts w:ascii="仿宋_GB2312" w:eastAsia="仿宋_GB2312" w:hAnsi="仿宋" w:cs="宋体" w:hint="eastAsia"/>
                <w:bCs/>
                <w:kern w:val="0"/>
                <w:sz w:val="24"/>
              </w:rPr>
              <w:t>31</w:t>
            </w:r>
          </w:p>
        </w:tc>
        <w:tc>
          <w:tcPr>
            <w:tcW w:w="716"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故意谎报受检物品种类、品种，隐瞒受检物品数量、受检作物面积，提供虚假证明材料，尚未构成犯罪；擅自开拆检</w:t>
            </w:r>
            <w:proofErr w:type="gramStart"/>
            <w:r w:rsidRPr="00B73AA2">
              <w:rPr>
                <w:rFonts w:ascii="仿宋_GB2312" w:eastAsia="仿宋_GB2312" w:hAnsi="仿宋" w:cs="宋体" w:hint="eastAsia"/>
                <w:bCs/>
                <w:kern w:val="0"/>
                <w:sz w:val="24"/>
              </w:rPr>
              <w:t>讫</w:t>
            </w:r>
            <w:proofErr w:type="gramEnd"/>
            <w:r w:rsidRPr="00B73AA2">
              <w:rPr>
                <w:rFonts w:ascii="仿宋_GB2312" w:eastAsia="仿宋_GB2312" w:hAnsi="仿宋" w:cs="宋体" w:hint="eastAsia"/>
                <w:bCs/>
                <w:kern w:val="0"/>
                <w:sz w:val="24"/>
              </w:rPr>
              <w:t>的植物、植物产品，调换或者夹带其他未经检疫的植物、植物产品，或者擅自将非种用植物、植物产品作种用，尚未构成犯罪；伪造、涂改、买卖、转让植物检疫单证、印章、标志、封识，尚未构成犯罪；不在指定地点种植或者不按要求隔离试种，或者隔离试种期间擅自分散（农作物）种子、苗木和其他繁殖材料，尚未构成犯罪。</w:t>
            </w:r>
          </w:p>
        </w:tc>
        <w:tc>
          <w:tcPr>
            <w:tcW w:w="1379" w:type="pct"/>
            <w:vMerge w:val="restart"/>
            <w:tcBorders>
              <w:top w:val="nil"/>
              <w:left w:val="single" w:sz="4" w:space="0" w:color="auto"/>
              <w:right w:val="single" w:sz="4" w:space="0" w:color="auto"/>
            </w:tcBorders>
            <w:shd w:val="clear" w:color="auto" w:fill="auto"/>
            <w:vAlign w:val="center"/>
          </w:tcPr>
          <w:p w:rsidR="003B35E4" w:rsidRPr="00B73AA2" w:rsidRDefault="00007977" w:rsidP="003F659A">
            <w:pPr>
              <w:spacing w:line="280" w:lineRule="exact"/>
              <w:rPr>
                <w:rFonts w:ascii="仿宋_GB2312" w:eastAsia="仿宋_GB2312" w:hAnsi="仿宋" w:cs="宋体"/>
                <w:bCs/>
                <w:spacing w:val="-12"/>
                <w:kern w:val="0"/>
                <w:sz w:val="24"/>
              </w:rPr>
            </w:pPr>
            <w:proofErr w:type="gramStart"/>
            <w:r w:rsidRPr="00B73AA2">
              <w:rPr>
                <w:rFonts w:ascii="仿宋_GB2312" w:eastAsia="仿宋_GB2312" w:hAnsi="仿宋" w:cs="宋体" w:hint="eastAsia"/>
                <w:bCs/>
                <w:spacing w:val="-12"/>
                <w:kern w:val="0"/>
                <w:sz w:val="24"/>
              </w:rPr>
              <w:t>《</w:t>
            </w:r>
            <w:proofErr w:type="gramEnd"/>
            <w:r w:rsidRPr="00B73AA2">
              <w:rPr>
                <w:rFonts w:ascii="仿宋_GB2312" w:eastAsia="仿宋_GB2312" w:hAnsi="仿宋" w:cs="宋体" w:hint="eastAsia"/>
                <w:bCs/>
                <w:spacing w:val="-12"/>
                <w:kern w:val="0"/>
                <w:sz w:val="24"/>
              </w:rPr>
              <w:t>植物检疫条例（实施细则）第二十五条</w:t>
            </w:r>
            <w:r w:rsidR="003F659A">
              <w:rPr>
                <w:rFonts w:ascii="仿宋_GB2312" w:eastAsia="仿宋_GB2312" w:hAnsi="仿宋" w:cs="宋体" w:hint="eastAsia"/>
                <w:bCs/>
                <w:spacing w:val="-12"/>
                <w:kern w:val="0"/>
                <w:sz w:val="24"/>
              </w:rPr>
              <w:t xml:space="preserve">　</w:t>
            </w:r>
            <w:r w:rsidRPr="00B73AA2">
              <w:rPr>
                <w:rFonts w:ascii="仿宋_GB2312" w:eastAsia="仿宋_GB2312" w:hAnsi="仿宋" w:cs="宋体" w:hint="eastAsia"/>
                <w:bCs/>
                <w:spacing w:val="-12"/>
                <w:kern w:val="0"/>
                <w:sz w:val="24"/>
              </w:rPr>
              <w:t>有下列违法行为之一，尚未构成犯罪的，由植物检疫机构处以罚款：对于非经营活动中的违法行为，处以1000元以下罚款；对于经营活动中的违法行为，有违法所得的，处以违法所得3倍以下罚款，但最高不得超过30000元；没有违法所得的，处以10000元以下罚款:（一）在报检过程中故意谎报受检物品种类、品种，隐瞒受检物品数量、受检作物面积，提供虚假证明材料的；（二）在调运过程中擅自开拆检</w:t>
            </w:r>
            <w:proofErr w:type="gramStart"/>
            <w:r w:rsidRPr="00B73AA2">
              <w:rPr>
                <w:rFonts w:ascii="仿宋_GB2312" w:eastAsia="仿宋_GB2312" w:hAnsi="仿宋" w:cs="宋体" w:hint="eastAsia"/>
                <w:bCs/>
                <w:spacing w:val="-12"/>
                <w:kern w:val="0"/>
                <w:sz w:val="24"/>
              </w:rPr>
              <w:t>讫</w:t>
            </w:r>
            <w:proofErr w:type="gramEnd"/>
            <w:r w:rsidRPr="00B73AA2">
              <w:rPr>
                <w:rFonts w:ascii="仿宋_GB2312" w:eastAsia="仿宋_GB2312" w:hAnsi="仿宋" w:cs="宋体" w:hint="eastAsia"/>
                <w:bCs/>
                <w:spacing w:val="-12"/>
                <w:kern w:val="0"/>
                <w:sz w:val="24"/>
              </w:rPr>
              <w:t>的植物、植物产品，调换或者夹带其他未经检疫的植物、植物产品，或者擅自将非种用植物、植物产品作种用的；（三）伪造、涂改、买卖、转让植物检疫单证、印章、标志、封识的；（四）违反《植物检疫条例》第七条、第八条第一款、第十条规定之一，擅自调运植物、植物产品的；（五）违反《植物检疫条例》第十一条规定，试验、生产、推广带有植物检疫对象的种子、苗木和其他繁殖材料，或者违反《植物检疫条例》第十三条规定，未经批准在非疫区进行检疫对象活体试验研究的；（六）违反《植物检疫条例》第十二条第二款规定，不在指定地点种植或者不按要求隔离试种，或者隔离试种期间擅自分散种子、苗木和其他繁殖材料的。</w:t>
            </w:r>
          </w:p>
        </w:tc>
        <w:tc>
          <w:tcPr>
            <w:tcW w:w="122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非经营活动，数量很小，情节与后果较轻的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处500元以下罚款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99422F">
        <w:trPr>
          <w:trHeight w:val="964"/>
        </w:trPr>
        <w:tc>
          <w:tcPr>
            <w:tcW w:w="294" w:type="pct"/>
            <w:vMerge/>
            <w:tcBorders>
              <w:left w:val="single" w:sz="4" w:space="0" w:color="auto"/>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sz w:val="24"/>
              </w:rPr>
            </w:pPr>
          </w:p>
        </w:tc>
        <w:tc>
          <w:tcPr>
            <w:tcW w:w="716" w:type="pct"/>
            <w:vMerge/>
            <w:tcBorders>
              <w:left w:val="single" w:sz="4" w:space="0" w:color="auto"/>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sz w:val="24"/>
              </w:rPr>
            </w:pPr>
          </w:p>
        </w:tc>
        <w:tc>
          <w:tcPr>
            <w:tcW w:w="1379" w:type="pct"/>
            <w:vMerge/>
            <w:tcBorders>
              <w:left w:val="single" w:sz="4" w:space="0" w:color="auto"/>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sz w:val="24"/>
              </w:rPr>
            </w:pPr>
          </w:p>
        </w:tc>
        <w:tc>
          <w:tcPr>
            <w:tcW w:w="122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非经营活动，数量较大，情节与后果较重的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处500元以上1000元以下罚款</w:t>
            </w:r>
          </w:p>
        </w:tc>
        <w:tc>
          <w:tcPr>
            <w:tcW w:w="468" w:type="pct"/>
            <w:vMerge/>
            <w:tcBorders>
              <w:left w:val="single" w:sz="4" w:space="0" w:color="auto"/>
              <w:right w:val="single" w:sz="4" w:space="0" w:color="auto"/>
            </w:tcBorders>
            <w:shd w:val="clear" w:color="auto" w:fill="auto"/>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99422F">
        <w:trPr>
          <w:trHeight w:val="964"/>
        </w:trPr>
        <w:tc>
          <w:tcPr>
            <w:tcW w:w="294" w:type="pct"/>
            <w:vMerge/>
            <w:tcBorders>
              <w:left w:val="single" w:sz="4" w:space="0" w:color="auto"/>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sz w:val="24"/>
              </w:rPr>
            </w:pPr>
          </w:p>
        </w:tc>
        <w:tc>
          <w:tcPr>
            <w:tcW w:w="716" w:type="pct"/>
            <w:vMerge/>
            <w:tcBorders>
              <w:left w:val="single" w:sz="4" w:space="0" w:color="auto"/>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sz w:val="24"/>
              </w:rPr>
            </w:pPr>
          </w:p>
        </w:tc>
        <w:tc>
          <w:tcPr>
            <w:tcW w:w="1379" w:type="pct"/>
            <w:vMerge/>
            <w:tcBorders>
              <w:left w:val="single" w:sz="4" w:space="0" w:color="auto"/>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sz w:val="24"/>
              </w:rPr>
            </w:pPr>
          </w:p>
        </w:tc>
        <w:tc>
          <w:tcPr>
            <w:tcW w:w="122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经营活动，无违法所得，情节与后果较轻的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处3000元以下罚款</w:t>
            </w:r>
          </w:p>
        </w:tc>
        <w:tc>
          <w:tcPr>
            <w:tcW w:w="468" w:type="pct"/>
            <w:vMerge/>
            <w:tcBorders>
              <w:left w:val="single" w:sz="4" w:space="0" w:color="auto"/>
              <w:right w:val="single" w:sz="4" w:space="0" w:color="auto"/>
            </w:tcBorders>
            <w:shd w:val="clear" w:color="auto" w:fill="auto"/>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99422F">
        <w:trPr>
          <w:trHeight w:val="964"/>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379"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22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经营活动，无违法所得，情节与后果较重的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处3000元以上6000元以下罚款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99422F">
        <w:trPr>
          <w:trHeight w:val="964"/>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379"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22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经营活动，无违法所得，情节与后果严重的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处6000元以上1万元以下罚款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99422F">
        <w:trPr>
          <w:trHeight w:val="964"/>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379"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22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经营活动，违法所得在5000元以下的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处违法所得1倍以下罚款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99422F">
        <w:trPr>
          <w:trHeight w:val="964"/>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379"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22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spacing w:val="-10"/>
                <w:kern w:val="0"/>
                <w:sz w:val="24"/>
              </w:rPr>
            </w:pPr>
            <w:r w:rsidRPr="00B73AA2">
              <w:rPr>
                <w:rFonts w:ascii="仿宋_GB2312" w:eastAsia="仿宋_GB2312" w:hAnsi="仿宋" w:cs="宋体" w:hint="eastAsia"/>
                <w:bCs/>
                <w:spacing w:val="-10"/>
                <w:kern w:val="0"/>
                <w:sz w:val="24"/>
              </w:rPr>
              <w:t>经营活动，违法所得在5000元以上</w:t>
            </w:r>
            <w:r w:rsidR="00E1595A" w:rsidRPr="00B73AA2">
              <w:rPr>
                <w:rFonts w:ascii="仿宋_GB2312" w:eastAsia="仿宋_GB2312" w:hAnsi="仿宋" w:cs="宋体" w:hint="eastAsia"/>
                <w:bCs/>
                <w:spacing w:val="-10"/>
                <w:kern w:val="0"/>
                <w:sz w:val="24"/>
              </w:rPr>
              <w:t>1万</w:t>
            </w:r>
            <w:r w:rsidRPr="00B73AA2">
              <w:rPr>
                <w:rFonts w:ascii="仿宋_GB2312" w:eastAsia="仿宋_GB2312" w:hAnsi="仿宋" w:cs="宋体" w:hint="eastAsia"/>
                <w:bCs/>
                <w:spacing w:val="-10"/>
                <w:kern w:val="0"/>
                <w:sz w:val="24"/>
              </w:rPr>
              <w:t>元以下的；或违法所得在5000元</w:t>
            </w:r>
            <w:proofErr w:type="gramStart"/>
            <w:r w:rsidRPr="00B73AA2">
              <w:rPr>
                <w:rFonts w:ascii="仿宋_GB2312" w:eastAsia="仿宋_GB2312" w:hAnsi="仿宋" w:cs="宋体" w:hint="eastAsia"/>
                <w:bCs/>
                <w:spacing w:val="-10"/>
                <w:kern w:val="0"/>
                <w:sz w:val="24"/>
              </w:rPr>
              <w:t>以下但</w:t>
            </w:r>
            <w:proofErr w:type="gramEnd"/>
            <w:r w:rsidRPr="00B73AA2">
              <w:rPr>
                <w:rFonts w:ascii="仿宋_GB2312" w:eastAsia="仿宋_GB2312" w:hAnsi="仿宋" w:cs="宋体" w:hint="eastAsia"/>
                <w:bCs/>
                <w:spacing w:val="-10"/>
                <w:kern w:val="0"/>
                <w:sz w:val="24"/>
              </w:rPr>
              <w:t>危害严重的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处违法所得1倍以上2倍以下罚款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AA29CC" w:rsidRPr="00B73AA2" w:rsidTr="0099422F">
        <w:trPr>
          <w:trHeight w:val="964"/>
        </w:trPr>
        <w:tc>
          <w:tcPr>
            <w:tcW w:w="294" w:type="pct"/>
            <w:vMerge/>
            <w:tcBorders>
              <w:left w:val="single" w:sz="4" w:space="0" w:color="auto"/>
              <w:bottom w:val="single" w:sz="4" w:space="0" w:color="auto"/>
              <w:right w:val="single" w:sz="4" w:space="0" w:color="auto"/>
            </w:tcBorders>
            <w:vAlign w:val="center"/>
          </w:tcPr>
          <w:p w:rsidR="00AA29CC" w:rsidRPr="00B73AA2" w:rsidRDefault="00AA29CC"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bottom w:val="single" w:sz="4" w:space="0" w:color="auto"/>
              <w:right w:val="single" w:sz="4" w:space="0" w:color="auto"/>
            </w:tcBorders>
            <w:vAlign w:val="center"/>
          </w:tcPr>
          <w:p w:rsidR="00AA29CC" w:rsidRPr="00B73AA2" w:rsidRDefault="00AA29CC" w:rsidP="00774291">
            <w:pPr>
              <w:adjustRightInd w:val="0"/>
              <w:spacing w:line="280" w:lineRule="exact"/>
              <w:rPr>
                <w:rFonts w:ascii="仿宋_GB2312" w:eastAsia="仿宋_GB2312" w:hAnsi="仿宋" w:cs="Courier New"/>
                <w:kern w:val="0"/>
                <w:sz w:val="24"/>
              </w:rPr>
            </w:pPr>
          </w:p>
        </w:tc>
        <w:tc>
          <w:tcPr>
            <w:tcW w:w="1379" w:type="pct"/>
            <w:vMerge/>
            <w:tcBorders>
              <w:left w:val="single" w:sz="4" w:space="0" w:color="auto"/>
              <w:bottom w:val="single" w:sz="4" w:space="0" w:color="auto"/>
              <w:right w:val="single" w:sz="4" w:space="0" w:color="auto"/>
            </w:tcBorders>
            <w:vAlign w:val="center"/>
          </w:tcPr>
          <w:p w:rsidR="00AA29CC" w:rsidRPr="00B73AA2" w:rsidRDefault="00AA29CC" w:rsidP="00774291">
            <w:pPr>
              <w:adjustRightInd w:val="0"/>
              <w:spacing w:line="280" w:lineRule="exact"/>
              <w:rPr>
                <w:rFonts w:ascii="仿宋_GB2312" w:eastAsia="仿宋_GB2312" w:hAnsi="仿宋" w:cs="Courier New"/>
                <w:kern w:val="0"/>
                <w:sz w:val="24"/>
              </w:rPr>
            </w:pPr>
          </w:p>
        </w:tc>
        <w:tc>
          <w:tcPr>
            <w:tcW w:w="1226" w:type="pct"/>
            <w:tcBorders>
              <w:top w:val="single" w:sz="4" w:space="0" w:color="auto"/>
              <w:left w:val="nil"/>
              <w:bottom w:val="single" w:sz="4" w:space="0" w:color="auto"/>
              <w:right w:val="single" w:sz="4" w:space="0" w:color="auto"/>
            </w:tcBorders>
            <w:shd w:val="clear" w:color="auto" w:fill="auto"/>
            <w:vAlign w:val="center"/>
          </w:tcPr>
          <w:p w:rsidR="00AA29CC" w:rsidRPr="00B73AA2" w:rsidRDefault="00AA29CC"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经营活动，违法所得在1万元</w:t>
            </w:r>
            <w:proofErr w:type="gramStart"/>
            <w:r w:rsidRPr="00B73AA2">
              <w:rPr>
                <w:rFonts w:ascii="仿宋_GB2312" w:eastAsia="仿宋_GB2312" w:hAnsi="仿宋" w:cs="宋体" w:hint="eastAsia"/>
                <w:bCs/>
                <w:kern w:val="0"/>
                <w:sz w:val="24"/>
              </w:rPr>
              <w:t>元</w:t>
            </w:r>
            <w:proofErr w:type="gramEnd"/>
            <w:r w:rsidRPr="00B73AA2">
              <w:rPr>
                <w:rFonts w:ascii="仿宋_GB2312" w:eastAsia="仿宋_GB2312" w:hAnsi="仿宋" w:cs="宋体" w:hint="eastAsia"/>
                <w:bCs/>
                <w:kern w:val="0"/>
                <w:sz w:val="24"/>
              </w:rPr>
              <w:t>以上的；或违法所得在5000元</w:t>
            </w:r>
            <w:proofErr w:type="gramStart"/>
            <w:r w:rsidRPr="00B73AA2">
              <w:rPr>
                <w:rFonts w:ascii="仿宋_GB2312" w:eastAsia="仿宋_GB2312" w:hAnsi="仿宋" w:cs="宋体" w:hint="eastAsia"/>
                <w:bCs/>
                <w:kern w:val="0"/>
                <w:sz w:val="24"/>
              </w:rPr>
              <w:t>以上但</w:t>
            </w:r>
            <w:proofErr w:type="gramEnd"/>
            <w:r w:rsidRPr="00B73AA2">
              <w:rPr>
                <w:rFonts w:ascii="仿宋_GB2312" w:eastAsia="仿宋_GB2312" w:hAnsi="仿宋" w:cs="宋体" w:hint="eastAsia"/>
                <w:bCs/>
                <w:kern w:val="0"/>
                <w:sz w:val="24"/>
              </w:rPr>
              <w:t>危害严重的</w:t>
            </w:r>
          </w:p>
        </w:tc>
        <w:tc>
          <w:tcPr>
            <w:tcW w:w="916" w:type="pct"/>
            <w:tcBorders>
              <w:top w:val="single" w:sz="4" w:space="0" w:color="auto"/>
              <w:left w:val="nil"/>
              <w:bottom w:val="single" w:sz="4" w:space="0" w:color="auto"/>
              <w:right w:val="single" w:sz="4" w:space="0" w:color="auto"/>
            </w:tcBorders>
            <w:shd w:val="clear" w:color="auto" w:fill="auto"/>
            <w:vAlign w:val="center"/>
          </w:tcPr>
          <w:p w:rsidR="00AA29CC" w:rsidRPr="00B73AA2" w:rsidRDefault="00AA29CC"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处违法所得2倍以上3倍以下罚款，最高不得超过3万元</w:t>
            </w:r>
          </w:p>
        </w:tc>
        <w:tc>
          <w:tcPr>
            <w:tcW w:w="468" w:type="pct"/>
            <w:vMerge/>
            <w:tcBorders>
              <w:left w:val="single" w:sz="4" w:space="0" w:color="auto"/>
              <w:bottom w:val="single" w:sz="4" w:space="0" w:color="auto"/>
              <w:right w:val="single" w:sz="4" w:space="0" w:color="auto"/>
            </w:tcBorders>
            <w:vAlign w:val="center"/>
          </w:tcPr>
          <w:p w:rsidR="00AA29CC" w:rsidRPr="00B73AA2" w:rsidRDefault="00AA29CC"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标准《肥料管理登记办法》</w:t>
      </w:r>
    </w:p>
    <w:p w:rsidR="00AA29CC" w:rsidRPr="00B73AA2" w:rsidRDefault="00AA29CC"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49"/>
        <w:gridCol w:w="2069"/>
        <w:gridCol w:w="4429"/>
        <w:gridCol w:w="3100"/>
        <w:gridCol w:w="2647"/>
        <w:gridCol w:w="1352"/>
      </w:tblGrid>
      <w:tr w:rsidR="003B35E4" w:rsidRPr="00B73AA2" w:rsidTr="000C3FD0">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3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0C3FD0">
        <w:trPr>
          <w:trHeight w:val="1304"/>
        </w:trPr>
        <w:tc>
          <w:tcPr>
            <w:tcW w:w="294" w:type="pct"/>
            <w:vMerge w:val="restart"/>
            <w:tcBorders>
              <w:top w:val="nil"/>
              <w:left w:val="single" w:sz="4" w:space="0" w:color="auto"/>
              <w:right w:val="single" w:sz="4" w:space="0" w:color="auto"/>
            </w:tcBorders>
            <w:shd w:val="clear" w:color="auto" w:fill="auto"/>
            <w:vAlign w:val="center"/>
          </w:tcPr>
          <w:p w:rsidR="003B35E4" w:rsidRPr="00AD7F35" w:rsidRDefault="00B932CC" w:rsidP="00CB143E">
            <w:pPr>
              <w:widowControl/>
              <w:spacing w:line="280" w:lineRule="exact"/>
              <w:jc w:val="center"/>
              <w:rPr>
                <w:rFonts w:ascii="仿宋_GB2312" w:eastAsia="仿宋_GB2312" w:hAnsi="仿宋" w:cs="宋体"/>
                <w:bCs/>
                <w:kern w:val="0"/>
                <w:sz w:val="24"/>
              </w:rPr>
            </w:pPr>
            <w:r>
              <w:rPr>
                <w:rFonts w:ascii="仿宋_GB2312" w:eastAsia="仿宋_GB2312" w:hAnsi="仿宋" w:cs="宋体" w:hint="eastAsia"/>
                <w:bCs/>
                <w:kern w:val="0"/>
                <w:sz w:val="24"/>
              </w:rPr>
              <w:t>32</w:t>
            </w:r>
          </w:p>
        </w:tc>
        <w:tc>
          <w:tcPr>
            <w:tcW w:w="716"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pacing w:line="280" w:lineRule="exact"/>
              <w:rPr>
                <w:rFonts w:ascii="仿宋_GB2312" w:eastAsia="仿宋_GB2312" w:hAnsi="仿宋" w:cs="宋体"/>
                <w:b/>
                <w:bCs/>
                <w:kern w:val="0"/>
                <w:sz w:val="24"/>
              </w:rPr>
            </w:pPr>
            <w:r w:rsidRPr="00B73AA2">
              <w:rPr>
                <w:rFonts w:ascii="仿宋_GB2312" w:eastAsia="仿宋_GB2312" w:hAnsi="仿宋" w:cs="宋体" w:hint="eastAsia"/>
                <w:bCs/>
                <w:kern w:val="0"/>
                <w:sz w:val="24"/>
              </w:rPr>
              <w:t>生产、销售未取得登记证的肥料产品；假冒、伪造肥料登记证、登记证号；生产、销售的肥料产品有效成分或含量与登记批准的内容不符</w:t>
            </w:r>
          </w:p>
        </w:tc>
        <w:tc>
          <w:tcPr>
            <w:tcW w:w="1533" w:type="pct"/>
            <w:vMerge w:val="restart"/>
            <w:tcBorders>
              <w:top w:val="single" w:sz="4" w:space="0" w:color="auto"/>
              <w:left w:val="single" w:sz="4" w:space="0" w:color="auto"/>
              <w:right w:val="single" w:sz="4" w:space="0" w:color="auto"/>
            </w:tcBorders>
            <w:shd w:val="clear" w:color="auto" w:fill="auto"/>
            <w:vAlign w:val="center"/>
          </w:tcPr>
          <w:p w:rsidR="00EC6182" w:rsidRDefault="00007977" w:rsidP="003F659A">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《肥料登记管理办法》第二十七条</w:t>
            </w:r>
            <w:r w:rsidR="003F659A">
              <w:rPr>
                <w:rFonts w:ascii="仿宋_GB2312" w:eastAsia="仿宋_GB2312" w:hAnsi="仿宋" w:cs="宋体" w:hint="eastAsia"/>
                <w:bCs/>
                <w:kern w:val="0"/>
                <w:sz w:val="24"/>
              </w:rPr>
              <w:t xml:space="preserve">　</w:t>
            </w:r>
            <w:r w:rsidRPr="00B73AA2">
              <w:rPr>
                <w:rFonts w:ascii="仿宋_GB2312" w:eastAsia="仿宋_GB2312" w:hAnsi="仿宋" w:cs="宋体" w:hint="eastAsia"/>
                <w:bCs/>
                <w:kern w:val="0"/>
                <w:sz w:val="24"/>
              </w:rPr>
              <w:t>有下列情形之一者，由县级以上农业行政主管部门给予警告，并处违法所得3倍以下罚款，但最高不得超过30000元；没有违法所得的，处10000元以下罚款。</w:t>
            </w:r>
          </w:p>
          <w:p w:rsidR="003B35E4" w:rsidRPr="00B73AA2" w:rsidRDefault="00007977" w:rsidP="003F659A">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一、生产销售未取得登记证的肥料产品；二、假冒、伪造肥料登记证、登记证号的；三、生产、销售的肥料产品有效成分或含量与登记批准的内容不符的。</w:t>
            </w: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有违法所得，违法所得不足5000元的，未造成农业生产危害的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给予警告，并处违法所得1倍以下罚款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0C3FD0">
        <w:trPr>
          <w:trHeight w:val="1304"/>
        </w:trPr>
        <w:tc>
          <w:tcPr>
            <w:tcW w:w="294" w:type="pct"/>
            <w:vMerge/>
            <w:tcBorders>
              <w:top w:val="nil"/>
              <w:left w:val="single" w:sz="4" w:space="0" w:color="auto"/>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sz w:val="24"/>
              </w:rPr>
            </w:pPr>
          </w:p>
        </w:tc>
        <w:tc>
          <w:tcPr>
            <w:tcW w:w="716" w:type="pct"/>
            <w:vMerge/>
            <w:tcBorders>
              <w:top w:val="nil"/>
              <w:left w:val="single" w:sz="4" w:space="0" w:color="auto"/>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sz w:val="24"/>
              </w:rPr>
            </w:pPr>
          </w:p>
        </w:tc>
        <w:tc>
          <w:tcPr>
            <w:tcW w:w="1533" w:type="pct"/>
            <w:vMerge/>
            <w:tcBorders>
              <w:left w:val="single" w:sz="4" w:space="0" w:color="auto"/>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有违法所得，违法所得在5000元以上1万元以下的，未造成农业生产危害的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spacing w:val="-12"/>
                <w:kern w:val="0"/>
                <w:sz w:val="24"/>
              </w:rPr>
            </w:pPr>
            <w:r w:rsidRPr="00B73AA2">
              <w:rPr>
                <w:rFonts w:ascii="仿宋_GB2312" w:eastAsia="仿宋_GB2312" w:hAnsi="仿宋" w:cs="宋体" w:hint="eastAsia"/>
                <w:bCs/>
                <w:kern w:val="0"/>
                <w:sz w:val="24"/>
              </w:rPr>
              <w:t>给予警告，</w:t>
            </w:r>
            <w:r w:rsidRPr="00B73AA2">
              <w:rPr>
                <w:rFonts w:ascii="仿宋_GB2312" w:eastAsia="仿宋_GB2312" w:hAnsi="仿宋" w:cs="宋体" w:hint="eastAsia"/>
                <w:bCs/>
                <w:spacing w:val="-12"/>
                <w:kern w:val="0"/>
                <w:sz w:val="24"/>
              </w:rPr>
              <w:t>并处违法所得1倍以上2倍以下罚款</w:t>
            </w:r>
          </w:p>
        </w:tc>
        <w:tc>
          <w:tcPr>
            <w:tcW w:w="468" w:type="pct"/>
            <w:vMerge/>
            <w:tcBorders>
              <w:top w:val="nil"/>
              <w:left w:val="single" w:sz="4" w:space="0" w:color="auto"/>
              <w:right w:val="single" w:sz="4" w:space="0" w:color="auto"/>
            </w:tcBorders>
            <w:shd w:val="clear" w:color="auto" w:fill="auto"/>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C3FD0">
        <w:trPr>
          <w:trHeight w:val="1419"/>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有违法所得，违法所得在1万元以上的或违法所得在1万元以下，但造成农业生产危害的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给予警告，并处违法所得3倍罚款，最高不超过3万元</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C3FD0">
        <w:trPr>
          <w:trHeight w:val="1304"/>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没有违法所得，货值金额在5000元以下的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处3000元以下罚款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C3FD0">
        <w:trPr>
          <w:trHeight w:val="1304"/>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没有违法所得，货值金额在5000元以上1万元以下的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处3000元以上6000元以下罚款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C3FD0">
        <w:trPr>
          <w:trHeight w:val="1447"/>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spacing w:line="280" w:lineRule="exact"/>
              <w:rPr>
                <w:rFonts w:ascii="仿宋_GB2312" w:eastAsia="仿宋_GB2312" w:hAnsi="仿宋"/>
                <w:sz w:val="24"/>
              </w:rPr>
            </w:pPr>
          </w:p>
        </w:tc>
        <w:tc>
          <w:tcPr>
            <w:tcW w:w="716" w:type="pct"/>
            <w:vMerge/>
            <w:tcBorders>
              <w:left w:val="single" w:sz="4" w:space="0" w:color="auto"/>
              <w:bottom w:val="single" w:sz="4" w:space="0" w:color="auto"/>
              <w:right w:val="single" w:sz="4" w:space="0" w:color="auto"/>
            </w:tcBorders>
            <w:vAlign w:val="center"/>
          </w:tcPr>
          <w:p w:rsidR="003B35E4" w:rsidRPr="00B73AA2" w:rsidRDefault="003B35E4" w:rsidP="00774291">
            <w:pPr>
              <w:spacing w:line="280" w:lineRule="exact"/>
              <w:rPr>
                <w:rFonts w:ascii="仿宋_GB2312" w:eastAsia="仿宋_GB2312" w:hAnsi="仿宋"/>
                <w:sz w:val="24"/>
              </w:rPr>
            </w:pPr>
          </w:p>
        </w:tc>
        <w:tc>
          <w:tcPr>
            <w:tcW w:w="1533" w:type="pct"/>
            <w:vMerge/>
            <w:tcBorders>
              <w:left w:val="single" w:sz="4" w:space="0" w:color="auto"/>
              <w:bottom w:val="single" w:sz="4" w:space="0" w:color="auto"/>
              <w:right w:val="single" w:sz="4" w:space="0" w:color="auto"/>
            </w:tcBorders>
            <w:vAlign w:val="center"/>
          </w:tcPr>
          <w:p w:rsidR="003B35E4" w:rsidRPr="00B73AA2" w:rsidRDefault="003B35E4" w:rsidP="00774291">
            <w:pPr>
              <w:spacing w:line="280" w:lineRule="exact"/>
              <w:rPr>
                <w:rFonts w:ascii="仿宋_GB2312" w:eastAsia="仿宋_GB2312" w:hAnsi="仿宋"/>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没有违法所得，货值金额在1万元以上的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处6000元以上1万元以下罚款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标准《肥料管理登记办法》</w:t>
      </w:r>
    </w:p>
    <w:p w:rsidR="00AA29CC" w:rsidRPr="00B73AA2" w:rsidRDefault="00AA29CC"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49"/>
        <w:gridCol w:w="2069"/>
        <w:gridCol w:w="4429"/>
        <w:gridCol w:w="3100"/>
        <w:gridCol w:w="2647"/>
        <w:gridCol w:w="1352"/>
      </w:tblGrid>
      <w:tr w:rsidR="003B35E4" w:rsidRPr="00B73AA2" w:rsidTr="000C3FD0">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3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0C3FD0">
        <w:trPr>
          <w:trHeight w:val="1332"/>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spacing w:line="280" w:lineRule="exact"/>
              <w:ind w:left="120" w:hangingChars="50" w:hanging="120"/>
              <w:jc w:val="center"/>
              <w:rPr>
                <w:rFonts w:ascii="仿宋_GB2312" w:eastAsia="仿宋_GB2312" w:hAnsi="仿宋" w:cs="宋体"/>
                <w:bCs/>
                <w:kern w:val="0"/>
                <w:sz w:val="24"/>
              </w:rPr>
            </w:pPr>
            <w:r>
              <w:rPr>
                <w:rFonts w:ascii="仿宋_GB2312" w:eastAsia="仿宋_GB2312" w:hAnsi="仿宋" w:cs="宋体" w:hint="eastAsia"/>
                <w:bCs/>
                <w:kern w:val="0"/>
                <w:sz w:val="24"/>
              </w:rPr>
              <w:t>33</w:t>
            </w:r>
          </w:p>
        </w:tc>
        <w:tc>
          <w:tcPr>
            <w:tcW w:w="716"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转让肥料登记证或登记证号的；登记证有效期满未经批准续展登记而继续生产该肥料产品的；生产、销售包装上未附标签、标签残缺不清或者擅自修改标签内容</w:t>
            </w:r>
          </w:p>
        </w:tc>
        <w:tc>
          <w:tcPr>
            <w:tcW w:w="1533" w:type="pct"/>
            <w:vMerge w:val="restart"/>
            <w:tcBorders>
              <w:top w:val="single" w:sz="4" w:space="0" w:color="auto"/>
              <w:left w:val="single" w:sz="4" w:space="0" w:color="auto"/>
              <w:right w:val="single" w:sz="4" w:space="0" w:color="auto"/>
            </w:tcBorders>
            <w:shd w:val="clear" w:color="auto" w:fill="auto"/>
            <w:vAlign w:val="center"/>
          </w:tcPr>
          <w:p w:rsidR="00EC6182" w:rsidRDefault="00007977" w:rsidP="003F659A">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《肥料登记管理办法》第二十八条</w:t>
            </w:r>
            <w:r w:rsidR="003F659A">
              <w:rPr>
                <w:rFonts w:ascii="仿宋_GB2312" w:eastAsia="仿宋_GB2312" w:hAnsi="仿宋" w:cs="宋体" w:hint="eastAsia"/>
                <w:bCs/>
                <w:kern w:val="0"/>
                <w:sz w:val="24"/>
              </w:rPr>
              <w:t xml:space="preserve">　</w:t>
            </w:r>
            <w:r w:rsidRPr="00B73AA2">
              <w:rPr>
                <w:rFonts w:ascii="仿宋_GB2312" w:eastAsia="仿宋_GB2312" w:hAnsi="仿宋" w:cs="宋体" w:hint="eastAsia"/>
                <w:bCs/>
                <w:kern w:val="0"/>
                <w:sz w:val="24"/>
              </w:rPr>
              <w:t>有下列情形之一者，由县级以上农业行政主管部门给予警告，并处违法所得3倍以下罚款，但最高不得超过20000元；没有违法所得的，处10000元以下罚款。</w:t>
            </w:r>
          </w:p>
          <w:p w:rsidR="00EC6182" w:rsidRDefault="00007977" w:rsidP="003F659A">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一、转让肥料登记证或登记证号的；</w:t>
            </w:r>
          </w:p>
          <w:p w:rsidR="00EC6182" w:rsidRDefault="00007977" w:rsidP="003F659A">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二、登记证有效期满未经批准续展登记而继续生产该肥料产品的；</w:t>
            </w:r>
          </w:p>
          <w:p w:rsidR="003F659A" w:rsidRPr="003F659A" w:rsidRDefault="00007977" w:rsidP="003F659A">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三、生产、销售包装上未附标签、标签残缺不清或者擅自修改标签内容的。</w:t>
            </w: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有违法所得，违法所得不足3000元的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给予警告，并处违法所得1倍以下罚款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0C3FD0">
        <w:trPr>
          <w:trHeight w:val="1332"/>
        </w:trPr>
        <w:tc>
          <w:tcPr>
            <w:tcW w:w="294" w:type="pct"/>
            <w:vMerge/>
            <w:tcBorders>
              <w:top w:val="nil"/>
              <w:left w:val="single" w:sz="4" w:space="0" w:color="auto"/>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sz w:val="24"/>
              </w:rPr>
            </w:pPr>
          </w:p>
        </w:tc>
        <w:tc>
          <w:tcPr>
            <w:tcW w:w="716" w:type="pct"/>
            <w:vMerge/>
            <w:tcBorders>
              <w:top w:val="nil"/>
              <w:left w:val="single" w:sz="4" w:space="0" w:color="auto"/>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sz w:val="24"/>
              </w:rPr>
            </w:pPr>
          </w:p>
        </w:tc>
        <w:tc>
          <w:tcPr>
            <w:tcW w:w="1533" w:type="pct"/>
            <w:vMerge/>
            <w:tcBorders>
              <w:left w:val="single" w:sz="4" w:space="0" w:color="auto"/>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有违法所得，违法所得在3000元以上6000元以下的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spacing w:val="-12"/>
                <w:kern w:val="0"/>
                <w:sz w:val="24"/>
              </w:rPr>
            </w:pPr>
            <w:r w:rsidRPr="00B73AA2">
              <w:rPr>
                <w:rFonts w:ascii="仿宋_GB2312" w:eastAsia="仿宋_GB2312" w:hAnsi="仿宋" w:cs="宋体" w:hint="eastAsia"/>
                <w:bCs/>
                <w:kern w:val="0"/>
                <w:sz w:val="24"/>
              </w:rPr>
              <w:t>给予警告，</w:t>
            </w:r>
            <w:r w:rsidRPr="00B73AA2">
              <w:rPr>
                <w:rFonts w:ascii="仿宋_GB2312" w:eastAsia="仿宋_GB2312" w:hAnsi="仿宋" w:cs="宋体" w:hint="eastAsia"/>
                <w:bCs/>
                <w:spacing w:val="-12"/>
                <w:kern w:val="0"/>
                <w:sz w:val="24"/>
              </w:rPr>
              <w:t>并处违法所得1倍以上2倍以下罚款</w:t>
            </w:r>
          </w:p>
        </w:tc>
        <w:tc>
          <w:tcPr>
            <w:tcW w:w="468" w:type="pct"/>
            <w:vMerge/>
            <w:tcBorders>
              <w:top w:val="nil"/>
              <w:left w:val="single" w:sz="4" w:space="0" w:color="auto"/>
              <w:right w:val="single" w:sz="4" w:space="0" w:color="auto"/>
            </w:tcBorders>
            <w:shd w:val="clear" w:color="auto" w:fill="auto"/>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C3FD0">
        <w:trPr>
          <w:trHeight w:val="1332"/>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有违法所得，违法所得在6000元以上的或违法所得在6000元以下，但造成农业生产危害的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给予警告，并处违法所得3倍罚款，最高不超过2万元</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C3FD0">
        <w:trPr>
          <w:trHeight w:val="1332"/>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没有违法所得，货值金额在5000元以下的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处3000元以下罚款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C3FD0">
        <w:trPr>
          <w:trHeight w:val="1332"/>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没有违法所得，货值金额在5000元以上1万元以下的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处3000元以上6000元以下罚款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C3FD0">
        <w:trPr>
          <w:trHeight w:val="1332"/>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spacing w:line="280" w:lineRule="exact"/>
              <w:rPr>
                <w:rFonts w:ascii="仿宋_GB2312" w:eastAsia="仿宋_GB2312" w:hAnsi="仿宋"/>
                <w:sz w:val="24"/>
              </w:rPr>
            </w:pPr>
          </w:p>
        </w:tc>
        <w:tc>
          <w:tcPr>
            <w:tcW w:w="716" w:type="pct"/>
            <w:vMerge/>
            <w:tcBorders>
              <w:left w:val="single" w:sz="4" w:space="0" w:color="auto"/>
              <w:bottom w:val="single" w:sz="4" w:space="0" w:color="auto"/>
              <w:right w:val="single" w:sz="4" w:space="0" w:color="auto"/>
            </w:tcBorders>
            <w:vAlign w:val="center"/>
          </w:tcPr>
          <w:p w:rsidR="003B35E4" w:rsidRPr="00B73AA2" w:rsidRDefault="003B35E4" w:rsidP="00774291">
            <w:pPr>
              <w:spacing w:line="280" w:lineRule="exact"/>
              <w:rPr>
                <w:rFonts w:ascii="仿宋_GB2312" w:eastAsia="仿宋_GB2312" w:hAnsi="仿宋"/>
                <w:sz w:val="24"/>
              </w:rPr>
            </w:pPr>
          </w:p>
        </w:tc>
        <w:tc>
          <w:tcPr>
            <w:tcW w:w="1533" w:type="pct"/>
            <w:vMerge/>
            <w:tcBorders>
              <w:left w:val="single" w:sz="4" w:space="0" w:color="auto"/>
              <w:bottom w:val="single" w:sz="4" w:space="0" w:color="auto"/>
              <w:right w:val="single" w:sz="4" w:space="0" w:color="auto"/>
            </w:tcBorders>
            <w:vAlign w:val="center"/>
          </w:tcPr>
          <w:p w:rsidR="003B35E4" w:rsidRPr="00B73AA2" w:rsidRDefault="003B35E4" w:rsidP="00774291">
            <w:pPr>
              <w:spacing w:line="280" w:lineRule="exact"/>
              <w:rPr>
                <w:rFonts w:ascii="仿宋_GB2312" w:eastAsia="仿宋_GB2312" w:hAnsi="仿宋"/>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没有违法所得，货值金额在1万元以上的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处6000元以上1万元以下罚款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标准《肥料管理登记办法》</w:t>
      </w:r>
    </w:p>
    <w:p w:rsidR="00AA29CC" w:rsidRPr="00B73AA2" w:rsidRDefault="00AA29CC"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49"/>
        <w:gridCol w:w="2069"/>
        <w:gridCol w:w="4429"/>
        <w:gridCol w:w="3100"/>
        <w:gridCol w:w="2647"/>
        <w:gridCol w:w="1352"/>
      </w:tblGrid>
      <w:tr w:rsidR="003B35E4" w:rsidRPr="00B73AA2" w:rsidTr="000C3FD0">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3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0C3FD0">
        <w:trPr>
          <w:trHeight w:val="1985"/>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007977" w:rsidP="00CB143E">
            <w:pPr>
              <w:spacing w:line="280" w:lineRule="exact"/>
              <w:ind w:left="120" w:hangingChars="50" w:hanging="120"/>
              <w:jc w:val="center"/>
              <w:rPr>
                <w:rFonts w:ascii="仿宋_GB2312" w:eastAsia="仿宋_GB2312" w:hAnsi="仿宋" w:cs="宋体"/>
                <w:bCs/>
                <w:kern w:val="0"/>
                <w:sz w:val="24"/>
              </w:rPr>
            </w:pPr>
            <w:r w:rsidRPr="00B73AA2">
              <w:rPr>
                <w:rFonts w:ascii="仿宋_GB2312" w:eastAsia="仿宋_GB2312" w:hAnsi="仿宋" w:cs="宋体" w:hint="eastAsia"/>
                <w:bCs/>
                <w:kern w:val="0"/>
                <w:sz w:val="24"/>
              </w:rPr>
              <w:t>3</w:t>
            </w:r>
            <w:r w:rsidR="00B932CC">
              <w:rPr>
                <w:rFonts w:ascii="仿宋_GB2312" w:eastAsia="仿宋_GB2312" w:hAnsi="仿宋" w:cs="宋体" w:hint="eastAsia"/>
                <w:bCs/>
                <w:kern w:val="0"/>
                <w:sz w:val="24"/>
              </w:rPr>
              <w:t>4</w:t>
            </w:r>
          </w:p>
        </w:tc>
        <w:tc>
          <w:tcPr>
            <w:tcW w:w="716"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生产、销售未依法登记的肥料、土壤调理剂</w:t>
            </w:r>
          </w:p>
        </w:tc>
        <w:tc>
          <w:tcPr>
            <w:tcW w:w="1533" w:type="pct"/>
            <w:vMerge w:val="restart"/>
            <w:tcBorders>
              <w:top w:val="single" w:sz="4" w:space="0" w:color="auto"/>
              <w:left w:val="single" w:sz="4" w:space="0" w:color="auto"/>
              <w:right w:val="single" w:sz="4" w:space="0" w:color="auto"/>
            </w:tcBorders>
            <w:shd w:val="clear" w:color="auto" w:fill="auto"/>
            <w:vAlign w:val="center"/>
          </w:tcPr>
          <w:p w:rsidR="003B35E4" w:rsidRPr="003F659A" w:rsidRDefault="00007977" w:rsidP="003F659A">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湖北省耕地质量保护条例》第三十五条违反本条例第十八条第一款规定，生产、销售未依法登记的肥料、土壤调理剂的，由县级以上人民政府农业行政主管部门责令停止违法行为，没收违法产品，并处违法所得1倍以上3倍以下罚款；没有违法所得的，处以5000元以上2万元以下罚款。</w:t>
            </w: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有违法所得，违法所得不足1万元的，未造成农业生产危害的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spacing w:val="-12"/>
                <w:kern w:val="0"/>
                <w:sz w:val="24"/>
              </w:rPr>
              <w:t>没收违法产品，并处违法所得1倍以上2倍以下罚款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0C3FD0">
        <w:trPr>
          <w:trHeight w:val="1985"/>
        </w:trPr>
        <w:tc>
          <w:tcPr>
            <w:tcW w:w="294" w:type="pct"/>
            <w:vMerge/>
            <w:tcBorders>
              <w:top w:val="nil"/>
              <w:left w:val="single" w:sz="4" w:space="0" w:color="auto"/>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sz w:val="24"/>
              </w:rPr>
            </w:pPr>
          </w:p>
        </w:tc>
        <w:tc>
          <w:tcPr>
            <w:tcW w:w="716" w:type="pct"/>
            <w:vMerge/>
            <w:tcBorders>
              <w:top w:val="nil"/>
              <w:left w:val="single" w:sz="4" w:space="0" w:color="auto"/>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sz w:val="24"/>
              </w:rPr>
            </w:pPr>
          </w:p>
        </w:tc>
        <w:tc>
          <w:tcPr>
            <w:tcW w:w="1533" w:type="pct"/>
            <w:vMerge/>
            <w:tcBorders>
              <w:left w:val="single" w:sz="4" w:space="0" w:color="auto"/>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sz w:val="24"/>
              </w:rPr>
            </w:pPr>
          </w:p>
        </w:tc>
        <w:tc>
          <w:tcPr>
            <w:tcW w:w="1073" w:type="pct"/>
            <w:tcBorders>
              <w:top w:val="single" w:sz="4" w:space="0" w:color="auto"/>
              <w:left w:val="nil"/>
              <w:right w:val="single" w:sz="4" w:space="0" w:color="auto"/>
            </w:tcBorders>
            <w:shd w:val="clear" w:color="auto" w:fill="auto"/>
            <w:vAlign w:val="center"/>
          </w:tcPr>
          <w:p w:rsidR="003B35E4" w:rsidRPr="00B73AA2" w:rsidRDefault="00007977" w:rsidP="00774291">
            <w:pPr>
              <w:widowControl/>
              <w:spacing w:line="280" w:lineRule="exact"/>
              <w:rPr>
                <w:rFonts w:ascii="仿宋_GB2312" w:eastAsia="仿宋_GB2312" w:hAnsi="仿宋" w:cs="宋体"/>
                <w:b/>
                <w:bCs/>
                <w:kern w:val="0"/>
                <w:sz w:val="24"/>
              </w:rPr>
            </w:pPr>
            <w:r w:rsidRPr="00B73AA2">
              <w:rPr>
                <w:rFonts w:ascii="仿宋_GB2312" w:eastAsia="仿宋_GB2312" w:hAnsi="仿宋" w:cs="宋体" w:hint="eastAsia"/>
                <w:bCs/>
                <w:kern w:val="0"/>
                <w:sz w:val="24"/>
              </w:rPr>
              <w:t>有违法所得，违法所得在1万元以上的；或违法所得在1万元以下，但造成农业生产危害的</w:t>
            </w:r>
          </w:p>
        </w:tc>
        <w:tc>
          <w:tcPr>
            <w:tcW w:w="916" w:type="pct"/>
            <w:tcBorders>
              <w:top w:val="single" w:sz="4" w:space="0" w:color="auto"/>
              <w:left w:val="nil"/>
              <w:right w:val="single" w:sz="4" w:space="0" w:color="auto"/>
            </w:tcBorders>
            <w:shd w:val="clear" w:color="auto" w:fill="auto"/>
            <w:vAlign w:val="center"/>
          </w:tcPr>
          <w:p w:rsidR="003B35E4" w:rsidRPr="00B73AA2" w:rsidRDefault="00007977" w:rsidP="00774291">
            <w:pPr>
              <w:widowControl/>
              <w:spacing w:line="280" w:lineRule="exact"/>
              <w:rPr>
                <w:rFonts w:ascii="仿宋_GB2312" w:eastAsia="仿宋_GB2312" w:hAnsi="仿宋" w:cs="宋体"/>
                <w:b/>
                <w:bCs/>
                <w:kern w:val="0"/>
                <w:sz w:val="24"/>
              </w:rPr>
            </w:pPr>
            <w:r w:rsidRPr="00B73AA2">
              <w:rPr>
                <w:rFonts w:ascii="仿宋_GB2312" w:eastAsia="仿宋_GB2312" w:hAnsi="仿宋" w:cs="宋体" w:hint="eastAsia"/>
                <w:bCs/>
                <w:spacing w:val="-12"/>
                <w:kern w:val="0"/>
                <w:sz w:val="24"/>
              </w:rPr>
              <w:t>没收违法产品，并处违法所得2倍以上3倍以下罚款</w:t>
            </w:r>
          </w:p>
        </w:tc>
        <w:tc>
          <w:tcPr>
            <w:tcW w:w="468" w:type="pct"/>
            <w:vMerge/>
            <w:tcBorders>
              <w:top w:val="nil"/>
              <w:left w:val="single" w:sz="4" w:space="0" w:color="auto"/>
              <w:right w:val="single" w:sz="4" w:space="0" w:color="auto"/>
            </w:tcBorders>
            <w:shd w:val="clear" w:color="auto" w:fill="auto"/>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C3FD0">
        <w:trPr>
          <w:trHeight w:val="1985"/>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pacing w:line="280" w:lineRule="exact"/>
              <w:rPr>
                <w:rFonts w:ascii="仿宋_GB2312" w:eastAsia="仿宋_GB2312" w:hAnsi="仿宋" w:cs="宋体"/>
                <w:b/>
                <w:bCs/>
                <w:kern w:val="0"/>
                <w:sz w:val="24"/>
              </w:rPr>
            </w:pPr>
            <w:r w:rsidRPr="00B73AA2">
              <w:rPr>
                <w:rFonts w:ascii="仿宋_GB2312" w:eastAsia="仿宋_GB2312" w:hAnsi="仿宋" w:cs="宋体" w:hint="eastAsia"/>
                <w:bCs/>
                <w:kern w:val="0"/>
                <w:sz w:val="24"/>
              </w:rPr>
              <w:t>没有违法所得，货值金额在1万元以下的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pacing w:line="280" w:lineRule="exact"/>
              <w:rPr>
                <w:rFonts w:ascii="仿宋_GB2312" w:eastAsia="仿宋_GB2312" w:hAnsi="仿宋" w:cs="宋体"/>
                <w:b/>
                <w:bCs/>
                <w:kern w:val="0"/>
                <w:sz w:val="24"/>
              </w:rPr>
            </w:pPr>
            <w:r w:rsidRPr="00B73AA2">
              <w:rPr>
                <w:rFonts w:ascii="仿宋_GB2312" w:eastAsia="仿宋_GB2312" w:hAnsi="仿宋" w:cs="宋体" w:hint="eastAsia"/>
                <w:bCs/>
                <w:kern w:val="0"/>
                <w:sz w:val="24"/>
              </w:rPr>
              <w:t>处5000元以上1万元以下罚款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C3FD0">
        <w:trPr>
          <w:trHeight w:val="1985"/>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pacing w:line="280" w:lineRule="exact"/>
              <w:rPr>
                <w:rFonts w:ascii="仿宋_GB2312" w:eastAsia="仿宋_GB2312" w:hAnsi="仿宋" w:cs="宋体"/>
                <w:b/>
                <w:bCs/>
                <w:kern w:val="0"/>
                <w:sz w:val="24"/>
              </w:rPr>
            </w:pPr>
            <w:r w:rsidRPr="00B73AA2">
              <w:rPr>
                <w:rFonts w:ascii="仿宋_GB2312" w:eastAsia="仿宋_GB2312" w:hAnsi="仿宋" w:cs="宋体" w:hint="eastAsia"/>
                <w:bCs/>
                <w:kern w:val="0"/>
                <w:sz w:val="24"/>
              </w:rPr>
              <w:t>没有违法所得，货值金额在1万元以上的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pacing w:line="280" w:lineRule="exact"/>
              <w:rPr>
                <w:rFonts w:ascii="仿宋_GB2312" w:eastAsia="仿宋_GB2312" w:hAnsi="仿宋" w:cs="宋体"/>
                <w:b/>
                <w:bCs/>
                <w:kern w:val="0"/>
                <w:sz w:val="24"/>
              </w:rPr>
            </w:pPr>
            <w:r w:rsidRPr="00B73AA2">
              <w:rPr>
                <w:rFonts w:ascii="仿宋_GB2312" w:eastAsia="仿宋_GB2312" w:hAnsi="仿宋" w:cs="宋体" w:hint="eastAsia"/>
                <w:bCs/>
                <w:kern w:val="0"/>
                <w:sz w:val="24"/>
              </w:rPr>
              <w:t>处1万元以上2万元以下罚款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标准《湖北省耕地质量保护条例》</w:t>
      </w:r>
    </w:p>
    <w:p w:rsidR="00AA29CC" w:rsidRPr="00B73AA2" w:rsidRDefault="00AA29CC"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49"/>
        <w:gridCol w:w="2069"/>
        <w:gridCol w:w="4429"/>
        <w:gridCol w:w="3100"/>
        <w:gridCol w:w="2647"/>
        <w:gridCol w:w="1352"/>
      </w:tblGrid>
      <w:tr w:rsidR="003B35E4" w:rsidRPr="00B73AA2" w:rsidTr="000C3FD0">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3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0C3FD0">
        <w:trPr>
          <w:trHeight w:val="2665"/>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spacing w:line="280" w:lineRule="exact"/>
              <w:jc w:val="center"/>
              <w:rPr>
                <w:rFonts w:ascii="仿宋_GB2312" w:eastAsia="仿宋_GB2312" w:hAnsi="仿宋" w:cs="宋体"/>
                <w:bCs/>
                <w:kern w:val="0"/>
                <w:sz w:val="24"/>
              </w:rPr>
            </w:pPr>
            <w:r>
              <w:rPr>
                <w:rFonts w:ascii="仿宋_GB2312" w:eastAsia="仿宋_GB2312" w:hAnsi="仿宋" w:cs="宋体" w:hint="eastAsia"/>
                <w:bCs/>
                <w:kern w:val="0"/>
                <w:sz w:val="24"/>
              </w:rPr>
              <w:t>35</w:t>
            </w:r>
          </w:p>
        </w:tc>
        <w:tc>
          <w:tcPr>
            <w:tcW w:w="716"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建设项目经批准占用耕地的，建设单位没有按照耕作层土壤再利用方案的要求剥离耕作层土壤</w:t>
            </w:r>
          </w:p>
        </w:tc>
        <w:tc>
          <w:tcPr>
            <w:tcW w:w="1533"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《湖北省耕地质量保护条例》第三十三条 建设单位未按照本条例第十二条第二款规定，剥离耕作层土壤的，由县级以上人民政府农业行政主管部门责令限期改正；逾期不改正或者无法改正的，按照耕作层土壤的损坏面积处以每平方米30元以上50元以下罚款。</w:t>
            </w: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在规定期限内停止违法行为、采取补救措施，剥离耕作层土壤并按要求处置的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不予处罚</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0C3FD0">
        <w:trPr>
          <w:trHeight w:val="2665"/>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宋体" w:hint="eastAsia"/>
                <w:bCs/>
                <w:kern w:val="0"/>
                <w:sz w:val="24"/>
              </w:rPr>
              <w:t>在规定期限内停止违法行为、采取补救措施，但已造成耕作层土壤损毁无法再利用的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宋体" w:hint="eastAsia"/>
                <w:bCs/>
                <w:kern w:val="0"/>
                <w:sz w:val="24"/>
              </w:rPr>
              <w:t>按照耕作层土壤的损坏面积处以每平方米30元以上40元以下罚款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C3FD0">
        <w:trPr>
          <w:trHeight w:val="2665"/>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宋体" w:hint="eastAsia"/>
                <w:bCs/>
                <w:kern w:val="0"/>
                <w:sz w:val="24"/>
              </w:rPr>
              <w:t>在规定期限内拒不停止违法行为、不采取补救措施或无法采取补救措施，导致耕作层土壤损毁无法再利用的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宋体" w:hint="eastAsia"/>
                <w:bCs/>
                <w:kern w:val="0"/>
                <w:sz w:val="24"/>
              </w:rPr>
              <w:t>按照耕作层土壤的损坏面积处以每平方米40元以上50元以下罚款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标准《湖北省耕地质量保护条例》</w:t>
      </w:r>
    </w:p>
    <w:p w:rsidR="00AA29CC" w:rsidRPr="00B73AA2" w:rsidRDefault="00AA29CC" w:rsidP="008965DB">
      <w:pPr>
        <w:spacing w:line="360" w:lineRule="exact"/>
        <w:jc w:val="center"/>
        <w:rPr>
          <w:rFonts w:ascii="华文中宋" w:eastAsia="华文中宋" w:hAnsi="华文中宋" w:cs="宋体"/>
          <w:kern w:val="0"/>
          <w:sz w:val="36"/>
          <w:szCs w:val="36"/>
        </w:rPr>
      </w:pPr>
    </w:p>
    <w:tbl>
      <w:tblPr>
        <w:tblW w:w="13871" w:type="dxa"/>
        <w:tblLayout w:type="fixed"/>
        <w:tblLook w:val="04A0" w:firstRow="1" w:lastRow="0" w:firstColumn="1" w:lastColumn="0" w:noHBand="0" w:noVBand="1"/>
      </w:tblPr>
      <w:tblGrid>
        <w:gridCol w:w="817"/>
        <w:gridCol w:w="1985"/>
        <w:gridCol w:w="4252"/>
        <w:gridCol w:w="2977"/>
        <w:gridCol w:w="2542"/>
        <w:gridCol w:w="1298"/>
      </w:tblGrid>
      <w:tr w:rsidR="003B35E4" w:rsidRPr="00B73AA2">
        <w:trPr>
          <w:trHeight w:val="593"/>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985"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4252"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2977"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2542"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1298"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AA29CC">
        <w:trPr>
          <w:trHeight w:val="1304"/>
        </w:trPr>
        <w:tc>
          <w:tcPr>
            <w:tcW w:w="817" w:type="dxa"/>
            <w:vMerge w:val="restart"/>
            <w:tcBorders>
              <w:top w:val="nil"/>
              <w:left w:val="single" w:sz="4" w:space="0" w:color="auto"/>
              <w:right w:val="single" w:sz="4" w:space="0" w:color="auto"/>
            </w:tcBorders>
            <w:shd w:val="clear" w:color="auto" w:fill="auto"/>
            <w:vAlign w:val="center"/>
          </w:tcPr>
          <w:p w:rsidR="003B35E4" w:rsidRPr="00B73AA2" w:rsidRDefault="00B932CC" w:rsidP="00CB143E">
            <w:pPr>
              <w:spacing w:line="280" w:lineRule="exact"/>
              <w:jc w:val="center"/>
              <w:rPr>
                <w:rFonts w:ascii="仿宋_GB2312" w:eastAsia="仿宋_GB2312" w:hAnsi="仿宋" w:cs="宋体"/>
                <w:bCs/>
                <w:kern w:val="0"/>
                <w:sz w:val="24"/>
              </w:rPr>
            </w:pPr>
            <w:r>
              <w:rPr>
                <w:rFonts w:ascii="仿宋_GB2312" w:eastAsia="仿宋_GB2312" w:hAnsi="仿宋" w:cs="宋体" w:hint="eastAsia"/>
                <w:bCs/>
                <w:kern w:val="0"/>
                <w:sz w:val="24"/>
              </w:rPr>
              <w:t>36</w:t>
            </w:r>
          </w:p>
        </w:tc>
        <w:tc>
          <w:tcPr>
            <w:tcW w:w="1985" w:type="dxa"/>
            <w:vMerge w:val="restart"/>
            <w:tcBorders>
              <w:top w:val="nil"/>
              <w:left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损毁或者非法占用田间基础设施</w:t>
            </w:r>
          </w:p>
        </w:tc>
        <w:tc>
          <w:tcPr>
            <w:tcW w:w="4252" w:type="dxa"/>
            <w:vMerge w:val="restart"/>
            <w:tcBorders>
              <w:top w:val="single" w:sz="4" w:space="0" w:color="auto"/>
              <w:left w:val="single" w:sz="4" w:space="0" w:color="auto"/>
              <w:right w:val="single" w:sz="4" w:space="0" w:color="auto"/>
            </w:tcBorders>
            <w:shd w:val="clear" w:color="auto" w:fill="auto"/>
            <w:vAlign w:val="center"/>
          </w:tcPr>
          <w:p w:rsidR="003B35E4" w:rsidRPr="00B73AA2" w:rsidRDefault="00007977" w:rsidP="003F659A">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《湖北省耕地质量保护条例》第三十四条</w:t>
            </w:r>
            <w:r w:rsidR="003F659A">
              <w:rPr>
                <w:rFonts w:ascii="仿宋_GB2312" w:eastAsia="仿宋_GB2312" w:hAnsi="仿宋" w:cs="宋体" w:hint="eastAsia"/>
                <w:bCs/>
                <w:kern w:val="0"/>
                <w:sz w:val="24"/>
              </w:rPr>
              <w:t xml:space="preserve">　</w:t>
            </w:r>
            <w:r w:rsidRPr="00B73AA2">
              <w:rPr>
                <w:rFonts w:ascii="仿宋_GB2312" w:eastAsia="仿宋_GB2312" w:hAnsi="仿宋" w:cs="宋体" w:hint="eastAsia"/>
                <w:bCs/>
                <w:kern w:val="0"/>
                <w:sz w:val="24"/>
              </w:rPr>
              <w:t>违反本条例第十五条第一款规定，损毁或者非法占用田间基础设施的，由县级以上人民政府农业行政主管部门责令停止违法行为，限期恢复原状或者修复；逾期未恢复原状或者修复的，依法赔偿损失，并由县级以上人民政府农业行政主管部门处以2000元以上1万元以下罚款。</w:t>
            </w:r>
          </w:p>
        </w:tc>
        <w:tc>
          <w:tcPr>
            <w:tcW w:w="2977" w:type="dxa"/>
            <w:tcBorders>
              <w:top w:val="nil"/>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在规定期限内停止违法行为、恢复原状或者修复，未造成影响的</w:t>
            </w:r>
          </w:p>
        </w:tc>
        <w:tc>
          <w:tcPr>
            <w:tcW w:w="2542" w:type="dxa"/>
            <w:tcBorders>
              <w:top w:val="nil"/>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不予处罚</w:t>
            </w:r>
          </w:p>
        </w:tc>
        <w:tc>
          <w:tcPr>
            <w:tcW w:w="1298" w:type="dxa"/>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AA29CC">
        <w:trPr>
          <w:trHeight w:val="1457"/>
        </w:trPr>
        <w:tc>
          <w:tcPr>
            <w:tcW w:w="817" w:type="dxa"/>
            <w:vMerge/>
            <w:tcBorders>
              <w:left w:val="single" w:sz="4" w:space="0" w:color="auto"/>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sz w:val="24"/>
              </w:rPr>
            </w:pPr>
          </w:p>
        </w:tc>
        <w:tc>
          <w:tcPr>
            <w:tcW w:w="1985" w:type="dxa"/>
            <w:vMerge/>
            <w:tcBorders>
              <w:left w:val="single" w:sz="4" w:space="0" w:color="auto"/>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sz w:val="24"/>
              </w:rPr>
            </w:pPr>
          </w:p>
        </w:tc>
        <w:tc>
          <w:tcPr>
            <w:tcW w:w="4252" w:type="dxa"/>
            <w:vMerge/>
            <w:tcBorders>
              <w:left w:val="single" w:sz="4" w:space="0" w:color="auto"/>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sz w:val="24"/>
              </w:rPr>
            </w:pPr>
          </w:p>
        </w:tc>
        <w:tc>
          <w:tcPr>
            <w:tcW w:w="2977"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pacing w:line="280" w:lineRule="exact"/>
              <w:rPr>
                <w:rFonts w:ascii="仿宋_GB2312" w:eastAsia="仿宋_GB2312" w:hAnsi="仿宋" w:cs="宋体"/>
                <w:b/>
                <w:bCs/>
                <w:kern w:val="0"/>
                <w:sz w:val="24"/>
              </w:rPr>
            </w:pPr>
            <w:r w:rsidRPr="00B73AA2">
              <w:rPr>
                <w:rFonts w:ascii="仿宋_GB2312" w:eastAsia="仿宋_GB2312" w:hAnsi="仿宋" w:cs="宋体" w:hint="eastAsia"/>
                <w:bCs/>
                <w:kern w:val="0"/>
                <w:sz w:val="24"/>
              </w:rPr>
              <w:t>在规定期限内停止违法行为、采取补救措施，但已无法恢复原状或者修复，造成损失的</w:t>
            </w:r>
          </w:p>
        </w:tc>
        <w:tc>
          <w:tcPr>
            <w:tcW w:w="2542"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pacing w:line="280" w:lineRule="exact"/>
              <w:rPr>
                <w:rFonts w:ascii="仿宋_GB2312" w:eastAsia="仿宋_GB2312" w:hAnsi="仿宋" w:cs="宋体"/>
                <w:b/>
                <w:bCs/>
                <w:kern w:val="0"/>
                <w:sz w:val="24"/>
              </w:rPr>
            </w:pPr>
            <w:r w:rsidRPr="00B73AA2">
              <w:rPr>
                <w:rFonts w:ascii="仿宋_GB2312" w:eastAsia="仿宋_GB2312" w:hAnsi="仿宋" w:cs="宋体" w:hint="eastAsia"/>
                <w:bCs/>
                <w:kern w:val="0"/>
                <w:sz w:val="24"/>
              </w:rPr>
              <w:t>赔偿损失，并处2000元以上6000元以下罚款</w:t>
            </w:r>
          </w:p>
        </w:tc>
        <w:tc>
          <w:tcPr>
            <w:tcW w:w="1298" w:type="dxa"/>
            <w:vMerge/>
            <w:tcBorders>
              <w:left w:val="single" w:sz="4" w:space="0" w:color="auto"/>
              <w:right w:val="single" w:sz="4" w:space="0" w:color="auto"/>
            </w:tcBorders>
            <w:shd w:val="clear" w:color="auto" w:fill="auto"/>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AA29CC">
        <w:trPr>
          <w:trHeight w:val="1304"/>
        </w:trPr>
        <w:tc>
          <w:tcPr>
            <w:tcW w:w="817" w:type="dxa"/>
            <w:vMerge/>
            <w:tcBorders>
              <w:left w:val="single" w:sz="4" w:space="0" w:color="auto"/>
              <w:bottom w:val="single" w:sz="4" w:space="0" w:color="auto"/>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sz w:val="24"/>
              </w:rPr>
            </w:pPr>
          </w:p>
        </w:tc>
        <w:tc>
          <w:tcPr>
            <w:tcW w:w="1985" w:type="dxa"/>
            <w:vMerge/>
            <w:tcBorders>
              <w:left w:val="single" w:sz="4" w:space="0" w:color="auto"/>
              <w:bottom w:val="single" w:sz="4" w:space="0" w:color="auto"/>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sz w:val="24"/>
              </w:rPr>
            </w:pPr>
          </w:p>
        </w:tc>
        <w:tc>
          <w:tcPr>
            <w:tcW w:w="4252" w:type="dxa"/>
            <w:vMerge/>
            <w:tcBorders>
              <w:left w:val="single" w:sz="4" w:space="0" w:color="auto"/>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sz w:val="24"/>
              </w:rPr>
            </w:pPr>
          </w:p>
        </w:tc>
        <w:tc>
          <w:tcPr>
            <w:tcW w:w="2977" w:type="dxa"/>
            <w:tcBorders>
              <w:top w:val="single" w:sz="4" w:space="0" w:color="auto"/>
              <w:left w:val="nil"/>
              <w:right w:val="single" w:sz="4" w:space="0" w:color="auto"/>
            </w:tcBorders>
            <w:shd w:val="clear" w:color="auto" w:fill="auto"/>
            <w:vAlign w:val="center"/>
          </w:tcPr>
          <w:p w:rsidR="003B35E4" w:rsidRPr="00B73AA2" w:rsidRDefault="00007977" w:rsidP="00774291">
            <w:pPr>
              <w:widowControl/>
              <w:spacing w:line="280" w:lineRule="exact"/>
              <w:rPr>
                <w:rFonts w:ascii="仿宋_GB2312" w:eastAsia="仿宋_GB2312" w:hAnsi="仿宋" w:cs="宋体"/>
                <w:b/>
                <w:bCs/>
                <w:kern w:val="0"/>
                <w:sz w:val="24"/>
              </w:rPr>
            </w:pPr>
            <w:r w:rsidRPr="00B73AA2">
              <w:rPr>
                <w:rFonts w:ascii="仿宋_GB2312" w:eastAsia="仿宋_GB2312" w:hAnsi="仿宋" w:cs="宋体" w:hint="eastAsia"/>
                <w:bCs/>
                <w:kern w:val="0"/>
                <w:sz w:val="24"/>
              </w:rPr>
              <w:t>在规定期限内拒不停止违法行为、不采取补救措施，导致无法恢复原状或者修复的</w:t>
            </w:r>
          </w:p>
        </w:tc>
        <w:tc>
          <w:tcPr>
            <w:tcW w:w="2542" w:type="dxa"/>
            <w:tcBorders>
              <w:top w:val="single" w:sz="4" w:space="0" w:color="auto"/>
              <w:left w:val="nil"/>
              <w:right w:val="single" w:sz="4" w:space="0" w:color="auto"/>
            </w:tcBorders>
            <w:shd w:val="clear" w:color="auto" w:fill="auto"/>
            <w:vAlign w:val="center"/>
          </w:tcPr>
          <w:p w:rsidR="003B35E4" w:rsidRPr="00B73AA2" w:rsidRDefault="00007977" w:rsidP="00774291">
            <w:pPr>
              <w:widowControl/>
              <w:spacing w:line="280" w:lineRule="exact"/>
              <w:rPr>
                <w:rFonts w:ascii="仿宋_GB2312" w:eastAsia="仿宋_GB2312" w:hAnsi="仿宋" w:cs="宋体"/>
                <w:b/>
                <w:bCs/>
                <w:kern w:val="0"/>
                <w:sz w:val="24"/>
              </w:rPr>
            </w:pPr>
            <w:r w:rsidRPr="00B73AA2">
              <w:rPr>
                <w:rFonts w:ascii="仿宋_GB2312" w:eastAsia="仿宋_GB2312" w:hAnsi="仿宋" w:cs="宋体" w:hint="eastAsia"/>
                <w:bCs/>
                <w:kern w:val="0"/>
                <w:sz w:val="24"/>
              </w:rPr>
              <w:t>赔偿损失，并处6000元以上1万元以下罚款</w:t>
            </w:r>
          </w:p>
        </w:tc>
        <w:tc>
          <w:tcPr>
            <w:tcW w:w="1298" w:type="dxa"/>
            <w:vMerge/>
            <w:tcBorders>
              <w:left w:val="single" w:sz="4" w:space="0" w:color="auto"/>
              <w:right w:val="single" w:sz="4" w:space="0" w:color="auto"/>
            </w:tcBorders>
            <w:shd w:val="clear" w:color="auto" w:fill="auto"/>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AA29CC">
        <w:trPr>
          <w:trHeight w:val="1304"/>
        </w:trPr>
        <w:tc>
          <w:tcPr>
            <w:tcW w:w="817" w:type="dxa"/>
            <w:vMerge w:val="restart"/>
            <w:tcBorders>
              <w:top w:val="single" w:sz="4" w:space="0" w:color="auto"/>
              <w:left w:val="single" w:sz="4" w:space="0" w:color="auto"/>
              <w:right w:val="single" w:sz="4" w:space="0" w:color="auto"/>
            </w:tcBorders>
            <w:vAlign w:val="center"/>
          </w:tcPr>
          <w:p w:rsidR="003B35E4" w:rsidRPr="00B73AA2" w:rsidRDefault="00007977" w:rsidP="00CB143E">
            <w:pPr>
              <w:spacing w:line="280" w:lineRule="exact"/>
              <w:jc w:val="center"/>
              <w:rPr>
                <w:rFonts w:ascii="仿宋_GB2312" w:eastAsia="仿宋_GB2312" w:hAnsi="仿宋" w:cs="宋体"/>
                <w:bCs/>
                <w:kern w:val="0"/>
                <w:sz w:val="24"/>
              </w:rPr>
            </w:pPr>
            <w:r w:rsidRPr="00B73AA2">
              <w:rPr>
                <w:rFonts w:ascii="仿宋_GB2312" w:eastAsia="仿宋_GB2312" w:hAnsi="仿宋" w:cs="宋体" w:hint="eastAsia"/>
                <w:bCs/>
                <w:kern w:val="0"/>
                <w:sz w:val="24"/>
              </w:rPr>
              <w:t>3</w:t>
            </w:r>
            <w:r w:rsidR="00B932CC">
              <w:rPr>
                <w:rFonts w:ascii="仿宋_GB2312" w:eastAsia="仿宋_GB2312" w:hAnsi="仿宋" w:cs="宋体" w:hint="eastAsia"/>
                <w:bCs/>
                <w:kern w:val="0"/>
                <w:sz w:val="24"/>
              </w:rPr>
              <w:t>7</w:t>
            </w:r>
          </w:p>
        </w:tc>
        <w:tc>
          <w:tcPr>
            <w:tcW w:w="1985" w:type="dxa"/>
            <w:vMerge w:val="restart"/>
            <w:tcBorders>
              <w:top w:val="single" w:sz="4" w:space="0" w:color="auto"/>
              <w:left w:val="single" w:sz="4" w:space="0" w:color="auto"/>
              <w:right w:val="single" w:sz="4" w:space="0" w:color="auto"/>
            </w:tcBorders>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损毁或者擅自移动耕地质量长期定位监测点的基础设施和永久性标志</w:t>
            </w:r>
          </w:p>
        </w:tc>
        <w:tc>
          <w:tcPr>
            <w:tcW w:w="4252" w:type="dxa"/>
            <w:vMerge w:val="restart"/>
            <w:tcBorders>
              <w:top w:val="single" w:sz="4" w:space="0" w:color="auto"/>
              <w:left w:val="single" w:sz="4" w:space="0" w:color="auto"/>
              <w:right w:val="single" w:sz="4" w:space="0" w:color="auto"/>
            </w:tcBorders>
            <w:vAlign w:val="center"/>
          </w:tcPr>
          <w:p w:rsidR="003B35E4" w:rsidRPr="00B73AA2" w:rsidRDefault="00007977" w:rsidP="003F659A">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《湖北省耕地质量保护条例》第三十六条</w:t>
            </w:r>
            <w:r w:rsidR="003F659A">
              <w:rPr>
                <w:rFonts w:ascii="仿宋_GB2312" w:eastAsia="仿宋_GB2312" w:hAnsi="仿宋" w:cs="宋体" w:hint="eastAsia"/>
                <w:bCs/>
                <w:kern w:val="0"/>
                <w:sz w:val="24"/>
              </w:rPr>
              <w:t xml:space="preserve">　</w:t>
            </w:r>
            <w:r w:rsidRPr="00B73AA2">
              <w:rPr>
                <w:rFonts w:ascii="仿宋_GB2312" w:eastAsia="仿宋_GB2312" w:hAnsi="仿宋" w:cs="宋体" w:hint="eastAsia"/>
                <w:bCs/>
                <w:kern w:val="0"/>
                <w:sz w:val="24"/>
              </w:rPr>
              <w:t>违反本条例第二十八条规定，损毁、擅自移动耕地质量长期定位监测点的基础设施和永久性标志的，由县级以上人民政府农业行政主管部门责令改正，恢复原状；不能恢复原状的，责令赔偿损失，并处1000元以上5000元以下罚款。</w:t>
            </w:r>
          </w:p>
        </w:tc>
        <w:tc>
          <w:tcPr>
            <w:tcW w:w="2977"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在规定期限内停止违法行为、恢复原状或者修复，未造成影响的</w:t>
            </w:r>
          </w:p>
        </w:tc>
        <w:tc>
          <w:tcPr>
            <w:tcW w:w="2542"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不予处罚</w:t>
            </w:r>
          </w:p>
        </w:tc>
        <w:tc>
          <w:tcPr>
            <w:tcW w:w="1298" w:type="dxa"/>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AA29CC">
        <w:trPr>
          <w:trHeight w:val="1304"/>
        </w:trPr>
        <w:tc>
          <w:tcPr>
            <w:tcW w:w="817" w:type="dxa"/>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985" w:type="dxa"/>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4252" w:type="dxa"/>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2977"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pacing w:line="280" w:lineRule="exact"/>
              <w:rPr>
                <w:rFonts w:ascii="仿宋_GB2312" w:eastAsia="仿宋_GB2312" w:hAnsi="仿宋" w:cs="宋体"/>
                <w:b/>
                <w:bCs/>
                <w:kern w:val="0"/>
                <w:sz w:val="24"/>
              </w:rPr>
            </w:pPr>
            <w:r w:rsidRPr="00B73AA2">
              <w:rPr>
                <w:rFonts w:ascii="仿宋_GB2312" w:eastAsia="仿宋_GB2312" w:hAnsi="仿宋" w:cs="宋体" w:hint="eastAsia"/>
                <w:bCs/>
                <w:kern w:val="0"/>
                <w:sz w:val="24"/>
              </w:rPr>
              <w:t>在规定期限内停止违法行为、采取补救措施，但已无法恢复原状，造成损失的</w:t>
            </w:r>
          </w:p>
        </w:tc>
        <w:tc>
          <w:tcPr>
            <w:tcW w:w="2542"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pacing w:line="280" w:lineRule="exact"/>
              <w:rPr>
                <w:rFonts w:ascii="仿宋_GB2312" w:eastAsia="仿宋_GB2312" w:hAnsi="仿宋" w:cs="宋体"/>
                <w:b/>
                <w:bCs/>
                <w:kern w:val="0"/>
                <w:sz w:val="24"/>
              </w:rPr>
            </w:pPr>
            <w:r w:rsidRPr="00B73AA2">
              <w:rPr>
                <w:rFonts w:ascii="仿宋_GB2312" w:eastAsia="仿宋_GB2312" w:hAnsi="仿宋" w:cs="宋体" w:hint="eastAsia"/>
                <w:bCs/>
                <w:kern w:val="0"/>
                <w:sz w:val="24"/>
              </w:rPr>
              <w:t>赔偿损失，并处1000元以上3000元以下罚款</w:t>
            </w:r>
          </w:p>
        </w:tc>
        <w:tc>
          <w:tcPr>
            <w:tcW w:w="1298" w:type="dxa"/>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AA29CC">
        <w:trPr>
          <w:trHeight w:val="1304"/>
        </w:trPr>
        <w:tc>
          <w:tcPr>
            <w:tcW w:w="817" w:type="dxa"/>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985" w:type="dxa"/>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4252" w:type="dxa"/>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2977"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pacing w:line="280" w:lineRule="exact"/>
              <w:rPr>
                <w:rFonts w:ascii="仿宋_GB2312" w:eastAsia="仿宋_GB2312" w:hAnsi="仿宋" w:cs="宋体"/>
                <w:b/>
                <w:bCs/>
                <w:kern w:val="0"/>
                <w:sz w:val="24"/>
              </w:rPr>
            </w:pPr>
            <w:r w:rsidRPr="00B73AA2">
              <w:rPr>
                <w:rFonts w:ascii="仿宋_GB2312" w:eastAsia="仿宋_GB2312" w:hAnsi="仿宋" w:cs="宋体" w:hint="eastAsia"/>
                <w:bCs/>
                <w:kern w:val="0"/>
                <w:sz w:val="24"/>
              </w:rPr>
              <w:t>在规定期限内拒不停止违法行为、不采取补救措施，导致无法恢复原状的</w:t>
            </w:r>
          </w:p>
        </w:tc>
        <w:tc>
          <w:tcPr>
            <w:tcW w:w="2542"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pacing w:line="280" w:lineRule="exact"/>
              <w:rPr>
                <w:rFonts w:ascii="仿宋_GB2312" w:eastAsia="仿宋_GB2312" w:hAnsi="仿宋" w:cs="宋体"/>
                <w:b/>
                <w:bCs/>
                <w:kern w:val="0"/>
                <w:sz w:val="24"/>
              </w:rPr>
            </w:pPr>
            <w:r w:rsidRPr="00B73AA2">
              <w:rPr>
                <w:rFonts w:ascii="仿宋_GB2312" w:eastAsia="仿宋_GB2312" w:hAnsi="仿宋" w:cs="宋体" w:hint="eastAsia"/>
                <w:bCs/>
                <w:kern w:val="0"/>
                <w:sz w:val="24"/>
              </w:rPr>
              <w:t>赔偿损失，并处3000元以上5000元以下罚款</w:t>
            </w:r>
          </w:p>
        </w:tc>
        <w:tc>
          <w:tcPr>
            <w:tcW w:w="1298" w:type="dxa"/>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标准《蚕种管理办法》</w:t>
      </w:r>
    </w:p>
    <w:p w:rsidR="00AA29CC" w:rsidRPr="00B73AA2" w:rsidRDefault="00AA29CC" w:rsidP="008965DB">
      <w:pPr>
        <w:spacing w:line="360" w:lineRule="exact"/>
        <w:jc w:val="center"/>
        <w:rPr>
          <w:rFonts w:ascii="华文中宋" w:eastAsia="华文中宋" w:hAnsi="华文中宋" w:cs="宋体"/>
          <w:kern w:val="0"/>
          <w:sz w:val="36"/>
          <w:szCs w:val="36"/>
        </w:rPr>
      </w:pPr>
    </w:p>
    <w:tbl>
      <w:tblPr>
        <w:tblW w:w="5000" w:type="pct"/>
        <w:jc w:val="center"/>
        <w:tblLook w:val="04A0" w:firstRow="1" w:lastRow="0" w:firstColumn="1" w:lastColumn="0" w:noHBand="0" w:noVBand="1"/>
      </w:tblPr>
      <w:tblGrid>
        <w:gridCol w:w="800"/>
        <w:gridCol w:w="2340"/>
        <w:gridCol w:w="3678"/>
        <w:gridCol w:w="3282"/>
        <w:gridCol w:w="2690"/>
        <w:gridCol w:w="1656"/>
      </w:tblGrid>
      <w:tr w:rsidR="003B35E4" w:rsidRPr="00B73AA2" w:rsidTr="0099422F">
        <w:trPr>
          <w:trHeight w:val="595"/>
          <w:jc w:val="center"/>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810"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2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13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3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5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99422F">
        <w:trPr>
          <w:trHeight w:val="1332"/>
          <w:jc w:val="center"/>
        </w:trPr>
        <w:tc>
          <w:tcPr>
            <w:tcW w:w="277" w:type="pct"/>
            <w:vMerge w:val="restart"/>
            <w:tcBorders>
              <w:top w:val="single" w:sz="4" w:space="0" w:color="auto"/>
              <w:left w:val="single" w:sz="4" w:space="0" w:color="auto"/>
              <w:right w:val="single" w:sz="4" w:space="0" w:color="auto"/>
            </w:tcBorders>
            <w:shd w:val="clear" w:color="auto" w:fill="auto"/>
            <w:vAlign w:val="center"/>
          </w:tcPr>
          <w:p w:rsidR="003B35E4" w:rsidRPr="00B73AA2" w:rsidRDefault="00B932CC" w:rsidP="00CB143E">
            <w:pPr>
              <w:spacing w:line="280" w:lineRule="exact"/>
              <w:jc w:val="center"/>
              <w:rPr>
                <w:rFonts w:ascii="仿宋_GB2312" w:eastAsia="仿宋_GB2312" w:hAnsi="仿宋" w:cs="宋体"/>
                <w:bCs/>
                <w:kern w:val="0"/>
                <w:sz w:val="24"/>
              </w:rPr>
            </w:pPr>
            <w:r>
              <w:rPr>
                <w:rFonts w:ascii="仿宋_GB2312" w:eastAsia="仿宋_GB2312" w:hAnsi="仿宋" w:cs="宋体" w:hint="eastAsia"/>
                <w:bCs/>
                <w:kern w:val="0"/>
                <w:sz w:val="24"/>
              </w:rPr>
              <w:t>38</w:t>
            </w:r>
          </w:p>
        </w:tc>
        <w:tc>
          <w:tcPr>
            <w:tcW w:w="810" w:type="pct"/>
            <w:vMerge w:val="restart"/>
            <w:tcBorders>
              <w:top w:val="single" w:sz="4" w:space="0" w:color="auto"/>
              <w:left w:val="nil"/>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擅自</w:t>
            </w:r>
            <w:proofErr w:type="gramStart"/>
            <w:r w:rsidRPr="00B73AA2">
              <w:rPr>
                <w:rFonts w:ascii="仿宋_GB2312" w:eastAsia="仿宋_GB2312" w:hAnsi="仿宋" w:cs="宋体" w:hint="eastAsia"/>
                <w:bCs/>
                <w:kern w:val="0"/>
                <w:sz w:val="24"/>
              </w:rPr>
              <w:t>处理受</w:t>
            </w:r>
            <w:proofErr w:type="gramEnd"/>
            <w:r w:rsidRPr="00B73AA2">
              <w:rPr>
                <w:rFonts w:ascii="仿宋_GB2312" w:eastAsia="仿宋_GB2312" w:hAnsi="仿宋" w:cs="宋体" w:hint="eastAsia"/>
                <w:bCs/>
                <w:kern w:val="0"/>
                <w:sz w:val="24"/>
              </w:rPr>
              <w:t>保护的蚕遗传资源</w:t>
            </w:r>
          </w:p>
        </w:tc>
        <w:tc>
          <w:tcPr>
            <w:tcW w:w="1273" w:type="pct"/>
            <w:vMerge w:val="restart"/>
            <w:tcBorders>
              <w:top w:val="single" w:sz="4" w:space="0" w:color="auto"/>
              <w:left w:val="nil"/>
              <w:right w:val="single" w:sz="4" w:space="0" w:color="auto"/>
            </w:tcBorders>
            <w:shd w:val="clear" w:color="auto" w:fill="auto"/>
            <w:vAlign w:val="center"/>
          </w:tcPr>
          <w:p w:rsidR="003B35E4" w:rsidRPr="00B73AA2" w:rsidRDefault="00007977" w:rsidP="003F659A">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《蚕种管理办法》第二十九条</w:t>
            </w:r>
            <w:r w:rsidR="003F659A">
              <w:rPr>
                <w:rFonts w:ascii="仿宋_GB2312" w:eastAsia="仿宋_GB2312" w:hAnsi="仿宋" w:cs="宋体" w:hint="eastAsia"/>
                <w:bCs/>
                <w:kern w:val="0"/>
                <w:sz w:val="24"/>
              </w:rPr>
              <w:t xml:space="preserve">　</w:t>
            </w:r>
            <w:r w:rsidRPr="00B73AA2">
              <w:rPr>
                <w:rFonts w:ascii="仿宋_GB2312" w:eastAsia="仿宋_GB2312" w:hAnsi="仿宋" w:cs="宋体" w:hint="eastAsia"/>
                <w:bCs/>
                <w:kern w:val="0"/>
                <w:sz w:val="24"/>
              </w:rPr>
              <w:t>违反本办法第八条规定，擅自</w:t>
            </w:r>
            <w:proofErr w:type="gramStart"/>
            <w:r w:rsidRPr="00B73AA2">
              <w:rPr>
                <w:rFonts w:ascii="仿宋_GB2312" w:eastAsia="仿宋_GB2312" w:hAnsi="仿宋" w:cs="宋体" w:hint="eastAsia"/>
                <w:bCs/>
                <w:kern w:val="0"/>
                <w:sz w:val="24"/>
              </w:rPr>
              <w:t>处理受</w:t>
            </w:r>
            <w:proofErr w:type="gramEnd"/>
            <w:r w:rsidRPr="00B73AA2">
              <w:rPr>
                <w:rFonts w:ascii="仿宋_GB2312" w:eastAsia="仿宋_GB2312" w:hAnsi="仿宋" w:cs="宋体" w:hint="eastAsia"/>
                <w:bCs/>
                <w:kern w:val="0"/>
                <w:sz w:val="24"/>
              </w:rPr>
              <w:t>保护的蚕遗传资源，造成</w:t>
            </w:r>
            <w:proofErr w:type="gramStart"/>
            <w:r w:rsidRPr="00B73AA2">
              <w:rPr>
                <w:rFonts w:ascii="仿宋_GB2312" w:eastAsia="仿宋_GB2312" w:hAnsi="仿宋" w:cs="宋体" w:hint="eastAsia"/>
                <w:bCs/>
                <w:kern w:val="0"/>
                <w:sz w:val="24"/>
              </w:rPr>
              <w:t>蚕</w:t>
            </w:r>
            <w:proofErr w:type="gramEnd"/>
            <w:r w:rsidRPr="00B73AA2">
              <w:rPr>
                <w:rFonts w:ascii="仿宋_GB2312" w:eastAsia="仿宋_GB2312" w:hAnsi="仿宋" w:cs="宋体" w:hint="eastAsia"/>
                <w:bCs/>
                <w:kern w:val="0"/>
                <w:sz w:val="24"/>
              </w:rPr>
              <w:t>遗传资源损失的，由省级以上人民政府农业（蚕业）行政主管部门处一万元以上五</w:t>
            </w:r>
            <w:r w:rsidR="00E379AF" w:rsidRPr="00B73AA2">
              <w:rPr>
                <w:rFonts w:ascii="仿宋_GB2312" w:eastAsia="仿宋_GB2312" w:hAnsi="仿宋" w:cs="宋体" w:hint="eastAsia"/>
                <w:bCs/>
                <w:kern w:val="0"/>
                <w:sz w:val="24"/>
              </w:rPr>
              <w:t>万</w:t>
            </w:r>
            <w:r w:rsidRPr="00B73AA2">
              <w:rPr>
                <w:rFonts w:ascii="仿宋_GB2312" w:eastAsia="仿宋_GB2312" w:hAnsi="仿宋" w:cs="宋体" w:hint="eastAsia"/>
                <w:bCs/>
                <w:kern w:val="0"/>
                <w:sz w:val="24"/>
              </w:rPr>
              <w:t>元以下罚款。</w:t>
            </w:r>
          </w:p>
        </w:tc>
        <w:tc>
          <w:tcPr>
            <w:tcW w:w="113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危害后果较轻的</w:t>
            </w:r>
          </w:p>
        </w:tc>
        <w:tc>
          <w:tcPr>
            <w:tcW w:w="93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处1</w:t>
            </w:r>
            <w:r w:rsidR="00E379AF" w:rsidRPr="00B73AA2">
              <w:rPr>
                <w:rFonts w:ascii="仿宋_GB2312" w:eastAsia="仿宋_GB2312" w:hAnsi="仿宋" w:cs="宋体" w:hint="eastAsia"/>
                <w:bCs/>
                <w:kern w:val="0"/>
                <w:sz w:val="24"/>
              </w:rPr>
              <w:t>万</w:t>
            </w:r>
            <w:r w:rsidR="00194D28" w:rsidRPr="00B73AA2">
              <w:rPr>
                <w:rFonts w:ascii="仿宋_GB2312" w:eastAsia="仿宋_GB2312" w:hAnsi="仿宋" w:cs="宋体" w:hint="eastAsia"/>
                <w:bCs/>
                <w:kern w:val="0"/>
                <w:sz w:val="24"/>
              </w:rPr>
              <w:t>元</w:t>
            </w:r>
            <w:r w:rsidR="00E379AF" w:rsidRPr="00B73AA2">
              <w:rPr>
                <w:rFonts w:ascii="仿宋_GB2312" w:eastAsia="仿宋_GB2312" w:hAnsi="仿宋" w:cs="宋体" w:hint="eastAsia"/>
                <w:bCs/>
                <w:kern w:val="0"/>
                <w:sz w:val="24"/>
              </w:rPr>
              <w:t>以上2</w:t>
            </w:r>
            <w:r w:rsidRPr="00B73AA2">
              <w:rPr>
                <w:rFonts w:ascii="仿宋_GB2312" w:eastAsia="仿宋_GB2312" w:hAnsi="仿宋" w:cs="宋体" w:hint="eastAsia"/>
                <w:bCs/>
                <w:kern w:val="0"/>
                <w:sz w:val="24"/>
              </w:rPr>
              <w:t>万元</w:t>
            </w:r>
            <w:r w:rsidR="00E379AF" w:rsidRPr="00B73AA2">
              <w:rPr>
                <w:rFonts w:ascii="仿宋_GB2312" w:eastAsia="仿宋_GB2312" w:hAnsi="仿宋" w:cs="宋体" w:hint="eastAsia"/>
                <w:bCs/>
                <w:kern w:val="0"/>
                <w:sz w:val="24"/>
              </w:rPr>
              <w:t>以下</w:t>
            </w:r>
            <w:r w:rsidRPr="00B73AA2">
              <w:rPr>
                <w:rFonts w:ascii="仿宋_GB2312" w:eastAsia="仿宋_GB2312" w:hAnsi="仿宋" w:cs="宋体" w:hint="eastAsia"/>
                <w:bCs/>
                <w:kern w:val="0"/>
                <w:sz w:val="24"/>
              </w:rPr>
              <w:t>罚款</w:t>
            </w:r>
          </w:p>
        </w:tc>
        <w:tc>
          <w:tcPr>
            <w:tcW w:w="573" w:type="pct"/>
            <w:vMerge w:val="restart"/>
            <w:tcBorders>
              <w:top w:val="single" w:sz="4" w:space="0" w:color="auto"/>
              <w:left w:val="nil"/>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99422F">
        <w:trPr>
          <w:trHeight w:val="1332"/>
          <w:jc w:val="center"/>
        </w:trPr>
        <w:tc>
          <w:tcPr>
            <w:tcW w:w="277" w:type="pct"/>
            <w:vMerge/>
            <w:tcBorders>
              <w:left w:val="single" w:sz="4" w:space="0" w:color="auto"/>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cs="宋体"/>
                <w:bCs/>
                <w:kern w:val="0"/>
                <w:sz w:val="24"/>
              </w:rPr>
            </w:pPr>
          </w:p>
        </w:tc>
        <w:tc>
          <w:tcPr>
            <w:tcW w:w="810" w:type="pct"/>
            <w:vMerge/>
            <w:tcBorders>
              <w:left w:val="nil"/>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cs="宋体"/>
                <w:bCs/>
                <w:kern w:val="0"/>
                <w:sz w:val="24"/>
              </w:rPr>
            </w:pPr>
          </w:p>
        </w:tc>
        <w:tc>
          <w:tcPr>
            <w:tcW w:w="1273" w:type="pct"/>
            <w:vMerge/>
            <w:tcBorders>
              <w:left w:val="nil"/>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cs="宋体"/>
                <w:bCs/>
                <w:kern w:val="0"/>
                <w:sz w:val="24"/>
              </w:rPr>
            </w:pPr>
          </w:p>
        </w:tc>
        <w:tc>
          <w:tcPr>
            <w:tcW w:w="113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危害后果较重的</w:t>
            </w:r>
          </w:p>
        </w:tc>
        <w:tc>
          <w:tcPr>
            <w:tcW w:w="93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E379AF"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处2万</w:t>
            </w:r>
            <w:r w:rsidR="00194D28" w:rsidRPr="00B73AA2">
              <w:rPr>
                <w:rFonts w:ascii="仿宋_GB2312" w:eastAsia="仿宋_GB2312" w:hAnsi="仿宋" w:cs="宋体" w:hint="eastAsia"/>
                <w:bCs/>
                <w:kern w:val="0"/>
                <w:sz w:val="24"/>
              </w:rPr>
              <w:t>元</w:t>
            </w:r>
            <w:r w:rsidRPr="00B73AA2">
              <w:rPr>
                <w:rFonts w:ascii="仿宋_GB2312" w:eastAsia="仿宋_GB2312" w:hAnsi="仿宋" w:cs="宋体" w:hint="eastAsia"/>
                <w:bCs/>
                <w:kern w:val="0"/>
                <w:sz w:val="24"/>
              </w:rPr>
              <w:t>以上3万元以下罚款</w:t>
            </w:r>
          </w:p>
        </w:tc>
        <w:tc>
          <w:tcPr>
            <w:tcW w:w="573" w:type="pct"/>
            <w:vMerge/>
            <w:tcBorders>
              <w:left w:val="nil"/>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cs="宋体"/>
                <w:bCs/>
                <w:kern w:val="0"/>
                <w:sz w:val="24"/>
              </w:rPr>
            </w:pPr>
          </w:p>
        </w:tc>
      </w:tr>
      <w:tr w:rsidR="003B35E4" w:rsidRPr="00B73AA2" w:rsidTr="0099422F">
        <w:trPr>
          <w:trHeight w:val="1332"/>
          <w:jc w:val="center"/>
        </w:trPr>
        <w:tc>
          <w:tcPr>
            <w:tcW w:w="277" w:type="pct"/>
            <w:vMerge/>
            <w:tcBorders>
              <w:left w:val="single" w:sz="4" w:space="0" w:color="auto"/>
              <w:bottom w:val="single" w:sz="4" w:space="0" w:color="auto"/>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cs="宋体"/>
                <w:bCs/>
                <w:kern w:val="0"/>
                <w:sz w:val="24"/>
              </w:rPr>
            </w:pPr>
          </w:p>
        </w:tc>
        <w:tc>
          <w:tcPr>
            <w:tcW w:w="810" w:type="pct"/>
            <w:vMerge/>
            <w:tcBorders>
              <w:left w:val="nil"/>
              <w:bottom w:val="single" w:sz="4" w:space="0" w:color="auto"/>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cs="宋体"/>
                <w:bCs/>
                <w:kern w:val="0"/>
                <w:sz w:val="24"/>
              </w:rPr>
            </w:pPr>
          </w:p>
        </w:tc>
        <w:tc>
          <w:tcPr>
            <w:tcW w:w="1273" w:type="pct"/>
            <w:vMerge/>
            <w:tcBorders>
              <w:left w:val="nil"/>
              <w:bottom w:val="single" w:sz="4" w:space="0" w:color="auto"/>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cs="宋体"/>
                <w:bCs/>
                <w:kern w:val="0"/>
                <w:sz w:val="24"/>
              </w:rPr>
            </w:pPr>
          </w:p>
        </w:tc>
        <w:tc>
          <w:tcPr>
            <w:tcW w:w="113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危害后果严重的</w:t>
            </w:r>
          </w:p>
        </w:tc>
        <w:tc>
          <w:tcPr>
            <w:tcW w:w="93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E379AF"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处3万</w:t>
            </w:r>
            <w:r w:rsidR="00194D28" w:rsidRPr="00B73AA2">
              <w:rPr>
                <w:rFonts w:ascii="仿宋_GB2312" w:eastAsia="仿宋_GB2312" w:hAnsi="仿宋" w:cs="宋体" w:hint="eastAsia"/>
                <w:bCs/>
                <w:kern w:val="0"/>
                <w:sz w:val="24"/>
              </w:rPr>
              <w:t>元</w:t>
            </w:r>
            <w:r w:rsidRPr="00B73AA2">
              <w:rPr>
                <w:rFonts w:ascii="仿宋_GB2312" w:eastAsia="仿宋_GB2312" w:hAnsi="仿宋" w:cs="宋体" w:hint="eastAsia"/>
                <w:bCs/>
                <w:kern w:val="0"/>
                <w:sz w:val="24"/>
              </w:rPr>
              <w:t>以上5万元以下罚款</w:t>
            </w:r>
          </w:p>
        </w:tc>
        <w:tc>
          <w:tcPr>
            <w:tcW w:w="573" w:type="pct"/>
            <w:vMerge/>
            <w:tcBorders>
              <w:left w:val="nil"/>
              <w:bottom w:val="single" w:sz="4" w:space="0" w:color="auto"/>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cs="宋体"/>
                <w:bCs/>
                <w:kern w:val="0"/>
                <w:sz w:val="24"/>
              </w:rPr>
            </w:pPr>
          </w:p>
        </w:tc>
      </w:tr>
      <w:tr w:rsidR="003B35E4" w:rsidRPr="00B73AA2" w:rsidTr="0099422F">
        <w:trPr>
          <w:trHeight w:val="1332"/>
          <w:jc w:val="center"/>
        </w:trPr>
        <w:tc>
          <w:tcPr>
            <w:tcW w:w="277" w:type="pct"/>
            <w:vMerge w:val="restart"/>
            <w:tcBorders>
              <w:top w:val="single" w:sz="4" w:space="0" w:color="auto"/>
              <w:left w:val="single" w:sz="4" w:space="0" w:color="auto"/>
              <w:right w:val="single" w:sz="4" w:space="0" w:color="auto"/>
            </w:tcBorders>
            <w:shd w:val="clear" w:color="auto" w:fill="auto"/>
            <w:vAlign w:val="center"/>
          </w:tcPr>
          <w:p w:rsidR="003B35E4" w:rsidRPr="00B73AA2" w:rsidRDefault="00B932CC" w:rsidP="00CB143E">
            <w:pPr>
              <w:spacing w:line="280" w:lineRule="exact"/>
              <w:jc w:val="center"/>
              <w:rPr>
                <w:rFonts w:ascii="仿宋_GB2312" w:eastAsia="仿宋_GB2312" w:hAnsi="仿宋" w:cs="宋体"/>
                <w:bCs/>
                <w:kern w:val="0"/>
                <w:sz w:val="24"/>
              </w:rPr>
            </w:pPr>
            <w:r>
              <w:rPr>
                <w:rFonts w:ascii="仿宋_GB2312" w:eastAsia="仿宋_GB2312" w:hAnsi="仿宋" w:cs="宋体" w:hint="eastAsia"/>
                <w:bCs/>
                <w:kern w:val="0"/>
                <w:sz w:val="24"/>
              </w:rPr>
              <w:t>39</w:t>
            </w:r>
          </w:p>
        </w:tc>
        <w:tc>
          <w:tcPr>
            <w:tcW w:w="810" w:type="pct"/>
            <w:vMerge w:val="restart"/>
            <w:tcBorders>
              <w:top w:val="single" w:sz="4" w:space="0" w:color="auto"/>
              <w:left w:val="nil"/>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未经审批开展对外合作研究利用</w:t>
            </w:r>
            <w:proofErr w:type="gramStart"/>
            <w:r w:rsidRPr="00B73AA2">
              <w:rPr>
                <w:rFonts w:ascii="仿宋_GB2312" w:eastAsia="仿宋_GB2312" w:hAnsi="仿宋" w:cs="宋体" w:hint="eastAsia"/>
                <w:bCs/>
                <w:kern w:val="0"/>
                <w:sz w:val="24"/>
              </w:rPr>
              <w:t>蚕</w:t>
            </w:r>
            <w:proofErr w:type="gramEnd"/>
            <w:r w:rsidRPr="00B73AA2">
              <w:rPr>
                <w:rFonts w:ascii="仿宋_GB2312" w:eastAsia="仿宋_GB2312" w:hAnsi="仿宋" w:cs="宋体" w:hint="eastAsia"/>
                <w:bCs/>
                <w:kern w:val="0"/>
                <w:sz w:val="24"/>
              </w:rPr>
              <w:t>遗传资源</w:t>
            </w:r>
          </w:p>
        </w:tc>
        <w:tc>
          <w:tcPr>
            <w:tcW w:w="1273" w:type="pct"/>
            <w:vMerge w:val="restart"/>
            <w:tcBorders>
              <w:top w:val="single" w:sz="4" w:space="0" w:color="auto"/>
              <w:left w:val="nil"/>
              <w:right w:val="single" w:sz="4" w:space="0" w:color="auto"/>
            </w:tcBorders>
            <w:shd w:val="clear" w:color="auto" w:fill="auto"/>
            <w:vAlign w:val="center"/>
          </w:tcPr>
          <w:p w:rsidR="003B35E4" w:rsidRPr="00B73AA2" w:rsidRDefault="00007977" w:rsidP="003F659A">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《蚕种管理办法》第三十条</w:t>
            </w:r>
            <w:r w:rsidR="003F659A">
              <w:rPr>
                <w:rFonts w:ascii="仿宋_GB2312" w:eastAsia="仿宋_GB2312" w:hAnsi="仿宋" w:cs="宋体" w:hint="eastAsia"/>
                <w:bCs/>
                <w:kern w:val="0"/>
                <w:sz w:val="24"/>
              </w:rPr>
              <w:t xml:space="preserve">　</w:t>
            </w:r>
            <w:r w:rsidRPr="00B73AA2">
              <w:rPr>
                <w:rFonts w:ascii="仿宋_GB2312" w:eastAsia="仿宋_GB2312" w:hAnsi="仿宋" w:cs="宋体" w:hint="eastAsia"/>
                <w:bCs/>
                <w:kern w:val="0"/>
                <w:sz w:val="24"/>
              </w:rPr>
              <w:t>未经审批开展对外合作研究利用</w:t>
            </w:r>
            <w:proofErr w:type="gramStart"/>
            <w:r w:rsidRPr="00B73AA2">
              <w:rPr>
                <w:rFonts w:ascii="仿宋_GB2312" w:eastAsia="仿宋_GB2312" w:hAnsi="仿宋" w:cs="宋体" w:hint="eastAsia"/>
                <w:bCs/>
                <w:kern w:val="0"/>
                <w:sz w:val="24"/>
              </w:rPr>
              <w:t>蚕</w:t>
            </w:r>
            <w:proofErr w:type="gramEnd"/>
            <w:r w:rsidRPr="00B73AA2">
              <w:rPr>
                <w:rFonts w:ascii="仿宋_GB2312" w:eastAsia="仿宋_GB2312" w:hAnsi="仿宋" w:cs="宋体" w:hint="eastAsia"/>
                <w:bCs/>
                <w:kern w:val="0"/>
                <w:sz w:val="24"/>
              </w:rPr>
              <w:t>遗传资源的，由省级以上人民政府农业（蚕业）行政主管部门责令停止违法行为，没收</w:t>
            </w:r>
            <w:proofErr w:type="gramStart"/>
            <w:r w:rsidRPr="00B73AA2">
              <w:rPr>
                <w:rFonts w:ascii="仿宋_GB2312" w:eastAsia="仿宋_GB2312" w:hAnsi="仿宋" w:cs="宋体" w:hint="eastAsia"/>
                <w:bCs/>
                <w:kern w:val="0"/>
                <w:sz w:val="24"/>
              </w:rPr>
              <w:t>蚕</w:t>
            </w:r>
            <w:proofErr w:type="gramEnd"/>
            <w:r w:rsidRPr="00B73AA2">
              <w:rPr>
                <w:rFonts w:ascii="仿宋_GB2312" w:eastAsia="仿宋_GB2312" w:hAnsi="仿宋" w:cs="宋体" w:hint="eastAsia"/>
                <w:bCs/>
                <w:kern w:val="0"/>
                <w:sz w:val="24"/>
              </w:rPr>
              <w:t>遗传资源和违法所得，并处一万元以上五</w:t>
            </w:r>
            <w:r w:rsidR="00E379AF" w:rsidRPr="00B73AA2">
              <w:rPr>
                <w:rFonts w:ascii="仿宋_GB2312" w:eastAsia="仿宋_GB2312" w:hAnsi="仿宋" w:cs="宋体" w:hint="eastAsia"/>
                <w:bCs/>
                <w:kern w:val="0"/>
                <w:sz w:val="24"/>
              </w:rPr>
              <w:t>万</w:t>
            </w:r>
            <w:r w:rsidRPr="00B73AA2">
              <w:rPr>
                <w:rFonts w:ascii="仿宋_GB2312" w:eastAsia="仿宋_GB2312" w:hAnsi="仿宋" w:cs="宋体" w:hint="eastAsia"/>
                <w:bCs/>
                <w:kern w:val="0"/>
                <w:sz w:val="24"/>
              </w:rPr>
              <w:t>元以下罚款。</w:t>
            </w:r>
          </w:p>
        </w:tc>
        <w:tc>
          <w:tcPr>
            <w:tcW w:w="113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危害后果较轻的</w:t>
            </w:r>
          </w:p>
        </w:tc>
        <w:tc>
          <w:tcPr>
            <w:tcW w:w="93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w:t>
            </w:r>
            <w:proofErr w:type="gramStart"/>
            <w:r w:rsidRPr="00B73AA2">
              <w:rPr>
                <w:rFonts w:ascii="仿宋_GB2312" w:eastAsia="仿宋_GB2312" w:hAnsi="仿宋" w:cs="宋体" w:hint="eastAsia"/>
                <w:bCs/>
                <w:kern w:val="0"/>
                <w:sz w:val="24"/>
              </w:rPr>
              <w:t>蚕</w:t>
            </w:r>
            <w:proofErr w:type="gramEnd"/>
            <w:r w:rsidRPr="00B73AA2">
              <w:rPr>
                <w:rFonts w:ascii="仿宋_GB2312" w:eastAsia="仿宋_GB2312" w:hAnsi="仿宋" w:cs="宋体" w:hint="eastAsia"/>
                <w:bCs/>
                <w:kern w:val="0"/>
                <w:sz w:val="24"/>
              </w:rPr>
              <w:t>遗传资源和违法所得，并处</w:t>
            </w:r>
            <w:r w:rsidR="00194D28" w:rsidRPr="00B73AA2">
              <w:rPr>
                <w:rFonts w:ascii="仿宋_GB2312" w:eastAsia="仿宋_GB2312" w:hAnsi="仿宋" w:cs="宋体" w:hint="eastAsia"/>
                <w:bCs/>
                <w:kern w:val="0"/>
                <w:sz w:val="24"/>
              </w:rPr>
              <w:t>1万元以上2</w:t>
            </w:r>
            <w:r w:rsidRPr="00B73AA2">
              <w:rPr>
                <w:rFonts w:ascii="仿宋_GB2312" w:eastAsia="仿宋_GB2312" w:hAnsi="仿宋" w:cs="宋体" w:hint="eastAsia"/>
                <w:bCs/>
                <w:kern w:val="0"/>
                <w:sz w:val="24"/>
              </w:rPr>
              <w:t>万元</w:t>
            </w:r>
            <w:r w:rsidR="00194D28" w:rsidRPr="00B73AA2">
              <w:rPr>
                <w:rFonts w:ascii="仿宋_GB2312" w:eastAsia="仿宋_GB2312" w:hAnsi="仿宋" w:cs="宋体" w:hint="eastAsia"/>
                <w:bCs/>
                <w:kern w:val="0"/>
                <w:sz w:val="24"/>
              </w:rPr>
              <w:t>以下</w:t>
            </w:r>
            <w:r w:rsidRPr="00B73AA2">
              <w:rPr>
                <w:rFonts w:ascii="仿宋_GB2312" w:eastAsia="仿宋_GB2312" w:hAnsi="仿宋" w:cs="宋体" w:hint="eastAsia"/>
                <w:bCs/>
                <w:kern w:val="0"/>
                <w:sz w:val="24"/>
              </w:rPr>
              <w:t>罚款</w:t>
            </w:r>
          </w:p>
        </w:tc>
        <w:tc>
          <w:tcPr>
            <w:tcW w:w="573" w:type="pct"/>
            <w:vMerge w:val="restart"/>
            <w:tcBorders>
              <w:top w:val="single" w:sz="4" w:space="0" w:color="auto"/>
              <w:left w:val="nil"/>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99422F">
        <w:trPr>
          <w:trHeight w:val="1332"/>
          <w:jc w:val="center"/>
        </w:trPr>
        <w:tc>
          <w:tcPr>
            <w:tcW w:w="277" w:type="pct"/>
            <w:vMerge/>
            <w:tcBorders>
              <w:left w:val="single" w:sz="4" w:space="0" w:color="auto"/>
              <w:right w:val="single" w:sz="4" w:space="0" w:color="auto"/>
            </w:tcBorders>
            <w:shd w:val="clear" w:color="auto" w:fill="auto"/>
          </w:tcPr>
          <w:p w:rsidR="003B35E4" w:rsidRPr="00B73AA2" w:rsidRDefault="003B35E4" w:rsidP="00774291">
            <w:pPr>
              <w:spacing w:line="280" w:lineRule="exact"/>
              <w:rPr>
                <w:rFonts w:ascii="仿宋_GB2312" w:eastAsia="仿宋_GB2312" w:hAnsi="宋体" w:cs="宋体"/>
                <w:bCs/>
                <w:kern w:val="0"/>
                <w:sz w:val="24"/>
              </w:rPr>
            </w:pPr>
          </w:p>
        </w:tc>
        <w:tc>
          <w:tcPr>
            <w:tcW w:w="810" w:type="pct"/>
            <w:vMerge/>
            <w:tcBorders>
              <w:left w:val="nil"/>
              <w:right w:val="single" w:sz="4" w:space="0" w:color="auto"/>
            </w:tcBorders>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1273" w:type="pct"/>
            <w:vMerge/>
            <w:tcBorders>
              <w:left w:val="nil"/>
              <w:right w:val="single" w:sz="4" w:space="0" w:color="auto"/>
            </w:tcBorders>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113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危害后果较重的</w:t>
            </w:r>
          </w:p>
        </w:tc>
        <w:tc>
          <w:tcPr>
            <w:tcW w:w="93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w:t>
            </w:r>
            <w:proofErr w:type="gramStart"/>
            <w:r w:rsidRPr="00B73AA2">
              <w:rPr>
                <w:rFonts w:ascii="仿宋_GB2312" w:eastAsia="仿宋_GB2312" w:hAnsi="仿宋" w:cs="宋体" w:hint="eastAsia"/>
                <w:bCs/>
                <w:kern w:val="0"/>
                <w:sz w:val="24"/>
              </w:rPr>
              <w:t>蚕</w:t>
            </w:r>
            <w:proofErr w:type="gramEnd"/>
            <w:r w:rsidRPr="00B73AA2">
              <w:rPr>
                <w:rFonts w:ascii="仿宋_GB2312" w:eastAsia="仿宋_GB2312" w:hAnsi="仿宋" w:cs="宋体" w:hint="eastAsia"/>
                <w:bCs/>
                <w:kern w:val="0"/>
                <w:sz w:val="24"/>
              </w:rPr>
              <w:t>遗传资源和违法所得，并处</w:t>
            </w:r>
            <w:r w:rsidR="00194D28" w:rsidRPr="00B73AA2">
              <w:rPr>
                <w:rFonts w:ascii="仿宋_GB2312" w:eastAsia="仿宋_GB2312" w:hAnsi="仿宋" w:cs="宋体" w:hint="eastAsia"/>
                <w:bCs/>
                <w:kern w:val="0"/>
                <w:sz w:val="24"/>
              </w:rPr>
              <w:t>2万元以上3万元以下</w:t>
            </w:r>
            <w:r w:rsidRPr="00B73AA2">
              <w:rPr>
                <w:rFonts w:ascii="仿宋_GB2312" w:eastAsia="仿宋_GB2312" w:hAnsi="仿宋" w:cs="宋体" w:hint="eastAsia"/>
                <w:bCs/>
                <w:kern w:val="0"/>
                <w:sz w:val="24"/>
              </w:rPr>
              <w:t>罚款</w:t>
            </w:r>
          </w:p>
        </w:tc>
        <w:tc>
          <w:tcPr>
            <w:tcW w:w="573" w:type="pct"/>
            <w:vMerge/>
            <w:tcBorders>
              <w:left w:val="nil"/>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宋体" w:cs="宋体"/>
                <w:bCs/>
                <w:kern w:val="0"/>
                <w:sz w:val="24"/>
              </w:rPr>
            </w:pPr>
          </w:p>
        </w:tc>
      </w:tr>
      <w:tr w:rsidR="003B35E4" w:rsidRPr="00B73AA2" w:rsidTr="0099422F">
        <w:trPr>
          <w:trHeight w:val="1332"/>
          <w:jc w:val="center"/>
        </w:trPr>
        <w:tc>
          <w:tcPr>
            <w:tcW w:w="277" w:type="pct"/>
            <w:vMerge/>
            <w:tcBorders>
              <w:left w:val="single" w:sz="4" w:space="0" w:color="auto"/>
              <w:bottom w:val="single" w:sz="4" w:space="0" w:color="auto"/>
              <w:right w:val="single" w:sz="4" w:space="0" w:color="auto"/>
            </w:tcBorders>
            <w:shd w:val="clear" w:color="auto" w:fill="auto"/>
          </w:tcPr>
          <w:p w:rsidR="003B35E4" w:rsidRPr="00B73AA2" w:rsidRDefault="003B35E4" w:rsidP="00774291">
            <w:pPr>
              <w:spacing w:line="280" w:lineRule="exact"/>
              <w:rPr>
                <w:rFonts w:ascii="仿宋_GB2312" w:eastAsia="仿宋_GB2312" w:hAnsi="宋体" w:cs="宋体"/>
                <w:bCs/>
                <w:kern w:val="0"/>
                <w:sz w:val="24"/>
              </w:rPr>
            </w:pPr>
          </w:p>
        </w:tc>
        <w:tc>
          <w:tcPr>
            <w:tcW w:w="810" w:type="pct"/>
            <w:vMerge/>
            <w:tcBorders>
              <w:left w:val="nil"/>
              <w:bottom w:val="single" w:sz="4" w:space="0" w:color="auto"/>
              <w:right w:val="single" w:sz="4" w:space="0" w:color="auto"/>
            </w:tcBorders>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1273" w:type="pct"/>
            <w:vMerge/>
            <w:tcBorders>
              <w:left w:val="nil"/>
              <w:bottom w:val="single" w:sz="4" w:space="0" w:color="auto"/>
              <w:right w:val="single" w:sz="4" w:space="0" w:color="auto"/>
            </w:tcBorders>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113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危害后果严重的</w:t>
            </w:r>
          </w:p>
        </w:tc>
        <w:tc>
          <w:tcPr>
            <w:tcW w:w="93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w:t>
            </w:r>
            <w:proofErr w:type="gramStart"/>
            <w:r w:rsidRPr="00B73AA2">
              <w:rPr>
                <w:rFonts w:ascii="仿宋_GB2312" w:eastAsia="仿宋_GB2312" w:hAnsi="仿宋" w:cs="宋体" w:hint="eastAsia"/>
                <w:bCs/>
                <w:kern w:val="0"/>
                <w:sz w:val="24"/>
              </w:rPr>
              <w:t>蚕</w:t>
            </w:r>
            <w:proofErr w:type="gramEnd"/>
            <w:r w:rsidRPr="00B73AA2">
              <w:rPr>
                <w:rFonts w:ascii="仿宋_GB2312" w:eastAsia="仿宋_GB2312" w:hAnsi="仿宋" w:cs="宋体" w:hint="eastAsia"/>
                <w:bCs/>
                <w:kern w:val="0"/>
                <w:sz w:val="24"/>
              </w:rPr>
              <w:t>遗传资源和违法所得，并处</w:t>
            </w:r>
            <w:r w:rsidR="00194D28" w:rsidRPr="00B73AA2">
              <w:rPr>
                <w:rFonts w:ascii="仿宋_GB2312" w:eastAsia="仿宋_GB2312" w:hAnsi="仿宋" w:cs="宋体" w:hint="eastAsia"/>
                <w:bCs/>
                <w:kern w:val="0"/>
                <w:sz w:val="24"/>
              </w:rPr>
              <w:t>3万元以上5万元以下</w:t>
            </w:r>
            <w:r w:rsidRPr="00B73AA2">
              <w:rPr>
                <w:rFonts w:ascii="仿宋_GB2312" w:eastAsia="仿宋_GB2312" w:hAnsi="仿宋" w:cs="宋体" w:hint="eastAsia"/>
                <w:bCs/>
                <w:kern w:val="0"/>
                <w:sz w:val="24"/>
              </w:rPr>
              <w:t>罚款</w:t>
            </w:r>
          </w:p>
        </w:tc>
        <w:tc>
          <w:tcPr>
            <w:tcW w:w="573" w:type="pct"/>
            <w:vMerge/>
            <w:tcBorders>
              <w:left w:val="nil"/>
              <w:bottom w:val="single" w:sz="4" w:space="0" w:color="auto"/>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宋体" w:cs="宋体"/>
                <w:bCs/>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仿宋_GB2312" w:eastAsia="仿宋_GB2312" w:hint="eastAsia"/>
          <w:sz w:val="24"/>
        </w:rPr>
        <w:br w:type="page"/>
      </w: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标准《蚕种管理办法》</w:t>
      </w:r>
    </w:p>
    <w:p w:rsidR="00AA29CC" w:rsidRPr="00B73AA2" w:rsidRDefault="00AA29CC" w:rsidP="008965DB">
      <w:pPr>
        <w:spacing w:line="360" w:lineRule="exact"/>
        <w:jc w:val="center"/>
        <w:rPr>
          <w:rFonts w:ascii="仿宋_GB2312" w:eastAsia="仿宋_GB2312" w:hAnsi="华文中宋" w:cs="宋体"/>
          <w:kern w:val="0"/>
          <w:sz w:val="24"/>
        </w:rPr>
      </w:pPr>
    </w:p>
    <w:tbl>
      <w:tblPr>
        <w:tblW w:w="14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2357"/>
        <w:gridCol w:w="3707"/>
        <w:gridCol w:w="2776"/>
        <w:gridCol w:w="3243"/>
        <w:gridCol w:w="1668"/>
      </w:tblGrid>
      <w:tr w:rsidR="003B35E4" w:rsidRPr="00B73AA2" w:rsidTr="00F16E7A">
        <w:trPr>
          <w:trHeight w:val="595"/>
          <w:jc w:val="center"/>
        </w:trPr>
        <w:tc>
          <w:tcPr>
            <w:tcW w:w="807" w:type="dxa"/>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2357" w:type="dxa"/>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3707" w:type="dxa"/>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2776" w:type="dxa"/>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3243" w:type="dxa"/>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1668" w:type="dxa"/>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F16E7A">
        <w:trPr>
          <w:trHeight w:val="1304"/>
          <w:jc w:val="center"/>
        </w:trPr>
        <w:tc>
          <w:tcPr>
            <w:tcW w:w="807" w:type="dxa"/>
            <w:vMerge w:val="restart"/>
            <w:shd w:val="clear" w:color="auto" w:fill="auto"/>
            <w:vAlign w:val="center"/>
          </w:tcPr>
          <w:p w:rsidR="003B35E4" w:rsidRPr="00B73AA2" w:rsidRDefault="00B932CC" w:rsidP="00CB143E">
            <w:pPr>
              <w:spacing w:line="280" w:lineRule="exact"/>
              <w:jc w:val="center"/>
              <w:rPr>
                <w:rFonts w:ascii="仿宋_GB2312" w:eastAsia="仿宋_GB2312" w:hAnsi="仿宋" w:cs="宋体"/>
                <w:bCs/>
                <w:kern w:val="0"/>
                <w:sz w:val="24"/>
              </w:rPr>
            </w:pPr>
            <w:r>
              <w:rPr>
                <w:rFonts w:ascii="仿宋_GB2312" w:eastAsia="仿宋_GB2312" w:hAnsi="仿宋" w:cs="宋体" w:hint="eastAsia"/>
                <w:bCs/>
                <w:kern w:val="0"/>
                <w:sz w:val="24"/>
              </w:rPr>
              <w:t>40</w:t>
            </w:r>
          </w:p>
        </w:tc>
        <w:tc>
          <w:tcPr>
            <w:tcW w:w="2357" w:type="dxa"/>
            <w:vMerge w:val="restart"/>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销售、推广未经审定蚕种</w:t>
            </w:r>
          </w:p>
        </w:tc>
        <w:tc>
          <w:tcPr>
            <w:tcW w:w="3707" w:type="dxa"/>
            <w:vMerge w:val="restart"/>
            <w:shd w:val="clear" w:color="auto" w:fill="auto"/>
            <w:vAlign w:val="center"/>
          </w:tcPr>
          <w:p w:rsidR="003B35E4" w:rsidRPr="00B73AA2" w:rsidRDefault="00007977" w:rsidP="003F659A">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《蚕种管理办法》第三十一条</w:t>
            </w:r>
            <w:r w:rsidR="003F659A">
              <w:rPr>
                <w:rFonts w:ascii="仿宋_GB2312" w:eastAsia="仿宋_GB2312" w:hAnsi="仿宋" w:cs="宋体" w:hint="eastAsia"/>
                <w:bCs/>
                <w:kern w:val="0"/>
                <w:sz w:val="24"/>
              </w:rPr>
              <w:t xml:space="preserve">　</w:t>
            </w:r>
            <w:r w:rsidRPr="00B73AA2">
              <w:rPr>
                <w:rFonts w:ascii="仿宋_GB2312" w:eastAsia="仿宋_GB2312" w:hAnsi="仿宋" w:cs="宋体" w:hint="eastAsia"/>
                <w:bCs/>
                <w:kern w:val="0"/>
                <w:sz w:val="24"/>
              </w:rPr>
              <w:t>违反本办法第十一条第二款的规定，销售、推广未经审定蚕种的，由县级以上人民政府农业（蚕业）行政主管部门责令停止违法行为，没收蚕种和违法所得；违法所得在五万元以上的，并处违法所得一倍以上三倍以下罚款；没有违法所得或者违法所得不足五万元的，并处五千元以上五万元以下罚款。</w:t>
            </w:r>
          </w:p>
        </w:tc>
        <w:tc>
          <w:tcPr>
            <w:tcW w:w="2776" w:type="dxa"/>
            <w:shd w:val="clear" w:color="auto" w:fill="auto"/>
            <w:vAlign w:val="center"/>
          </w:tcPr>
          <w:p w:rsidR="003B35E4" w:rsidRPr="00B73AA2" w:rsidRDefault="00167AC0"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无违法所得</w:t>
            </w:r>
            <w:r w:rsidR="00007977" w:rsidRPr="00B73AA2">
              <w:rPr>
                <w:rFonts w:ascii="仿宋_GB2312" w:eastAsia="仿宋_GB2312" w:hAnsi="仿宋" w:cs="宋体" w:hint="eastAsia"/>
                <w:bCs/>
                <w:kern w:val="0"/>
                <w:sz w:val="24"/>
              </w:rPr>
              <w:t>或违法所得在1万元以下的</w:t>
            </w:r>
          </w:p>
        </w:tc>
        <w:tc>
          <w:tcPr>
            <w:tcW w:w="3243" w:type="dxa"/>
            <w:shd w:val="clear" w:color="auto" w:fill="auto"/>
            <w:vAlign w:val="center"/>
          </w:tcPr>
          <w:p w:rsidR="003B35E4" w:rsidRPr="00B73AA2" w:rsidRDefault="00167AC0"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停止违法行为，</w:t>
            </w:r>
            <w:r w:rsidR="00007977" w:rsidRPr="00B73AA2">
              <w:rPr>
                <w:rFonts w:ascii="仿宋_GB2312" w:eastAsia="仿宋_GB2312" w:hAnsi="仿宋" w:cs="宋体" w:hint="eastAsia"/>
                <w:bCs/>
                <w:kern w:val="0"/>
                <w:sz w:val="24"/>
              </w:rPr>
              <w:t>没收蚕种和违法所得，并处5000元以上2万元以下罚款</w:t>
            </w:r>
          </w:p>
        </w:tc>
        <w:tc>
          <w:tcPr>
            <w:tcW w:w="1668" w:type="dxa"/>
            <w:vMerge w:val="restart"/>
            <w:shd w:val="clear" w:color="auto" w:fill="auto"/>
            <w:vAlign w:val="center"/>
          </w:tcPr>
          <w:p w:rsidR="003B35E4" w:rsidRPr="00B73AA2" w:rsidRDefault="00007977" w:rsidP="00774291">
            <w:pPr>
              <w:spacing w:line="280" w:lineRule="exact"/>
              <w:rPr>
                <w:rFonts w:ascii="仿宋_GB2312" w:eastAsia="仿宋_GB2312" w:hAnsi="宋体" w:cs="宋体"/>
                <w:bCs/>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F16E7A">
        <w:trPr>
          <w:trHeight w:val="1304"/>
          <w:jc w:val="center"/>
        </w:trPr>
        <w:tc>
          <w:tcPr>
            <w:tcW w:w="807" w:type="dxa"/>
            <w:vMerge/>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2357" w:type="dxa"/>
            <w:vMerge/>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3707" w:type="dxa"/>
            <w:vMerge/>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2776" w:type="dxa"/>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违法所得在1万元以上3万元以下的</w:t>
            </w:r>
          </w:p>
        </w:tc>
        <w:tc>
          <w:tcPr>
            <w:tcW w:w="3243" w:type="dxa"/>
            <w:shd w:val="clear" w:color="auto" w:fill="auto"/>
            <w:vAlign w:val="center"/>
          </w:tcPr>
          <w:p w:rsidR="003B35E4" w:rsidRPr="00B73AA2" w:rsidRDefault="00167AC0"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停止违法行为，</w:t>
            </w:r>
            <w:r w:rsidR="00007977" w:rsidRPr="00B73AA2">
              <w:rPr>
                <w:rFonts w:ascii="仿宋_GB2312" w:eastAsia="仿宋_GB2312" w:hAnsi="仿宋" w:cs="宋体" w:hint="eastAsia"/>
                <w:bCs/>
                <w:kern w:val="0"/>
                <w:sz w:val="24"/>
              </w:rPr>
              <w:t>没收蚕种和违法所得，并处2万元以上3万元以下罚款</w:t>
            </w:r>
          </w:p>
        </w:tc>
        <w:tc>
          <w:tcPr>
            <w:tcW w:w="1668" w:type="dxa"/>
            <w:vMerge/>
            <w:shd w:val="clear" w:color="auto" w:fill="auto"/>
            <w:vAlign w:val="center"/>
          </w:tcPr>
          <w:p w:rsidR="003B35E4" w:rsidRPr="00B73AA2" w:rsidRDefault="003B35E4" w:rsidP="00774291">
            <w:pPr>
              <w:spacing w:line="280" w:lineRule="exact"/>
              <w:rPr>
                <w:rFonts w:ascii="仿宋_GB2312" w:eastAsia="仿宋_GB2312" w:hAnsi="宋体" w:cs="宋体"/>
                <w:bCs/>
                <w:kern w:val="0"/>
                <w:sz w:val="24"/>
              </w:rPr>
            </w:pPr>
          </w:p>
        </w:tc>
      </w:tr>
      <w:tr w:rsidR="003B35E4" w:rsidRPr="00B73AA2" w:rsidTr="00F16E7A">
        <w:trPr>
          <w:trHeight w:val="1304"/>
          <w:jc w:val="center"/>
        </w:trPr>
        <w:tc>
          <w:tcPr>
            <w:tcW w:w="807" w:type="dxa"/>
            <w:vMerge/>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2357" w:type="dxa"/>
            <w:vMerge/>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3707" w:type="dxa"/>
            <w:vMerge/>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2776" w:type="dxa"/>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违法所得在3万元以上5万元以下的</w:t>
            </w:r>
          </w:p>
        </w:tc>
        <w:tc>
          <w:tcPr>
            <w:tcW w:w="3243" w:type="dxa"/>
            <w:shd w:val="clear" w:color="auto" w:fill="auto"/>
            <w:vAlign w:val="center"/>
          </w:tcPr>
          <w:p w:rsidR="003B35E4" w:rsidRPr="00B73AA2" w:rsidRDefault="00167AC0"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停止违法行为，</w:t>
            </w:r>
            <w:r w:rsidR="00007977" w:rsidRPr="00B73AA2">
              <w:rPr>
                <w:rFonts w:ascii="仿宋_GB2312" w:eastAsia="仿宋_GB2312" w:hAnsi="仿宋" w:cs="宋体" w:hint="eastAsia"/>
                <w:bCs/>
                <w:kern w:val="0"/>
                <w:sz w:val="24"/>
              </w:rPr>
              <w:t>没收蚕种和违法所得，并处3万元以上5万元以下罚款</w:t>
            </w:r>
          </w:p>
        </w:tc>
        <w:tc>
          <w:tcPr>
            <w:tcW w:w="1668" w:type="dxa"/>
            <w:vMerge/>
            <w:shd w:val="clear" w:color="auto" w:fill="auto"/>
            <w:vAlign w:val="center"/>
          </w:tcPr>
          <w:p w:rsidR="003B35E4" w:rsidRPr="00B73AA2" w:rsidRDefault="003B35E4" w:rsidP="00774291">
            <w:pPr>
              <w:spacing w:line="280" w:lineRule="exact"/>
              <w:rPr>
                <w:rFonts w:ascii="仿宋_GB2312" w:eastAsia="仿宋_GB2312" w:hAnsi="宋体" w:cs="宋体"/>
                <w:bCs/>
                <w:kern w:val="0"/>
                <w:sz w:val="24"/>
              </w:rPr>
            </w:pPr>
          </w:p>
        </w:tc>
      </w:tr>
      <w:tr w:rsidR="003B35E4" w:rsidRPr="00B73AA2" w:rsidTr="00F16E7A">
        <w:trPr>
          <w:trHeight w:val="1304"/>
          <w:jc w:val="center"/>
        </w:trPr>
        <w:tc>
          <w:tcPr>
            <w:tcW w:w="807" w:type="dxa"/>
            <w:vMerge/>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2357" w:type="dxa"/>
            <w:vMerge/>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3707" w:type="dxa"/>
            <w:vMerge/>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2776" w:type="dxa"/>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违法所得在5万元以上，危害后果较轻的</w:t>
            </w:r>
          </w:p>
        </w:tc>
        <w:tc>
          <w:tcPr>
            <w:tcW w:w="3243" w:type="dxa"/>
            <w:shd w:val="clear" w:color="auto" w:fill="auto"/>
            <w:vAlign w:val="center"/>
          </w:tcPr>
          <w:p w:rsidR="003B35E4" w:rsidRPr="00B73AA2" w:rsidRDefault="00167AC0"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停止违法行为，</w:t>
            </w:r>
            <w:r w:rsidR="00007977" w:rsidRPr="00B73AA2">
              <w:rPr>
                <w:rFonts w:ascii="仿宋_GB2312" w:eastAsia="仿宋_GB2312" w:hAnsi="仿宋" w:cs="宋体" w:hint="eastAsia"/>
                <w:bCs/>
                <w:kern w:val="0"/>
                <w:sz w:val="24"/>
              </w:rPr>
              <w:t>没收蚕种和违法所得，并处违法所得1</w:t>
            </w:r>
            <w:r w:rsidR="00BF2877" w:rsidRPr="00B73AA2">
              <w:rPr>
                <w:rFonts w:ascii="仿宋_GB2312" w:eastAsia="仿宋_GB2312" w:hAnsi="仿宋" w:cs="宋体" w:hint="eastAsia"/>
                <w:bCs/>
                <w:kern w:val="0"/>
                <w:sz w:val="24"/>
              </w:rPr>
              <w:t>倍以上</w:t>
            </w:r>
            <w:r w:rsidR="00007977" w:rsidRPr="00B73AA2">
              <w:rPr>
                <w:rFonts w:ascii="仿宋_GB2312" w:eastAsia="仿宋_GB2312" w:hAnsi="仿宋" w:cs="宋体" w:hint="eastAsia"/>
                <w:bCs/>
                <w:kern w:val="0"/>
                <w:sz w:val="24"/>
              </w:rPr>
              <w:t>1.5倍</w:t>
            </w:r>
            <w:r w:rsidR="00BF2877" w:rsidRPr="00B73AA2">
              <w:rPr>
                <w:rFonts w:ascii="仿宋_GB2312" w:eastAsia="仿宋_GB2312" w:hAnsi="仿宋" w:cs="宋体" w:hint="eastAsia"/>
                <w:bCs/>
                <w:kern w:val="0"/>
                <w:sz w:val="24"/>
              </w:rPr>
              <w:t>以下</w:t>
            </w:r>
            <w:r w:rsidR="00007977" w:rsidRPr="00B73AA2">
              <w:rPr>
                <w:rFonts w:ascii="仿宋_GB2312" w:eastAsia="仿宋_GB2312" w:hAnsi="仿宋" w:cs="宋体" w:hint="eastAsia"/>
                <w:bCs/>
                <w:kern w:val="0"/>
                <w:sz w:val="24"/>
              </w:rPr>
              <w:t>罚款</w:t>
            </w:r>
          </w:p>
        </w:tc>
        <w:tc>
          <w:tcPr>
            <w:tcW w:w="1668" w:type="dxa"/>
            <w:vMerge/>
            <w:shd w:val="clear" w:color="auto" w:fill="auto"/>
            <w:vAlign w:val="center"/>
          </w:tcPr>
          <w:p w:rsidR="003B35E4" w:rsidRPr="00B73AA2" w:rsidRDefault="003B35E4" w:rsidP="00774291">
            <w:pPr>
              <w:spacing w:line="280" w:lineRule="exact"/>
              <w:rPr>
                <w:rFonts w:ascii="仿宋_GB2312" w:eastAsia="仿宋_GB2312" w:hAnsi="宋体" w:cs="宋体"/>
                <w:bCs/>
                <w:kern w:val="0"/>
                <w:sz w:val="24"/>
              </w:rPr>
            </w:pPr>
          </w:p>
        </w:tc>
      </w:tr>
      <w:tr w:rsidR="003B35E4" w:rsidRPr="00B73AA2" w:rsidTr="00F16E7A">
        <w:trPr>
          <w:trHeight w:val="1304"/>
          <w:jc w:val="center"/>
        </w:trPr>
        <w:tc>
          <w:tcPr>
            <w:tcW w:w="807" w:type="dxa"/>
            <w:vMerge/>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2357" w:type="dxa"/>
            <w:vMerge/>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3707" w:type="dxa"/>
            <w:vMerge/>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2776" w:type="dxa"/>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违法所得在5万元以上，危害后果较重的</w:t>
            </w:r>
          </w:p>
        </w:tc>
        <w:tc>
          <w:tcPr>
            <w:tcW w:w="3243" w:type="dxa"/>
            <w:shd w:val="clear" w:color="auto" w:fill="auto"/>
            <w:vAlign w:val="center"/>
          </w:tcPr>
          <w:p w:rsidR="003B35E4" w:rsidRPr="00B73AA2" w:rsidRDefault="00167AC0"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停止违法行为，</w:t>
            </w:r>
            <w:r w:rsidR="00007977" w:rsidRPr="00B73AA2">
              <w:rPr>
                <w:rFonts w:ascii="仿宋_GB2312" w:eastAsia="仿宋_GB2312" w:hAnsi="仿宋" w:cs="宋体" w:hint="eastAsia"/>
                <w:bCs/>
                <w:kern w:val="0"/>
                <w:sz w:val="24"/>
              </w:rPr>
              <w:t>没收蚕种和违法所得，并处违法所得</w:t>
            </w:r>
            <w:r w:rsidR="00BF2877" w:rsidRPr="00B73AA2">
              <w:rPr>
                <w:rFonts w:ascii="仿宋_GB2312" w:eastAsia="仿宋_GB2312" w:hAnsi="仿宋" w:cs="宋体" w:hint="eastAsia"/>
                <w:bCs/>
                <w:kern w:val="0"/>
                <w:sz w:val="24"/>
              </w:rPr>
              <w:t>1.5倍以上2倍以下</w:t>
            </w:r>
            <w:r w:rsidR="00007977" w:rsidRPr="00B73AA2">
              <w:rPr>
                <w:rFonts w:ascii="仿宋_GB2312" w:eastAsia="仿宋_GB2312" w:hAnsi="仿宋" w:cs="宋体" w:hint="eastAsia"/>
                <w:bCs/>
                <w:kern w:val="0"/>
                <w:sz w:val="24"/>
              </w:rPr>
              <w:t>罚款</w:t>
            </w:r>
          </w:p>
        </w:tc>
        <w:tc>
          <w:tcPr>
            <w:tcW w:w="1668" w:type="dxa"/>
            <w:vMerge/>
            <w:shd w:val="clear" w:color="auto" w:fill="auto"/>
            <w:vAlign w:val="center"/>
          </w:tcPr>
          <w:p w:rsidR="003B35E4" w:rsidRPr="00B73AA2" w:rsidRDefault="003B35E4" w:rsidP="00774291">
            <w:pPr>
              <w:spacing w:line="280" w:lineRule="exact"/>
              <w:rPr>
                <w:rFonts w:ascii="仿宋_GB2312" w:eastAsia="仿宋_GB2312" w:hAnsi="宋体" w:cs="宋体"/>
                <w:bCs/>
                <w:kern w:val="0"/>
                <w:sz w:val="24"/>
              </w:rPr>
            </w:pPr>
          </w:p>
        </w:tc>
      </w:tr>
      <w:tr w:rsidR="003B35E4" w:rsidRPr="00B73AA2" w:rsidTr="00F16E7A">
        <w:trPr>
          <w:trHeight w:val="1405"/>
          <w:jc w:val="center"/>
        </w:trPr>
        <w:tc>
          <w:tcPr>
            <w:tcW w:w="807" w:type="dxa"/>
            <w:vMerge/>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2357" w:type="dxa"/>
            <w:vMerge/>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3707" w:type="dxa"/>
            <w:vMerge/>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2776" w:type="dxa"/>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违法所得在5万元以上，危害后果严重的</w:t>
            </w:r>
          </w:p>
        </w:tc>
        <w:tc>
          <w:tcPr>
            <w:tcW w:w="3243" w:type="dxa"/>
            <w:shd w:val="clear" w:color="auto" w:fill="auto"/>
            <w:vAlign w:val="center"/>
          </w:tcPr>
          <w:p w:rsidR="003B35E4" w:rsidRPr="00B73AA2" w:rsidRDefault="00167AC0"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停止违法行为，</w:t>
            </w:r>
            <w:r w:rsidR="00007977" w:rsidRPr="00B73AA2">
              <w:rPr>
                <w:rFonts w:ascii="仿宋_GB2312" w:eastAsia="仿宋_GB2312" w:hAnsi="仿宋" w:cs="宋体" w:hint="eastAsia"/>
                <w:bCs/>
                <w:kern w:val="0"/>
                <w:sz w:val="24"/>
              </w:rPr>
              <w:t>没收蚕种和违法所得，并处违法所得</w:t>
            </w:r>
            <w:r w:rsidR="00BF2877" w:rsidRPr="00B73AA2">
              <w:rPr>
                <w:rFonts w:ascii="仿宋_GB2312" w:eastAsia="仿宋_GB2312" w:hAnsi="仿宋" w:cs="宋体" w:hint="eastAsia"/>
                <w:bCs/>
                <w:kern w:val="0"/>
                <w:sz w:val="24"/>
              </w:rPr>
              <w:t>2倍以上3倍以下</w:t>
            </w:r>
            <w:r w:rsidR="00007977" w:rsidRPr="00B73AA2">
              <w:rPr>
                <w:rFonts w:ascii="仿宋_GB2312" w:eastAsia="仿宋_GB2312" w:hAnsi="仿宋" w:cs="宋体" w:hint="eastAsia"/>
                <w:bCs/>
                <w:kern w:val="0"/>
                <w:sz w:val="24"/>
              </w:rPr>
              <w:t>罚款</w:t>
            </w:r>
          </w:p>
        </w:tc>
        <w:tc>
          <w:tcPr>
            <w:tcW w:w="1668" w:type="dxa"/>
            <w:vMerge/>
            <w:shd w:val="clear" w:color="auto" w:fill="auto"/>
            <w:vAlign w:val="center"/>
          </w:tcPr>
          <w:p w:rsidR="003B35E4" w:rsidRPr="00B73AA2" w:rsidRDefault="003B35E4" w:rsidP="00774291">
            <w:pPr>
              <w:spacing w:line="280" w:lineRule="exact"/>
              <w:rPr>
                <w:rFonts w:ascii="仿宋_GB2312" w:eastAsia="仿宋_GB2312" w:hAnsi="宋体" w:cs="宋体"/>
                <w:bCs/>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标准《蚕种管理办法》</w:t>
      </w:r>
    </w:p>
    <w:p w:rsidR="000C3FD0" w:rsidRPr="00B73AA2" w:rsidRDefault="000C3FD0" w:rsidP="008965DB">
      <w:pPr>
        <w:spacing w:line="360" w:lineRule="exact"/>
        <w:jc w:val="center"/>
        <w:rPr>
          <w:rFonts w:ascii="仿宋_GB2312" w:eastAsia="仿宋_GB2312" w:hAnsi="华文中宋" w:cs="宋体"/>
          <w:kern w:val="0"/>
          <w:sz w:val="24"/>
        </w:rPr>
      </w:pPr>
    </w:p>
    <w:tbl>
      <w:tblPr>
        <w:tblW w:w="5000" w:type="pct"/>
        <w:jc w:val="center"/>
        <w:tblLook w:val="04A0" w:firstRow="1" w:lastRow="0" w:firstColumn="1" w:lastColumn="0" w:noHBand="0" w:noVBand="1"/>
      </w:tblPr>
      <w:tblGrid>
        <w:gridCol w:w="1046"/>
        <w:gridCol w:w="2126"/>
        <w:gridCol w:w="3843"/>
        <w:gridCol w:w="2849"/>
        <w:gridCol w:w="3181"/>
        <w:gridCol w:w="1401"/>
      </w:tblGrid>
      <w:tr w:rsidR="003B35E4" w:rsidRPr="00B73AA2" w:rsidTr="00C24DBA">
        <w:trPr>
          <w:trHeight w:val="595"/>
          <w:jc w:val="center"/>
        </w:trPr>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 号</w:t>
            </w:r>
          </w:p>
        </w:tc>
        <w:tc>
          <w:tcPr>
            <w:tcW w:w="73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330"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98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110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85"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C24DBA">
        <w:trPr>
          <w:trHeight w:val="851"/>
          <w:jc w:val="center"/>
        </w:trPr>
        <w:tc>
          <w:tcPr>
            <w:tcW w:w="362" w:type="pct"/>
            <w:vMerge w:val="restart"/>
            <w:tcBorders>
              <w:top w:val="single" w:sz="4" w:space="0" w:color="auto"/>
              <w:left w:val="single" w:sz="4" w:space="0" w:color="auto"/>
              <w:right w:val="single" w:sz="4" w:space="0" w:color="auto"/>
            </w:tcBorders>
            <w:shd w:val="clear" w:color="auto" w:fill="auto"/>
            <w:vAlign w:val="center"/>
          </w:tcPr>
          <w:p w:rsidR="003B35E4" w:rsidRPr="00B73AA2" w:rsidRDefault="00007977" w:rsidP="00CB143E">
            <w:pPr>
              <w:spacing w:line="280" w:lineRule="exact"/>
              <w:jc w:val="center"/>
              <w:rPr>
                <w:rFonts w:ascii="仿宋_GB2312" w:eastAsia="仿宋_GB2312" w:hAnsi="仿宋" w:cs="宋体"/>
                <w:bCs/>
                <w:kern w:val="0"/>
                <w:sz w:val="24"/>
              </w:rPr>
            </w:pPr>
            <w:r w:rsidRPr="00B73AA2">
              <w:rPr>
                <w:rFonts w:ascii="仿宋_GB2312" w:eastAsia="仿宋_GB2312" w:hAnsi="仿宋" w:cs="宋体" w:hint="eastAsia"/>
                <w:bCs/>
                <w:kern w:val="0"/>
                <w:sz w:val="24"/>
              </w:rPr>
              <w:t>4</w:t>
            </w:r>
            <w:r w:rsidR="00B932CC">
              <w:rPr>
                <w:rFonts w:ascii="仿宋_GB2312" w:eastAsia="仿宋_GB2312" w:hAnsi="仿宋" w:cs="宋体" w:hint="eastAsia"/>
                <w:bCs/>
                <w:kern w:val="0"/>
                <w:sz w:val="24"/>
              </w:rPr>
              <w:t>1</w:t>
            </w:r>
          </w:p>
        </w:tc>
        <w:tc>
          <w:tcPr>
            <w:tcW w:w="736" w:type="pct"/>
            <w:vMerge w:val="restart"/>
            <w:tcBorders>
              <w:top w:val="single" w:sz="4" w:space="0" w:color="auto"/>
              <w:left w:val="nil"/>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无蚕种生产、经营许可证；或违反蚕种生产、经营许可证的规定生产经营蚕种；或转让、租借蚕种生产、经营许可证</w:t>
            </w:r>
          </w:p>
        </w:tc>
        <w:tc>
          <w:tcPr>
            <w:tcW w:w="1330" w:type="pct"/>
            <w:vMerge w:val="restart"/>
            <w:tcBorders>
              <w:top w:val="single" w:sz="4" w:space="0" w:color="auto"/>
              <w:left w:val="nil"/>
              <w:right w:val="single" w:sz="4" w:space="0" w:color="auto"/>
            </w:tcBorders>
            <w:shd w:val="clear" w:color="auto" w:fill="auto"/>
            <w:vAlign w:val="center"/>
          </w:tcPr>
          <w:p w:rsidR="003B35E4" w:rsidRPr="00B73AA2" w:rsidRDefault="00007977" w:rsidP="003F659A">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《蚕种管理办法》第三十二条</w:t>
            </w:r>
            <w:r w:rsidR="003F659A">
              <w:rPr>
                <w:rFonts w:ascii="仿宋_GB2312" w:eastAsia="仿宋_GB2312" w:hAnsi="仿宋" w:cs="宋体" w:hint="eastAsia"/>
                <w:bCs/>
                <w:kern w:val="0"/>
                <w:sz w:val="24"/>
              </w:rPr>
              <w:t xml:space="preserve">　</w:t>
            </w:r>
            <w:r w:rsidRPr="00B73AA2">
              <w:rPr>
                <w:rFonts w:ascii="仿宋_GB2312" w:eastAsia="仿宋_GB2312" w:hAnsi="仿宋" w:cs="宋体" w:hint="eastAsia"/>
                <w:bCs/>
                <w:kern w:val="0"/>
                <w:sz w:val="24"/>
              </w:rPr>
              <w:t>违反本办法有关规定，无蚕种生产、经营许可证或者违反蚕种生产、经营许可证的规定生产经营蚕种，或者转让、租借蚕种生产、经营许可证的，由县级以上人民政府农业（蚕业）行政主管部门责令停止违法行为，没收违法所得；违法所得在三万元以上的，并处违法所得一倍以上三倍以下罚款；没有违法所得或者违法所得不足三万元的，并处三千元以上三万元以下罚款。</w:t>
            </w:r>
          </w:p>
        </w:tc>
        <w:tc>
          <w:tcPr>
            <w:tcW w:w="98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E66494"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无违法所得</w:t>
            </w:r>
            <w:r w:rsidR="00007977" w:rsidRPr="00B73AA2">
              <w:rPr>
                <w:rFonts w:ascii="仿宋_GB2312" w:eastAsia="仿宋_GB2312" w:hAnsi="仿宋" w:cs="宋体" w:hint="eastAsia"/>
                <w:bCs/>
                <w:kern w:val="0"/>
                <w:sz w:val="24"/>
              </w:rPr>
              <w:t>或违法所得在1万元以下的</w:t>
            </w:r>
          </w:p>
        </w:tc>
        <w:tc>
          <w:tcPr>
            <w:tcW w:w="110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没收违法所得，并处3000元以上1万元以下罚款</w:t>
            </w:r>
          </w:p>
        </w:tc>
        <w:tc>
          <w:tcPr>
            <w:tcW w:w="485" w:type="pct"/>
            <w:vMerge w:val="restart"/>
            <w:tcBorders>
              <w:top w:val="single" w:sz="4" w:space="0" w:color="auto"/>
              <w:left w:val="nil"/>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C24DBA">
        <w:trPr>
          <w:trHeight w:val="851"/>
          <w:jc w:val="center"/>
        </w:trPr>
        <w:tc>
          <w:tcPr>
            <w:tcW w:w="362" w:type="pct"/>
            <w:vMerge/>
            <w:tcBorders>
              <w:left w:val="single" w:sz="4" w:space="0" w:color="auto"/>
              <w:right w:val="single" w:sz="4" w:space="0" w:color="auto"/>
            </w:tcBorders>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736" w:type="pct"/>
            <w:vMerge/>
            <w:tcBorders>
              <w:left w:val="nil"/>
              <w:right w:val="single" w:sz="4" w:space="0" w:color="auto"/>
            </w:tcBorders>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1330" w:type="pct"/>
            <w:vMerge/>
            <w:tcBorders>
              <w:left w:val="nil"/>
              <w:right w:val="single" w:sz="4" w:space="0" w:color="auto"/>
            </w:tcBorders>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98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违法所得在1万元以上2万元以下的</w:t>
            </w:r>
          </w:p>
        </w:tc>
        <w:tc>
          <w:tcPr>
            <w:tcW w:w="110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没收违法所得，并处1万元以上2万元以下罚款</w:t>
            </w:r>
          </w:p>
        </w:tc>
        <w:tc>
          <w:tcPr>
            <w:tcW w:w="485" w:type="pct"/>
            <w:vMerge/>
            <w:tcBorders>
              <w:left w:val="nil"/>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cs="宋体"/>
                <w:bCs/>
                <w:kern w:val="0"/>
                <w:sz w:val="24"/>
              </w:rPr>
            </w:pPr>
          </w:p>
        </w:tc>
      </w:tr>
      <w:tr w:rsidR="003B35E4" w:rsidRPr="00B73AA2" w:rsidTr="00C24DBA">
        <w:trPr>
          <w:trHeight w:val="851"/>
          <w:jc w:val="center"/>
        </w:trPr>
        <w:tc>
          <w:tcPr>
            <w:tcW w:w="362" w:type="pct"/>
            <w:vMerge/>
            <w:tcBorders>
              <w:left w:val="single" w:sz="4" w:space="0" w:color="auto"/>
              <w:right w:val="single" w:sz="4" w:space="0" w:color="auto"/>
            </w:tcBorders>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736" w:type="pct"/>
            <w:vMerge/>
            <w:tcBorders>
              <w:left w:val="nil"/>
              <w:right w:val="single" w:sz="4" w:space="0" w:color="auto"/>
            </w:tcBorders>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1330" w:type="pct"/>
            <w:vMerge/>
            <w:tcBorders>
              <w:left w:val="nil"/>
              <w:right w:val="single" w:sz="4" w:space="0" w:color="auto"/>
            </w:tcBorders>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98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违法所得在2万元以上3万元以下的</w:t>
            </w:r>
          </w:p>
        </w:tc>
        <w:tc>
          <w:tcPr>
            <w:tcW w:w="110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没收违法所得，并处2万元以上3万元以下罚款</w:t>
            </w:r>
          </w:p>
        </w:tc>
        <w:tc>
          <w:tcPr>
            <w:tcW w:w="485" w:type="pct"/>
            <w:vMerge/>
            <w:tcBorders>
              <w:left w:val="nil"/>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cs="宋体"/>
                <w:bCs/>
                <w:kern w:val="0"/>
                <w:sz w:val="24"/>
              </w:rPr>
            </w:pPr>
          </w:p>
        </w:tc>
      </w:tr>
      <w:tr w:rsidR="003B35E4" w:rsidRPr="00B73AA2" w:rsidTr="00C24DBA">
        <w:trPr>
          <w:trHeight w:val="894"/>
          <w:jc w:val="center"/>
        </w:trPr>
        <w:tc>
          <w:tcPr>
            <w:tcW w:w="362" w:type="pct"/>
            <w:vMerge/>
            <w:tcBorders>
              <w:left w:val="single" w:sz="4" w:space="0" w:color="auto"/>
              <w:right w:val="single" w:sz="4" w:space="0" w:color="auto"/>
            </w:tcBorders>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736" w:type="pct"/>
            <w:vMerge/>
            <w:tcBorders>
              <w:left w:val="nil"/>
              <w:right w:val="single" w:sz="4" w:space="0" w:color="auto"/>
            </w:tcBorders>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1330" w:type="pct"/>
            <w:vMerge/>
            <w:tcBorders>
              <w:left w:val="nil"/>
              <w:right w:val="single" w:sz="4" w:space="0" w:color="auto"/>
            </w:tcBorders>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98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违法所得在3万元以上，危害后果较轻的</w:t>
            </w:r>
          </w:p>
        </w:tc>
        <w:tc>
          <w:tcPr>
            <w:tcW w:w="110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没收违法所得，并处违法所得</w:t>
            </w:r>
            <w:r w:rsidR="00D452FB" w:rsidRPr="00B73AA2">
              <w:rPr>
                <w:rFonts w:ascii="仿宋_GB2312" w:eastAsia="仿宋_GB2312" w:hAnsi="仿宋" w:cs="宋体" w:hint="eastAsia"/>
                <w:bCs/>
                <w:kern w:val="0"/>
                <w:sz w:val="24"/>
              </w:rPr>
              <w:t>1倍以上1.5倍以下</w:t>
            </w:r>
            <w:r w:rsidRPr="00B73AA2">
              <w:rPr>
                <w:rFonts w:ascii="仿宋_GB2312" w:eastAsia="仿宋_GB2312" w:hAnsi="仿宋" w:cs="宋体" w:hint="eastAsia"/>
                <w:bCs/>
                <w:kern w:val="0"/>
                <w:sz w:val="24"/>
              </w:rPr>
              <w:t>罚款</w:t>
            </w:r>
          </w:p>
        </w:tc>
        <w:tc>
          <w:tcPr>
            <w:tcW w:w="485" w:type="pct"/>
            <w:vMerge/>
            <w:tcBorders>
              <w:left w:val="nil"/>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cs="宋体"/>
                <w:bCs/>
                <w:kern w:val="0"/>
                <w:sz w:val="24"/>
              </w:rPr>
            </w:pPr>
          </w:p>
        </w:tc>
      </w:tr>
      <w:tr w:rsidR="003B35E4" w:rsidRPr="00B73AA2" w:rsidTr="00C24DBA">
        <w:trPr>
          <w:trHeight w:val="878"/>
          <w:jc w:val="center"/>
        </w:trPr>
        <w:tc>
          <w:tcPr>
            <w:tcW w:w="362" w:type="pct"/>
            <w:vMerge/>
            <w:tcBorders>
              <w:left w:val="single" w:sz="4" w:space="0" w:color="auto"/>
              <w:right w:val="single" w:sz="4" w:space="0" w:color="auto"/>
            </w:tcBorders>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736" w:type="pct"/>
            <w:vMerge/>
            <w:tcBorders>
              <w:left w:val="nil"/>
              <w:right w:val="single" w:sz="4" w:space="0" w:color="auto"/>
            </w:tcBorders>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1330" w:type="pct"/>
            <w:vMerge/>
            <w:tcBorders>
              <w:left w:val="nil"/>
              <w:right w:val="single" w:sz="4" w:space="0" w:color="auto"/>
            </w:tcBorders>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98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违法所得在3万元以上，危害后果较重的</w:t>
            </w:r>
          </w:p>
        </w:tc>
        <w:tc>
          <w:tcPr>
            <w:tcW w:w="110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没收违法所得，并处违法所得</w:t>
            </w:r>
            <w:r w:rsidR="00D452FB" w:rsidRPr="00B73AA2">
              <w:rPr>
                <w:rFonts w:ascii="仿宋_GB2312" w:eastAsia="仿宋_GB2312" w:hAnsi="仿宋" w:cs="宋体" w:hint="eastAsia"/>
                <w:bCs/>
                <w:kern w:val="0"/>
                <w:sz w:val="24"/>
              </w:rPr>
              <w:t>1.5倍以上2倍以下</w:t>
            </w:r>
            <w:r w:rsidRPr="00B73AA2">
              <w:rPr>
                <w:rFonts w:ascii="仿宋_GB2312" w:eastAsia="仿宋_GB2312" w:hAnsi="仿宋" w:cs="宋体" w:hint="eastAsia"/>
                <w:bCs/>
                <w:kern w:val="0"/>
                <w:sz w:val="24"/>
              </w:rPr>
              <w:t>罚款</w:t>
            </w:r>
          </w:p>
        </w:tc>
        <w:tc>
          <w:tcPr>
            <w:tcW w:w="485" w:type="pct"/>
            <w:vMerge/>
            <w:tcBorders>
              <w:left w:val="nil"/>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cs="宋体"/>
                <w:bCs/>
                <w:kern w:val="0"/>
                <w:sz w:val="24"/>
              </w:rPr>
            </w:pPr>
          </w:p>
        </w:tc>
      </w:tr>
      <w:tr w:rsidR="003B35E4" w:rsidRPr="00B73AA2" w:rsidTr="00C24DBA">
        <w:trPr>
          <w:trHeight w:val="851"/>
          <w:jc w:val="center"/>
        </w:trPr>
        <w:tc>
          <w:tcPr>
            <w:tcW w:w="362" w:type="pct"/>
            <w:vMerge/>
            <w:tcBorders>
              <w:left w:val="single" w:sz="4" w:space="0" w:color="auto"/>
              <w:bottom w:val="single" w:sz="4" w:space="0" w:color="auto"/>
              <w:right w:val="single" w:sz="4" w:space="0" w:color="auto"/>
            </w:tcBorders>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736" w:type="pct"/>
            <w:vMerge/>
            <w:tcBorders>
              <w:left w:val="nil"/>
              <w:bottom w:val="single" w:sz="4" w:space="0" w:color="auto"/>
              <w:right w:val="single" w:sz="4" w:space="0" w:color="auto"/>
            </w:tcBorders>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1330" w:type="pct"/>
            <w:vMerge/>
            <w:tcBorders>
              <w:left w:val="nil"/>
              <w:bottom w:val="single" w:sz="4" w:space="0" w:color="auto"/>
              <w:right w:val="single" w:sz="4" w:space="0" w:color="auto"/>
            </w:tcBorders>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98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违法所得在3万元以上，危害后果严重的</w:t>
            </w:r>
          </w:p>
        </w:tc>
        <w:tc>
          <w:tcPr>
            <w:tcW w:w="110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没收违法所得，并处违法所得</w:t>
            </w:r>
            <w:r w:rsidR="00D452FB" w:rsidRPr="00B73AA2">
              <w:rPr>
                <w:rFonts w:ascii="仿宋_GB2312" w:eastAsia="仿宋_GB2312" w:hAnsi="仿宋" w:cs="宋体" w:hint="eastAsia"/>
                <w:bCs/>
                <w:kern w:val="0"/>
                <w:sz w:val="24"/>
              </w:rPr>
              <w:t>2倍以上3倍以下</w:t>
            </w:r>
            <w:r w:rsidRPr="00B73AA2">
              <w:rPr>
                <w:rFonts w:ascii="仿宋_GB2312" w:eastAsia="仿宋_GB2312" w:hAnsi="仿宋" w:cs="宋体" w:hint="eastAsia"/>
                <w:bCs/>
                <w:kern w:val="0"/>
                <w:sz w:val="24"/>
              </w:rPr>
              <w:t>罚款</w:t>
            </w:r>
          </w:p>
        </w:tc>
        <w:tc>
          <w:tcPr>
            <w:tcW w:w="485" w:type="pct"/>
            <w:vMerge/>
            <w:tcBorders>
              <w:left w:val="nil"/>
              <w:bottom w:val="single" w:sz="4" w:space="0" w:color="auto"/>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cs="宋体"/>
                <w:bCs/>
                <w:kern w:val="0"/>
                <w:sz w:val="24"/>
              </w:rPr>
            </w:pPr>
          </w:p>
        </w:tc>
      </w:tr>
      <w:tr w:rsidR="003B35E4" w:rsidRPr="00B73AA2" w:rsidTr="00C24DBA">
        <w:trPr>
          <w:trHeight w:val="851"/>
          <w:jc w:val="center"/>
        </w:trPr>
        <w:tc>
          <w:tcPr>
            <w:tcW w:w="362" w:type="pct"/>
            <w:vMerge w:val="restart"/>
            <w:tcBorders>
              <w:top w:val="single" w:sz="4" w:space="0" w:color="auto"/>
              <w:left w:val="single" w:sz="4" w:space="0" w:color="auto"/>
              <w:right w:val="single" w:sz="4" w:space="0" w:color="auto"/>
            </w:tcBorders>
            <w:shd w:val="clear" w:color="auto" w:fill="auto"/>
            <w:vAlign w:val="center"/>
          </w:tcPr>
          <w:p w:rsidR="003B35E4" w:rsidRPr="00B73AA2" w:rsidRDefault="00B932CC" w:rsidP="00CB143E">
            <w:pPr>
              <w:spacing w:line="280" w:lineRule="exact"/>
              <w:jc w:val="center"/>
              <w:rPr>
                <w:rFonts w:ascii="仿宋_GB2312" w:eastAsia="仿宋_GB2312" w:hAnsi="仿宋" w:cs="宋体"/>
                <w:bCs/>
                <w:kern w:val="0"/>
                <w:sz w:val="24"/>
              </w:rPr>
            </w:pPr>
            <w:r>
              <w:rPr>
                <w:rFonts w:ascii="仿宋_GB2312" w:eastAsia="仿宋_GB2312" w:hAnsi="仿宋" w:cs="宋体" w:hint="eastAsia"/>
                <w:bCs/>
                <w:kern w:val="0"/>
                <w:sz w:val="24"/>
              </w:rPr>
              <w:t>42</w:t>
            </w:r>
          </w:p>
        </w:tc>
        <w:tc>
          <w:tcPr>
            <w:tcW w:w="736" w:type="pct"/>
            <w:vMerge w:val="restart"/>
            <w:tcBorders>
              <w:top w:val="single" w:sz="4" w:space="0" w:color="auto"/>
              <w:left w:val="nil"/>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销售的蚕种未附具蚕种检疫证明、质量合格证</w:t>
            </w:r>
          </w:p>
        </w:tc>
        <w:tc>
          <w:tcPr>
            <w:tcW w:w="1330" w:type="pct"/>
            <w:vMerge w:val="restart"/>
            <w:tcBorders>
              <w:top w:val="single" w:sz="4" w:space="0" w:color="auto"/>
              <w:left w:val="nil"/>
              <w:right w:val="single" w:sz="4" w:space="0" w:color="auto"/>
            </w:tcBorders>
            <w:shd w:val="clear" w:color="auto" w:fill="auto"/>
            <w:vAlign w:val="center"/>
          </w:tcPr>
          <w:p w:rsidR="003B35E4" w:rsidRPr="00B73AA2" w:rsidRDefault="00007977" w:rsidP="003F659A">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《蚕种管理办法》第三十三条</w:t>
            </w:r>
            <w:r w:rsidR="003F659A">
              <w:rPr>
                <w:rFonts w:ascii="仿宋_GB2312" w:eastAsia="仿宋_GB2312" w:hAnsi="仿宋" w:cs="宋体" w:hint="eastAsia"/>
                <w:bCs/>
                <w:kern w:val="0"/>
                <w:sz w:val="24"/>
              </w:rPr>
              <w:t xml:space="preserve">　</w:t>
            </w:r>
            <w:r w:rsidRPr="00B73AA2">
              <w:rPr>
                <w:rFonts w:ascii="仿宋_GB2312" w:eastAsia="仿宋_GB2312" w:hAnsi="仿宋" w:cs="宋体" w:hint="eastAsia"/>
                <w:bCs/>
                <w:kern w:val="0"/>
                <w:sz w:val="24"/>
              </w:rPr>
              <w:t>销售的蚕种未附具蚕种检疫证明、质量合格证的，由县级以上地方人民政府农业（蚕业）行政主管部门责令改正，没收违法所得，可以处二千元以下罚款。</w:t>
            </w:r>
          </w:p>
        </w:tc>
        <w:tc>
          <w:tcPr>
            <w:tcW w:w="98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销售的蚕种未附具蚕种质量合格证的</w:t>
            </w:r>
          </w:p>
        </w:tc>
        <w:tc>
          <w:tcPr>
            <w:tcW w:w="110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没收违法所得，可以处500元以下罚款</w:t>
            </w:r>
          </w:p>
        </w:tc>
        <w:tc>
          <w:tcPr>
            <w:tcW w:w="485" w:type="pct"/>
            <w:vMerge w:val="restart"/>
            <w:tcBorders>
              <w:top w:val="single" w:sz="4" w:space="0" w:color="auto"/>
              <w:left w:val="nil"/>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C24DBA">
        <w:trPr>
          <w:trHeight w:val="851"/>
          <w:jc w:val="center"/>
        </w:trPr>
        <w:tc>
          <w:tcPr>
            <w:tcW w:w="362" w:type="pct"/>
            <w:vMerge/>
            <w:tcBorders>
              <w:left w:val="single" w:sz="4" w:space="0" w:color="auto"/>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sz w:val="24"/>
              </w:rPr>
            </w:pPr>
          </w:p>
        </w:tc>
        <w:tc>
          <w:tcPr>
            <w:tcW w:w="736" w:type="pct"/>
            <w:vMerge/>
            <w:tcBorders>
              <w:left w:val="nil"/>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sz w:val="24"/>
              </w:rPr>
            </w:pPr>
          </w:p>
        </w:tc>
        <w:tc>
          <w:tcPr>
            <w:tcW w:w="1330" w:type="pct"/>
            <w:vMerge/>
            <w:tcBorders>
              <w:left w:val="nil"/>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sz w:val="24"/>
              </w:rPr>
            </w:pPr>
          </w:p>
        </w:tc>
        <w:tc>
          <w:tcPr>
            <w:tcW w:w="98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销售的蚕种未附具蚕种检疫证明的</w:t>
            </w:r>
          </w:p>
        </w:tc>
        <w:tc>
          <w:tcPr>
            <w:tcW w:w="110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没收违法所得，可以处500元以上1000元以下罚款</w:t>
            </w:r>
          </w:p>
        </w:tc>
        <w:tc>
          <w:tcPr>
            <w:tcW w:w="485" w:type="pct"/>
            <w:vMerge/>
            <w:tcBorders>
              <w:left w:val="nil"/>
              <w:right w:val="single" w:sz="4" w:space="0" w:color="auto"/>
            </w:tcBorders>
            <w:shd w:val="clear" w:color="auto" w:fill="auto"/>
            <w:vAlign w:val="center"/>
          </w:tcPr>
          <w:p w:rsidR="003B35E4" w:rsidRPr="00B73AA2" w:rsidRDefault="003B35E4" w:rsidP="00774291">
            <w:pPr>
              <w:widowControl/>
              <w:spacing w:line="280" w:lineRule="exact"/>
              <w:rPr>
                <w:rFonts w:ascii="仿宋_GB2312" w:eastAsia="仿宋_GB2312" w:hAnsi="宋体" w:cs="宋体"/>
                <w:b/>
                <w:bCs/>
                <w:kern w:val="0"/>
                <w:sz w:val="24"/>
              </w:rPr>
            </w:pPr>
          </w:p>
        </w:tc>
      </w:tr>
      <w:tr w:rsidR="003B35E4" w:rsidRPr="00B73AA2" w:rsidTr="00C24DBA">
        <w:trPr>
          <w:trHeight w:val="1056"/>
          <w:jc w:val="center"/>
        </w:trPr>
        <w:tc>
          <w:tcPr>
            <w:tcW w:w="362" w:type="pct"/>
            <w:vMerge/>
            <w:tcBorders>
              <w:left w:val="single" w:sz="4" w:space="0" w:color="auto"/>
              <w:bottom w:val="single" w:sz="4" w:space="0" w:color="auto"/>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sz w:val="24"/>
              </w:rPr>
            </w:pPr>
          </w:p>
        </w:tc>
        <w:tc>
          <w:tcPr>
            <w:tcW w:w="736" w:type="pct"/>
            <w:vMerge/>
            <w:tcBorders>
              <w:left w:val="nil"/>
              <w:bottom w:val="single" w:sz="4" w:space="0" w:color="auto"/>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sz w:val="24"/>
              </w:rPr>
            </w:pPr>
          </w:p>
        </w:tc>
        <w:tc>
          <w:tcPr>
            <w:tcW w:w="1330" w:type="pct"/>
            <w:vMerge/>
            <w:tcBorders>
              <w:left w:val="nil"/>
              <w:bottom w:val="single" w:sz="4" w:space="0" w:color="auto"/>
              <w:right w:val="single" w:sz="4" w:space="0" w:color="auto"/>
            </w:tcBorders>
            <w:shd w:val="clear" w:color="auto" w:fill="auto"/>
            <w:vAlign w:val="center"/>
          </w:tcPr>
          <w:p w:rsidR="003B35E4" w:rsidRPr="00B73AA2" w:rsidRDefault="003B35E4" w:rsidP="00774291">
            <w:pPr>
              <w:spacing w:line="280" w:lineRule="exact"/>
              <w:rPr>
                <w:rFonts w:ascii="仿宋_GB2312" w:eastAsia="仿宋_GB2312" w:hAnsi="仿宋"/>
                <w:sz w:val="24"/>
              </w:rPr>
            </w:pPr>
          </w:p>
        </w:tc>
        <w:tc>
          <w:tcPr>
            <w:tcW w:w="98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销售的蚕种未附具蚕种检疫证明、质量合格证的</w:t>
            </w:r>
          </w:p>
        </w:tc>
        <w:tc>
          <w:tcPr>
            <w:tcW w:w="110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没收违法所得，可以处1000元以上2000元以下罚款</w:t>
            </w:r>
          </w:p>
        </w:tc>
        <w:tc>
          <w:tcPr>
            <w:tcW w:w="485" w:type="pct"/>
            <w:vMerge/>
            <w:tcBorders>
              <w:left w:val="nil"/>
              <w:bottom w:val="single" w:sz="4" w:space="0" w:color="auto"/>
              <w:right w:val="single" w:sz="4" w:space="0" w:color="auto"/>
            </w:tcBorders>
            <w:shd w:val="clear" w:color="auto" w:fill="auto"/>
            <w:vAlign w:val="center"/>
          </w:tcPr>
          <w:p w:rsidR="003B35E4" w:rsidRPr="00B73AA2" w:rsidRDefault="003B35E4" w:rsidP="00774291">
            <w:pPr>
              <w:widowControl/>
              <w:spacing w:line="280" w:lineRule="exact"/>
              <w:rPr>
                <w:rFonts w:ascii="仿宋_GB2312" w:eastAsia="仿宋_GB2312" w:hAnsi="宋体" w:cs="宋体"/>
                <w:b/>
                <w:bCs/>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标准《蚕种管理办法》</w:t>
      </w:r>
    </w:p>
    <w:p w:rsidR="000C3FD0" w:rsidRPr="00B73AA2" w:rsidRDefault="000C3FD0" w:rsidP="008965DB">
      <w:pPr>
        <w:spacing w:line="360" w:lineRule="exact"/>
        <w:jc w:val="center"/>
        <w:rPr>
          <w:rFonts w:ascii="华文中宋" w:eastAsia="华文中宋" w:hAnsi="华文中宋" w:cs="宋体"/>
          <w:kern w:val="0"/>
          <w:sz w:val="36"/>
          <w:szCs w:val="36"/>
        </w:rPr>
      </w:pPr>
    </w:p>
    <w:tbl>
      <w:tblPr>
        <w:tblW w:w="5000" w:type="pct"/>
        <w:jc w:val="center"/>
        <w:tblLook w:val="04A0" w:firstRow="1" w:lastRow="0" w:firstColumn="1" w:lastColumn="0" w:noHBand="0" w:noVBand="1"/>
      </w:tblPr>
      <w:tblGrid>
        <w:gridCol w:w="800"/>
        <w:gridCol w:w="2008"/>
        <w:gridCol w:w="2976"/>
        <w:gridCol w:w="3375"/>
        <w:gridCol w:w="3496"/>
        <w:gridCol w:w="1791"/>
      </w:tblGrid>
      <w:tr w:rsidR="003B35E4" w:rsidRPr="00B73AA2" w:rsidTr="000C3FD0">
        <w:trPr>
          <w:trHeight w:val="595"/>
          <w:jc w:val="center"/>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95"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030"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1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1210"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620"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0C3FD0">
        <w:trPr>
          <w:trHeight w:val="1304"/>
          <w:jc w:val="center"/>
        </w:trPr>
        <w:tc>
          <w:tcPr>
            <w:tcW w:w="277" w:type="pct"/>
            <w:vMerge w:val="restart"/>
            <w:tcBorders>
              <w:top w:val="single" w:sz="4" w:space="0" w:color="auto"/>
              <w:left w:val="single" w:sz="4" w:space="0" w:color="auto"/>
              <w:right w:val="single" w:sz="4" w:space="0" w:color="auto"/>
            </w:tcBorders>
            <w:shd w:val="clear" w:color="auto" w:fill="auto"/>
            <w:vAlign w:val="center"/>
          </w:tcPr>
          <w:p w:rsidR="003B35E4" w:rsidRPr="00B73AA2" w:rsidRDefault="00B932CC" w:rsidP="00CB143E">
            <w:pPr>
              <w:spacing w:line="280" w:lineRule="exact"/>
              <w:jc w:val="center"/>
              <w:rPr>
                <w:rFonts w:ascii="仿宋_GB2312" w:eastAsia="仿宋_GB2312" w:hAnsi="宋体" w:cs="宋体"/>
                <w:bCs/>
                <w:kern w:val="0"/>
                <w:sz w:val="24"/>
              </w:rPr>
            </w:pPr>
            <w:r>
              <w:rPr>
                <w:rFonts w:ascii="仿宋_GB2312" w:eastAsia="仿宋_GB2312" w:hAnsi="宋体" w:cs="宋体" w:hint="eastAsia"/>
                <w:bCs/>
                <w:kern w:val="0"/>
                <w:sz w:val="24"/>
              </w:rPr>
              <w:t>43</w:t>
            </w:r>
          </w:p>
        </w:tc>
        <w:tc>
          <w:tcPr>
            <w:tcW w:w="695" w:type="pct"/>
            <w:vMerge w:val="restart"/>
            <w:tcBorders>
              <w:top w:val="single" w:sz="4" w:space="0" w:color="auto"/>
              <w:left w:val="nil"/>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销售以不合格蚕种冒充合格蚕种；或销售冒充其他企业（种场）名称或者品种的蚕种</w:t>
            </w:r>
          </w:p>
        </w:tc>
        <w:tc>
          <w:tcPr>
            <w:tcW w:w="1030" w:type="pct"/>
            <w:vMerge w:val="restart"/>
            <w:tcBorders>
              <w:top w:val="single" w:sz="4" w:space="0" w:color="auto"/>
              <w:left w:val="nil"/>
              <w:right w:val="single" w:sz="4" w:space="0" w:color="auto"/>
            </w:tcBorders>
            <w:shd w:val="clear" w:color="auto" w:fill="auto"/>
            <w:vAlign w:val="center"/>
          </w:tcPr>
          <w:p w:rsidR="003B35E4" w:rsidRPr="00B73AA2" w:rsidRDefault="00007977" w:rsidP="003F659A">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《蚕种管理办法》第三十四条</w:t>
            </w:r>
            <w:r w:rsidR="003F659A">
              <w:rPr>
                <w:rFonts w:ascii="仿宋_GB2312" w:eastAsia="仿宋_GB2312" w:hAnsi="仿宋" w:cs="宋体" w:hint="eastAsia"/>
                <w:bCs/>
                <w:kern w:val="0"/>
                <w:sz w:val="24"/>
              </w:rPr>
              <w:t xml:space="preserve">　</w:t>
            </w:r>
            <w:r w:rsidRPr="00B73AA2">
              <w:rPr>
                <w:rFonts w:ascii="仿宋_GB2312" w:eastAsia="仿宋_GB2312" w:hAnsi="仿宋" w:cs="宋体" w:hint="eastAsia"/>
                <w:bCs/>
                <w:kern w:val="0"/>
                <w:sz w:val="24"/>
              </w:rPr>
              <w:t>违反本办法第二十三条第一项至第二项规定的，由县级以上地方人民政府农业（蚕业）行政主管部门责令停止销售，没收违法销售的蚕种和违法所得；违法所得在五万元以上的，并处违法所得一倍以上五倍以下罚款；没有违法所得或者违法所得不足五万元的，并处五千元以上五万元以下罚款。</w:t>
            </w:r>
          </w:p>
        </w:tc>
        <w:tc>
          <w:tcPr>
            <w:tcW w:w="11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无违法所得，或违法所得在1万元以下的</w:t>
            </w:r>
          </w:p>
        </w:tc>
        <w:tc>
          <w:tcPr>
            <w:tcW w:w="1210"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没收违法销售的蚕种和违法所得，并处5000元以上至2万元以下罚款</w:t>
            </w:r>
          </w:p>
        </w:tc>
        <w:tc>
          <w:tcPr>
            <w:tcW w:w="620" w:type="pct"/>
            <w:vMerge w:val="restart"/>
            <w:tcBorders>
              <w:top w:val="single" w:sz="4" w:space="0" w:color="auto"/>
              <w:left w:val="nil"/>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sz w:val="24"/>
              </w:rPr>
            </w:pPr>
            <w:r w:rsidRPr="00B73AA2">
              <w:rPr>
                <w:rFonts w:ascii="仿宋_GB2312" w:eastAsia="仿宋_GB2312" w:hAnsi="仿宋" w:cs="Courier New" w:hint="eastAsia"/>
                <w:kern w:val="0"/>
                <w:sz w:val="24"/>
              </w:rPr>
              <w:t>县级以上农业农村主管部门</w:t>
            </w:r>
          </w:p>
        </w:tc>
      </w:tr>
      <w:tr w:rsidR="003B35E4" w:rsidRPr="00B73AA2" w:rsidTr="000C3FD0">
        <w:trPr>
          <w:trHeight w:val="1304"/>
          <w:jc w:val="center"/>
        </w:trPr>
        <w:tc>
          <w:tcPr>
            <w:tcW w:w="277" w:type="pct"/>
            <w:vMerge/>
            <w:tcBorders>
              <w:left w:val="single" w:sz="4" w:space="0" w:color="auto"/>
              <w:right w:val="single" w:sz="4" w:space="0" w:color="auto"/>
            </w:tcBorders>
            <w:shd w:val="clear" w:color="auto" w:fill="auto"/>
          </w:tcPr>
          <w:p w:rsidR="003B35E4" w:rsidRPr="00B73AA2" w:rsidRDefault="003B35E4" w:rsidP="00774291">
            <w:pPr>
              <w:spacing w:line="280" w:lineRule="exact"/>
              <w:rPr>
                <w:rFonts w:ascii="仿宋_GB2312" w:eastAsia="仿宋_GB2312" w:hAnsi="宋体" w:cs="宋体"/>
                <w:bCs/>
                <w:kern w:val="0"/>
                <w:sz w:val="24"/>
              </w:rPr>
            </w:pPr>
          </w:p>
        </w:tc>
        <w:tc>
          <w:tcPr>
            <w:tcW w:w="695" w:type="pct"/>
            <w:vMerge/>
            <w:tcBorders>
              <w:left w:val="nil"/>
              <w:right w:val="single" w:sz="4" w:space="0" w:color="auto"/>
            </w:tcBorders>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1030" w:type="pct"/>
            <w:vMerge/>
            <w:tcBorders>
              <w:left w:val="nil"/>
              <w:right w:val="single" w:sz="4" w:space="0" w:color="auto"/>
            </w:tcBorders>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11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违法所得在1万元以上3万元以下的</w:t>
            </w:r>
          </w:p>
        </w:tc>
        <w:tc>
          <w:tcPr>
            <w:tcW w:w="1210"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没收违法销售的蚕种和违法所得，并处2万元以上至3万元以下罚款</w:t>
            </w:r>
          </w:p>
        </w:tc>
        <w:tc>
          <w:tcPr>
            <w:tcW w:w="620" w:type="pct"/>
            <w:vMerge/>
            <w:tcBorders>
              <w:left w:val="nil"/>
              <w:right w:val="single" w:sz="4" w:space="0" w:color="auto"/>
            </w:tcBorders>
            <w:shd w:val="clear" w:color="auto" w:fill="auto"/>
            <w:vAlign w:val="center"/>
          </w:tcPr>
          <w:p w:rsidR="003B35E4" w:rsidRPr="00B73AA2" w:rsidRDefault="003B35E4" w:rsidP="00774291">
            <w:pPr>
              <w:widowControl/>
              <w:spacing w:line="280" w:lineRule="exact"/>
              <w:rPr>
                <w:rFonts w:ascii="仿宋_GB2312" w:eastAsia="仿宋_GB2312" w:hAnsi="宋体" w:cs="宋体"/>
                <w:b/>
                <w:bCs/>
                <w:kern w:val="0"/>
                <w:sz w:val="24"/>
              </w:rPr>
            </w:pPr>
          </w:p>
        </w:tc>
      </w:tr>
      <w:tr w:rsidR="003B35E4" w:rsidRPr="00B73AA2" w:rsidTr="000C3FD0">
        <w:trPr>
          <w:trHeight w:val="1419"/>
          <w:jc w:val="center"/>
        </w:trPr>
        <w:tc>
          <w:tcPr>
            <w:tcW w:w="277" w:type="pct"/>
            <w:vMerge/>
            <w:tcBorders>
              <w:left w:val="single" w:sz="4" w:space="0" w:color="auto"/>
              <w:right w:val="single" w:sz="4" w:space="0" w:color="auto"/>
            </w:tcBorders>
            <w:shd w:val="clear" w:color="auto" w:fill="auto"/>
          </w:tcPr>
          <w:p w:rsidR="003B35E4" w:rsidRPr="00B73AA2" w:rsidRDefault="003B35E4" w:rsidP="00774291">
            <w:pPr>
              <w:spacing w:line="280" w:lineRule="exact"/>
              <w:rPr>
                <w:rFonts w:ascii="仿宋_GB2312" w:eastAsia="仿宋_GB2312" w:hAnsi="宋体" w:cs="宋体"/>
                <w:bCs/>
                <w:kern w:val="0"/>
                <w:sz w:val="24"/>
              </w:rPr>
            </w:pPr>
          </w:p>
        </w:tc>
        <w:tc>
          <w:tcPr>
            <w:tcW w:w="695" w:type="pct"/>
            <w:vMerge/>
            <w:tcBorders>
              <w:left w:val="nil"/>
              <w:right w:val="single" w:sz="4" w:space="0" w:color="auto"/>
            </w:tcBorders>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1030" w:type="pct"/>
            <w:vMerge/>
            <w:tcBorders>
              <w:left w:val="nil"/>
              <w:right w:val="single" w:sz="4" w:space="0" w:color="auto"/>
            </w:tcBorders>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11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违法所得在3万元以上5万元以下的</w:t>
            </w:r>
          </w:p>
        </w:tc>
        <w:tc>
          <w:tcPr>
            <w:tcW w:w="1210"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没收违法销售的蚕种和违法所得，并处3万元以上至5万元以下罚款</w:t>
            </w:r>
          </w:p>
        </w:tc>
        <w:tc>
          <w:tcPr>
            <w:tcW w:w="620" w:type="pct"/>
            <w:vMerge/>
            <w:tcBorders>
              <w:left w:val="nil"/>
              <w:right w:val="single" w:sz="4" w:space="0" w:color="auto"/>
            </w:tcBorders>
            <w:shd w:val="clear" w:color="auto" w:fill="auto"/>
            <w:vAlign w:val="center"/>
          </w:tcPr>
          <w:p w:rsidR="003B35E4" w:rsidRPr="00B73AA2" w:rsidRDefault="003B35E4" w:rsidP="00774291">
            <w:pPr>
              <w:widowControl/>
              <w:spacing w:line="280" w:lineRule="exact"/>
              <w:rPr>
                <w:rFonts w:ascii="仿宋_GB2312" w:eastAsia="仿宋_GB2312" w:hAnsi="宋体" w:cs="宋体"/>
                <w:b/>
                <w:bCs/>
                <w:kern w:val="0"/>
                <w:sz w:val="24"/>
              </w:rPr>
            </w:pPr>
          </w:p>
        </w:tc>
      </w:tr>
      <w:tr w:rsidR="003B35E4" w:rsidRPr="00B73AA2" w:rsidTr="000C3FD0">
        <w:trPr>
          <w:trHeight w:val="1304"/>
          <w:jc w:val="center"/>
        </w:trPr>
        <w:tc>
          <w:tcPr>
            <w:tcW w:w="277" w:type="pct"/>
            <w:vMerge/>
            <w:tcBorders>
              <w:left w:val="single" w:sz="4" w:space="0" w:color="auto"/>
              <w:right w:val="single" w:sz="4" w:space="0" w:color="auto"/>
            </w:tcBorders>
            <w:shd w:val="clear" w:color="auto" w:fill="auto"/>
          </w:tcPr>
          <w:p w:rsidR="003B35E4" w:rsidRPr="00B73AA2" w:rsidRDefault="003B35E4" w:rsidP="00774291">
            <w:pPr>
              <w:spacing w:line="280" w:lineRule="exact"/>
              <w:rPr>
                <w:rFonts w:ascii="仿宋_GB2312" w:eastAsia="仿宋_GB2312" w:hAnsi="宋体" w:cs="宋体"/>
                <w:bCs/>
                <w:kern w:val="0"/>
                <w:sz w:val="24"/>
              </w:rPr>
            </w:pPr>
          </w:p>
        </w:tc>
        <w:tc>
          <w:tcPr>
            <w:tcW w:w="695" w:type="pct"/>
            <w:vMerge/>
            <w:tcBorders>
              <w:left w:val="nil"/>
              <w:right w:val="single" w:sz="4" w:space="0" w:color="auto"/>
            </w:tcBorders>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1030" w:type="pct"/>
            <w:vMerge/>
            <w:tcBorders>
              <w:left w:val="nil"/>
              <w:right w:val="single" w:sz="4" w:space="0" w:color="auto"/>
            </w:tcBorders>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11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违法所得五万元以上，情节与危害较轻的</w:t>
            </w:r>
          </w:p>
        </w:tc>
        <w:tc>
          <w:tcPr>
            <w:tcW w:w="1210"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没收违法销售的蚕种和违法所得，并处违法所得1倍以上，2倍以下罚款</w:t>
            </w:r>
          </w:p>
        </w:tc>
        <w:tc>
          <w:tcPr>
            <w:tcW w:w="620" w:type="pct"/>
            <w:vMerge/>
            <w:tcBorders>
              <w:left w:val="nil"/>
              <w:right w:val="single" w:sz="4" w:space="0" w:color="auto"/>
            </w:tcBorders>
            <w:shd w:val="clear" w:color="auto" w:fill="auto"/>
            <w:vAlign w:val="center"/>
          </w:tcPr>
          <w:p w:rsidR="003B35E4" w:rsidRPr="00B73AA2" w:rsidRDefault="003B35E4" w:rsidP="00774291">
            <w:pPr>
              <w:widowControl/>
              <w:spacing w:line="280" w:lineRule="exact"/>
              <w:rPr>
                <w:rFonts w:ascii="仿宋_GB2312" w:eastAsia="仿宋_GB2312" w:hAnsi="宋体" w:cs="宋体"/>
                <w:b/>
                <w:bCs/>
                <w:kern w:val="0"/>
                <w:sz w:val="24"/>
              </w:rPr>
            </w:pPr>
          </w:p>
        </w:tc>
      </w:tr>
      <w:tr w:rsidR="003B35E4" w:rsidRPr="00B73AA2" w:rsidTr="000C3FD0">
        <w:trPr>
          <w:trHeight w:val="1304"/>
          <w:jc w:val="center"/>
        </w:trPr>
        <w:tc>
          <w:tcPr>
            <w:tcW w:w="277" w:type="pct"/>
            <w:vMerge/>
            <w:tcBorders>
              <w:left w:val="single" w:sz="4" w:space="0" w:color="auto"/>
              <w:right w:val="single" w:sz="4" w:space="0" w:color="auto"/>
            </w:tcBorders>
            <w:shd w:val="clear" w:color="auto" w:fill="auto"/>
          </w:tcPr>
          <w:p w:rsidR="003B35E4" w:rsidRPr="00B73AA2" w:rsidRDefault="003B35E4" w:rsidP="00774291">
            <w:pPr>
              <w:spacing w:line="280" w:lineRule="exact"/>
              <w:rPr>
                <w:rFonts w:ascii="仿宋_GB2312" w:eastAsia="仿宋_GB2312" w:hAnsi="宋体" w:cs="宋体"/>
                <w:bCs/>
                <w:kern w:val="0"/>
                <w:sz w:val="24"/>
              </w:rPr>
            </w:pPr>
          </w:p>
        </w:tc>
        <w:tc>
          <w:tcPr>
            <w:tcW w:w="695" w:type="pct"/>
            <w:vMerge/>
            <w:tcBorders>
              <w:left w:val="nil"/>
              <w:right w:val="single" w:sz="4" w:space="0" w:color="auto"/>
            </w:tcBorders>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1030" w:type="pct"/>
            <w:vMerge/>
            <w:tcBorders>
              <w:left w:val="nil"/>
              <w:right w:val="single" w:sz="4" w:space="0" w:color="auto"/>
            </w:tcBorders>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11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违法所得五万元以上，情节与危害较重的</w:t>
            </w:r>
          </w:p>
        </w:tc>
        <w:tc>
          <w:tcPr>
            <w:tcW w:w="1210"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没收违法销售的蚕种和违法所得，并处违法所得2倍以上，3倍以下罚款</w:t>
            </w:r>
          </w:p>
        </w:tc>
        <w:tc>
          <w:tcPr>
            <w:tcW w:w="620" w:type="pct"/>
            <w:vMerge/>
            <w:tcBorders>
              <w:left w:val="nil"/>
              <w:right w:val="single" w:sz="4" w:space="0" w:color="auto"/>
            </w:tcBorders>
            <w:shd w:val="clear" w:color="auto" w:fill="auto"/>
            <w:vAlign w:val="center"/>
          </w:tcPr>
          <w:p w:rsidR="003B35E4" w:rsidRPr="00B73AA2" w:rsidRDefault="003B35E4" w:rsidP="00774291">
            <w:pPr>
              <w:widowControl/>
              <w:spacing w:line="280" w:lineRule="exact"/>
              <w:rPr>
                <w:rFonts w:ascii="仿宋_GB2312" w:eastAsia="仿宋_GB2312" w:hAnsi="宋体" w:cs="宋体"/>
                <w:b/>
                <w:bCs/>
                <w:kern w:val="0"/>
                <w:sz w:val="24"/>
              </w:rPr>
            </w:pPr>
          </w:p>
        </w:tc>
      </w:tr>
      <w:tr w:rsidR="003B35E4" w:rsidRPr="00B73AA2" w:rsidTr="000C3FD0">
        <w:trPr>
          <w:trHeight w:val="1304"/>
          <w:jc w:val="center"/>
        </w:trPr>
        <w:tc>
          <w:tcPr>
            <w:tcW w:w="277" w:type="pct"/>
            <w:vMerge/>
            <w:tcBorders>
              <w:left w:val="single" w:sz="4" w:space="0" w:color="auto"/>
              <w:bottom w:val="single" w:sz="4" w:space="0" w:color="auto"/>
              <w:right w:val="single" w:sz="4" w:space="0" w:color="auto"/>
            </w:tcBorders>
            <w:shd w:val="clear" w:color="auto" w:fill="auto"/>
          </w:tcPr>
          <w:p w:rsidR="003B35E4" w:rsidRPr="00B73AA2" w:rsidRDefault="003B35E4" w:rsidP="00774291">
            <w:pPr>
              <w:spacing w:line="280" w:lineRule="exact"/>
              <w:rPr>
                <w:rFonts w:ascii="仿宋_GB2312" w:eastAsia="仿宋_GB2312" w:hAnsi="宋体" w:cs="宋体"/>
                <w:bCs/>
                <w:kern w:val="0"/>
                <w:sz w:val="24"/>
              </w:rPr>
            </w:pPr>
          </w:p>
        </w:tc>
        <w:tc>
          <w:tcPr>
            <w:tcW w:w="695" w:type="pct"/>
            <w:vMerge/>
            <w:tcBorders>
              <w:left w:val="nil"/>
              <w:bottom w:val="single" w:sz="4" w:space="0" w:color="auto"/>
              <w:right w:val="single" w:sz="4" w:space="0" w:color="auto"/>
            </w:tcBorders>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1030" w:type="pct"/>
            <w:vMerge/>
            <w:tcBorders>
              <w:left w:val="nil"/>
              <w:bottom w:val="single" w:sz="4" w:space="0" w:color="auto"/>
              <w:right w:val="single" w:sz="4" w:space="0" w:color="auto"/>
            </w:tcBorders>
            <w:shd w:val="clear" w:color="auto" w:fill="auto"/>
          </w:tcPr>
          <w:p w:rsidR="003B35E4" w:rsidRPr="00B73AA2" w:rsidRDefault="003B35E4" w:rsidP="00774291">
            <w:pPr>
              <w:spacing w:line="280" w:lineRule="exact"/>
              <w:rPr>
                <w:rFonts w:ascii="仿宋_GB2312" w:eastAsia="仿宋_GB2312" w:hAnsi="仿宋" w:cs="宋体"/>
                <w:bCs/>
                <w:kern w:val="0"/>
                <w:sz w:val="24"/>
              </w:rPr>
            </w:pPr>
          </w:p>
        </w:tc>
        <w:tc>
          <w:tcPr>
            <w:tcW w:w="11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违法所得五万元以上，情节与危害严重的</w:t>
            </w:r>
          </w:p>
        </w:tc>
        <w:tc>
          <w:tcPr>
            <w:tcW w:w="1210"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没收违法销售的蚕种和违法所得，并处违法所得3倍以上，5倍以下罚款</w:t>
            </w:r>
          </w:p>
        </w:tc>
        <w:tc>
          <w:tcPr>
            <w:tcW w:w="620" w:type="pct"/>
            <w:vMerge/>
            <w:tcBorders>
              <w:left w:val="nil"/>
              <w:bottom w:val="single" w:sz="4" w:space="0" w:color="auto"/>
              <w:right w:val="single" w:sz="4" w:space="0" w:color="auto"/>
            </w:tcBorders>
            <w:shd w:val="clear" w:color="auto" w:fill="auto"/>
            <w:vAlign w:val="center"/>
          </w:tcPr>
          <w:p w:rsidR="003B35E4" w:rsidRPr="00B73AA2" w:rsidRDefault="003B35E4" w:rsidP="00774291">
            <w:pPr>
              <w:widowControl/>
              <w:spacing w:line="280" w:lineRule="exact"/>
              <w:rPr>
                <w:rFonts w:ascii="仿宋_GB2312" w:eastAsia="仿宋_GB2312" w:hAnsi="宋体" w:cs="宋体"/>
                <w:b/>
                <w:bCs/>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标准《中华人民共和国动物防疫法》</w:t>
      </w:r>
    </w:p>
    <w:p w:rsidR="000C3FD0" w:rsidRPr="00B73AA2" w:rsidRDefault="000C3FD0"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49"/>
        <w:gridCol w:w="2069"/>
        <w:gridCol w:w="4429"/>
        <w:gridCol w:w="3100"/>
        <w:gridCol w:w="2647"/>
        <w:gridCol w:w="1352"/>
      </w:tblGrid>
      <w:tr w:rsidR="003B35E4" w:rsidRPr="00B73AA2" w:rsidTr="000C3FD0">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3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0C3FD0">
        <w:trPr>
          <w:trHeight w:val="2608"/>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44</w:t>
            </w:r>
          </w:p>
        </w:tc>
        <w:tc>
          <w:tcPr>
            <w:tcW w:w="716"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对饲养的动物不按照动物疫病强制免疫计划进行免疫接种</w:t>
            </w:r>
          </w:p>
        </w:tc>
        <w:tc>
          <w:tcPr>
            <w:tcW w:w="1533" w:type="pct"/>
            <w:vMerge w:val="restart"/>
            <w:tcBorders>
              <w:top w:val="nil"/>
              <w:left w:val="single" w:sz="4" w:space="0" w:color="auto"/>
              <w:right w:val="single" w:sz="4" w:space="0" w:color="auto"/>
            </w:tcBorders>
            <w:shd w:val="clear" w:color="auto" w:fill="auto"/>
            <w:vAlign w:val="center"/>
          </w:tcPr>
          <w:p w:rsidR="003B35E4" w:rsidRPr="00B73AA2" w:rsidRDefault="00007977" w:rsidP="00EC6182">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《中华人民共和国动物防疫法》第七十三条第一项</w:t>
            </w:r>
            <w:r w:rsidR="00EC6182">
              <w:rPr>
                <w:rFonts w:ascii="仿宋_GB2312" w:eastAsia="仿宋_GB2312" w:hAnsi="宋体" w:hint="eastAsia"/>
                <w:bCs/>
                <w:kern w:val="0"/>
                <w:sz w:val="24"/>
              </w:rPr>
              <w:t xml:space="preserve">　</w:t>
            </w:r>
            <w:r w:rsidRPr="00B73AA2">
              <w:rPr>
                <w:rFonts w:ascii="仿宋_GB2312" w:eastAsia="仿宋_GB2312" w:hAnsi="宋体" w:hint="eastAsia"/>
                <w:bCs/>
                <w:kern w:val="0"/>
                <w:sz w:val="24"/>
              </w:rPr>
              <w:t>违反本法规定，有下列行为之一的，由动物卫生监督机构责令改正，给予警告；拒不改正的，由动物卫生监督机构代作处理，所需处理费用由违法行为人承担，可以处一千元以下罚款：（一）对饲养的动物不按照动物疫病强制免疫计划进行免疫接种的；</w:t>
            </w: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对饲养的动物不按照动物疫病强制免疫计划进行免疫接种的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责令改正，给予警告；拒不改正的，可处以300元以下罚款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0C3FD0">
        <w:trPr>
          <w:trHeight w:val="2723"/>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二次违法的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责令改正，给予警告；拒不改正的，可处以300元以上600元以下罚款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C3FD0">
        <w:trPr>
          <w:trHeight w:val="2608"/>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三次以上违法的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责令改正，给予警告；拒不改正的，可处以600元以上1000元以下罚款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标准《中华人民共和国动物防疫法》</w:t>
      </w:r>
    </w:p>
    <w:p w:rsidR="000C3FD0" w:rsidRPr="00B73AA2" w:rsidRDefault="000C3FD0"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49"/>
        <w:gridCol w:w="2069"/>
        <w:gridCol w:w="4429"/>
        <w:gridCol w:w="3100"/>
        <w:gridCol w:w="2647"/>
        <w:gridCol w:w="1352"/>
      </w:tblGrid>
      <w:tr w:rsidR="003B35E4" w:rsidRPr="00B73AA2" w:rsidTr="000C3FD0">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3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0C3FD0">
        <w:trPr>
          <w:trHeight w:val="2785"/>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45</w:t>
            </w:r>
          </w:p>
        </w:tc>
        <w:tc>
          <w:tcPr>
            <w:tcW w:w="716"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种用、乳用动物未经检测或者经检测不合格而不按照规定处理</w:t>
            </w:r>
          </w:p>
        </w:tc>
        <w:tc>
          <w:tcPr>
            <w:tcW w:w="1533" w:type="pct"/>
            <w:vMerge w:val="restart"/>
            <w:tcBorders>
              <w:top w:val="nil"/>
              <w:left w:val="single" w:sz="4" w:space="0" w:color="auto"/>
              <w:right w:val="single" w:sz="4" w:space="0" w:color="auto"/>
            </w:tcBorders>
            <w:shd w:val="clear" w:color="auto" w:fill="auto"/>
            <w:vAlign w:val="center"/>
          </w:tcPr>
          <w:p w:rsidR="003B35E4" w:rsidRPr="00B73AA2" w:rsidRDefault="00007977" w:rsidP="002B7818">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《中华人民共和国动物防疫法》第七十三条第二项</w:t>
            </w:r>
            <w:r w:rsidR="00EC6182">
              <w:rPr>
                <w:rFonts w:ascii="仿宋_GB2312" w:eastAsia="仿宋_GB2312" w:hAnsi="宋体" w:hint="eastAsia"/>
                <w:bCs/>
                <w:kern w:val="0"/>
                <w:sz w:val="24"/>
              </w:rPr>
              <w:t xml:space="preserve">　</w:t>
            </w:r>
            <w:r w:rsidRPr="00B73AA2">
              <w:rPr>
                <w:rFonts w:ascii="仿宋_GB2312" w:eastAsia="仿宋_GB2312" w:hAnsi="宋体" w:hint="eastAsia"/>
                <w:bCs/>
                <w:kern w:val="0"/>
                <w:sz w:val="24"/>
              </w:rPr>
              <w:t>违反本法规定，有下列行为之一的，由动物卫生监督机构责令改正，给予警告；拒不改正的，由动物卫生监督机构代作处理，所需处理费用由违法行为人承担，可以处一千元以下罚款：（二）种用、乳用动物未经检测或者经检测不合格而不按照规定处理的</w:t>
            </w:r>
            <w:r w:rsidR="002B7818">
              <w:rPr>
                <w:rFonts w:ascii="仿宋_GB2312" w:eastAsia="仿宋_GB2312" w:hAnsi="宋体" w:hint="eastAsia"/>
                <w:bCs/>
                <w:kern w:val="0"/>
                <w:sz w:val="24"/>
              </w:rPr>
              <w:t>。</w:t>
            </w: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种用、乳用动物未经检测或者经检测不合格而不按照规定处理的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责令改正，给予警告；拒不改正的，可处以300元以下罚款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0C3FD0">
        <w:trPr>
          <w:trHeight w:val="2528"/>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二次违法的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责令改正，给予警告；拒不改正的，可处以300元以上600元以下罚款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C3FD0">
        <w:trPr>
          <w:trHeight w:val="2608"/>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三次以上违法的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责令改正，给予警告；拒不改正的，可处以600元以上1000元以下罚款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0C3FD0">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标准《中华人民共和国动物防疫法》</w:t>
      </w:r>
    </w:p>
    <w:p w:rsidR="000C3FD0" w:rsidRPr="00B73AA2" w:rsidRDefault="000C3FD0" w:rsidP="000C3FD0">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49"/>
        <w:gridCol w:w="2069"/>
        <w:gridCol w:w="4429"/>
        <w:gridCol w:w="3100"/>
        <w:gridCol w:w="2647"/>
        <w:gridCol w:w="1352"/>
      </w:tblGrid>
      <w:tr w:rsidR="003B35E4" w:rsidRPr="00B73AA2" w:rsidTr="00C24DBA">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3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C24DBA">
        <w:trPr>
          <w:trHeight w:val="2643"/>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widowControl/>
              <w:snapToGrid w:val="0"/>
              <w:spacing w:line="280" w:lineRule="exact"/>
              <w:jc w:val="center"/>
              <w:rPr>
                <w:rFonts w:ascii="仿宋_GB2312" w:eastAsia="仿宋_GB2312"/>
                <w:b/>
                <w:bCs/>
                <w:kern w:val="0"/>
                <w:sz w:val="24"/>
              </w:rPr>
            </w:pPr>
            <w:r>
              <w:rPr>
                <w:rFonts w:ascii="仿宋_GB2312" w:eastAsia="仿宋_GB2312" w:hint="eastAsia"/>
                <w:bCs/>
                <w:kern w:val="0"/>
                <w:sz w:val="24"/>
              </w:rPr>
              <w:t>46</w:t>
            </w:r>
          </w:p>
        </w:tc>
        <w:tc>
          <w:tcPr>
            <w:tcW w:w="716"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动物、动物产品的运载工具在装载前和卸载后没有及时清洗、消毒</w:t>
            </w:r>
          </w:p>
        </w:tc>
        <w:tc>
          <w:tcPr>
            <w:tcW w:w="1533" w:type="pct"/>
            <w:vMerge w:val="restart"/>
            <w:tcBorders>
              <w:top w:val="nil"/>
              <w:left w:val="single" w:sz="4" w:space="0" w:color="auto"/>
              <w:right w:val="single" w:sz="4" w:space="0" w:color="auto"/>
            </w:tcBorders>
            <w:shd w:val="clear" w:color="auto" w:fill="auto"/>
            <w:vAlign w:val="center"/>
          </w:tcPr>
          <w:p w:rsidR="003B35E4" w:rsidRPr="00B73AA2" w:rsidRDefault="00007977" w:rsidP="00EC6182">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《中华人民共和国动物防疫法》第七十三条第三项</w:t>
            </w:r>
            <w:r w:rsidR="00EC6182">
              <w:rPr>
                <w:rFonts w:ascii="仿宋_GB2312" w:eastAsia="仿宋_GB2312" w:hAnsi="宋体" w:hint="eastAsia"/>
                <w:bCs/>
                <w:kern w:val="0"/>
                <w:sz w:val="24"/>
              </w:rPr>
              <w:t xml:space="preserve">　</w:t>
            </w:r>
            <w:r w:rsidRPr="00B73AA2">
              <w:rPr>
                <w:rFonts w:ascii="仿宋_GB2312" w:eastAsia="仿宋_GB2312" w:hAnsi="宋体" w:hint="eastAsia"/>
                <w:bCs/>
                <w:kern w:val="0"/>
                <w:sz w:val="24"/>
              </w:rPr>
              <w:t>违反本法规定，有下列行为之一的，由动物卫生监督机构责令改正，给予警告；拒不改正的，由动物卫生监督机构代作处理，所需处理费用由违法行为人承担，可以处一千元以下罚款：（三）动物、动物产品的运载工具在装载前和卸载后没有及时清洗、消毒的。</w:t>
            </w: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动物、动物产品的运载工具在装载前和卸载后没有及时清洗、消毒的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责令改正，给予警告；拒不改正的，可处以300元以下罚款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C24DBA">
        <w:trPr>
          <w:trHeight w:val="2682"/>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二次违法的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责令改正，给予警告；拒不改正的，可处以300元以上600元以下罚款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C24DBA">
        <w:trPr>
          <w:trHeight w:val="2675"/>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三次以上违法的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责令改正，给予警告；拒不改正的，可处以600元以上1000元以下罚款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标准《中华人民共和国动物防疫法》</w:t>
      </w:r>
    </w:p>
    <w:p w:rsidR="00C24DBA" w:rsidRPr="00B73AA2" w:rsidRDefault="00C24DBA"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49"/>
        <w:gridCol w:w="2069"/>
        <w:gridCol w:w="4429"/>
        <w:gridCol w:w="3100"/>
        <w:gridCol w:w="2647"/>
        <w:gridCol w:w="1352"/>
      </w:tblGrid>
      <w:tr w:rsidR="003B35E4" w:rsidRPr="00B73AA2" w:rsidTr="00C24DBA">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3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C24DBA">
        <w:trPr>
          <w:trHeight w:val="2643"/>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007977" w:rsidP="00CB143E">
            <w:pPr>
              <w:widowControl/>
              <w:snapToGrid w:val="0"/>
              <w:spacing w:line="280" w:lineRule="exact"/>
              <w:jc w:val="center"/>
              <w:rPr>
                <w:rFonts w:ascii="仿宋_GB2312" w:eastAsia="仿宋_GB2312"/>
                <w:b/>
                <w:bCs/>
                <w:kern w:val="0"/>
                <w:sz w:val="24"/>
              </w:rPr>
            </w:pPr>
            <w:r w:rsidRPr="00B73AA2">
              <w:rPr>
                <w:rFonts w:ascii="仿宋_GB2312" w:eastAsia="仿宋_GB2312" w:hint="eastAsia"/>
                <w:bCs/>
                <w:kern w:val="0"/>
                <w:sz w:val="24"/>
              </w:rPr>
              <w:t>4</w:t>
            </w:r>
            <w:r w:rsidR="00B932CC">
              <w:rPr>
                <w:rFonts w:ascii="仿宋_GB2312" w:eastAsia="仿宋_GB2312" w:hint="eastAsia"/>
                <w:bCs/>
                <w:kern w:val="0"/>
                <w:sz w:val="24"/>
              </w:rPr>
              <w:t>7</w:t>
            </w:r>
          </w:p>
        </w:tc>
        <w:tc>
          <w:tcPr>
            <w:tcW w:w="716"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不按照国务院兽医主管部门规定处置染疫动物及其排泄物，染疫动物产品，病死或者死因不明的动物尸体，运载工具中的动物排泄物以及垫料、包装物、容器等污染物以及其他经检疫不合格的动物、动物产品</w:t>
            </w:r>
          </w:p>
        </w:tc>
        <w:tc>
          <w:tcPr>
            <w:tcW w:w="1533" w:type="pct"/>
            <w:vMerge w:val="restart"/>
            <w:tcBorders>
              <w:top w:val="nil"/>
              <w:left w:val="single" w:sz="4" w:space="0" w:color="auto"/>
              <w:right w:val="single" w:sz="4" w:space="0" w:color="auto"/>
            </w:tcBorders>
            <w:shd w:val="clear" w:color="auto" w:fill="auto"/>
            <w:vAlign w:val="center"/>
          </w:tcPr>
          <w:p w:rsidR="003B35E4" w:rsidRPr="00B73AA2" w:rsidRDefault="00007977" w:rsidP="00EC6182">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《中华人民共和国动物防疫法》第七十五条</w:t>
            </w:r>
            <w:r w:rsidR="00EC6182">
              <w:rPr>
                <w:rFonts w:ascii="仿宋_GB2312" w:eastAsia="仿宋_GB2312" w:hAnsi="宋体" w:hint="eastAsia"/>
                <w:bCs/>
                <w:kern w:val="0"/>
                <w:sz w:val="24"/>
              </w:rPr>
              <w:t xml:space="preserve">　</w:t>
            </w:r>
            <w:r w:rsidRPr="00B73AA2">
              <w:rPr>
                <w:rFonts w:ascii="仿宋_GB2312" w:eastAsia="仿宋_GB2312" w:hAnsi="宋体" w:hint="eastAsia"/>
                <w:bCs/>
                <w:kern w:val="0"/>
                <w:sz w:val="24"/>
              </w:rPr>
              <w:t>违反本法规定，不按照国务院兽医主管部门规定处置染疫动物及其排泄物，染疫动物产品，病死或者死因不明的动物尸体，运载工具中的动物排泄物以及垫料、包装物、容器等污染物以及其他经检疫不合格的动物、动物产品的，由动物卫生监督机构责令无害化处理，所需处理费用由违法行为人承担，可以处三千元以下罚款</w:t>
            </w:r>
            <w:r w:rsidR="00D76965">
              <w:rPr>
                <w:rFonts w:ascii="仿宋_GB2312" w:eastAsia="仿宋_GB2312" w:hAnsi="宋体" w:hint="eastAsia"/>
                <w:bCs/>
                <w:kern w:val="0"/>
                <w:sz w:val="24"/>
              </w:rPr>
              <w:t>。</w:t>
            </w: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运载工具中的动物排泄物以及垫料、包装物、容器等污染物</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处500元以上1000元以下罚款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C24DBA">
        <w:trPr>
          <w:trHeight w:val="2637"/>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染疫动物及其排泄物，染疫动物产品，病死或者死因不明的动物尸体、检疫不合格的动物、动物产品</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处1000元以上2000元以下罚款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C24DBA">
        <w:trPr>
          <w:trHeight w:val="2719"/>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二次以上违法的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处2000元以上3000元以下罚款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标准《中华人民共和国动物防疫法》</w:t>
      </w:r>
    </w:p>
    <w:p w:rsidR="000C3FD0" w:rsidRPr="00B73AA2" w:rsidRDefault="000C3FD0"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49"/>
        <w:gridCol w:w="2069"/>
        <w:gridCol w:w="4429"/>
        <w:gridCol w:w="3100"/>
        <w:gridCol w:w="2647"/>
        <w:gridCol w:w="1352"/>
      </w:tblGrid>
      <w:tr w:rsidR="003B35E4" w:rsidRPr="00B73AA2" w:rsidTr="00C24DBA">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3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C24DBA">
        <w:trPr>
          <w:trHeight w:val="2665"/>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48</w:t>
            </w:r>
          </w:p>
        </w:tc>
        <w:tc>
          <w:tcPr>
            <w:tcW w:w="716"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屠宰、经营、运输的动物或者生产、经营、加工、贮藏、运输的动物产品系封锁疫区内与所发生动物疫病有关的</w:t>
            </w:r>
          </w:p>
        </w:tc>
        <w:tc>
          <w:tcPr>
            <w:tcW w:w="1533" w:type="pct"/>
            <w:vMerge w:val="restart"/>
            <w:tcBorders>
              <w:top w:val="nil"/>
              <w:left w:val="single" w:sz="4" w:space="0" w:color="auto"/>
              <w:right w:val="single" w:sz="4" w:space="0" w:color="auto"/>
            </w:tcBorders>
            <w:shd w:val="clear" w:color="auto" w:fill="auto"/>
            <w:vAlign w:val="center"/>
          </w:tcPr>
          <w:p w:rsidR="00EC6182" w:rsidRDefault="00007977" w:rsidP="003F659A">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《中华人民共和国动物防疫法》第七十六条</w:t>
            </w:r>
            <w:r w:rsidR="003F659A">
              <w:rPr>
                <w:rFonts w:ascii="仿宋_GB2312" w:eastAsia="仿宋_GB2312" w:hAnsi="宋体" w:hint="eastAsia"/>
                <w:bCs/>
                <w:kern w:val="0"/>
                <w:sz w:val="24"/>
              </w:rPr>
              <w:t xml:space="preserve">　</w:t>
            </w:r>
            <w:r w:rsidRPr="00B73AA2">
              <w:rPr>
                <w:rFonts w:ascii="仿宋_GB2312" w:eastAsia="仿宋_GB2312" w:hAnsi="宋体" w:hint="eastAsia"/>
                <w:bCs/>
                <w:kern w:val="0"/>
                <w:sz w:val="24"/>
              </w:rPr>
              <w:t>违反本法第二十五条规定，屠宰、经营、运输动物或者生产、经营、加工、贮藏、运输动物产品的，由动物卫生监督机构责令改正、采取补救措施，没收违法所得和动物、动物产品，并处同类检疫合格动物、动物产品货值金额一倍以上五倍以</w:t>
            </w:r>
            <w:r w:rsidRPr="00C96515">
              <w:rPr>
                <w:rFonts w:ascii="仿宋_GB2312" w:eastAsia="仿宋_GB2312" w:hAnsi="宋体" w:hint="eastAsia"/>
                <w:bCs/>
                <w:kern w:val="0"/>
                <w:sz w:val="24"/>
              </w:rPr>
              <w:t>下罚款；……《中华人民共和国</w:t>
            </w:r>
            <w:r w:rsidR="00C96515">
              <w:rPr>
                <w:rFonts w:ascii="仿宋_GB2312" w:eastAsia="仿宋_GB2312" w:hAnsi="宋体" w:hint="eastAsia"/>
                <w:bCs/>
                <w:kern w:val="0"/>
                <w:sz w:val="24"/>
              </w:rPr>
              <w:t>动物防疫法》第二十五条</w:t>
            </w:r>
            <w:r w:rsidRPr="00B73AA2">
              <w:rPr>
                <w:rFonts w:ascii="仿宋_GB2312" w:eastAsia="仿宋_GB2312" w:hAnsi="宋体" w:hint="eastAsia"/>
                <w:bCs/>
                <w:kern w:val="0"/>
                <w:sz w:val="24"/>
              </w:rPr>
              <w:t>：禁止屠宰、经营、运输下列动物和生产、经营、加工、贮藏、运输下列动物产品：</w:t>
            </w:r>
          </w:p>
          <w:p w:rsidR="00EC6182" w:rsidRDefault="00007977" w:rsidP="003F659A">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（一）封锁疫区内与所发生动物疫病有关的；</w:t>
            </w:r>
          </w:p>
          <w:p w:rsidR="00EC6182" w:rsidRDefault="00007977" w:rsidP="003F659A">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（二）疫区内易感染的；</w:t>
            </w:r>
          </w:p>
          <w:p w:rsidR="00EC6182" w:rsidRDefault="00007977" w:rsidP="003F659A">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（三）依法应当检疫而未经检疫或者检疫不合格的；</w:t>
            </w:r>
          </w:p>
          <w:p w:rsidR="00EC6182" w:rsidRDefault="00007977" w:rsidP="003F659A">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（四）染疫或者疑似染疫的；</w:t>
            </w:r>
          </w:p>
          <w:p w:rsidR="00EC6182" w:rsidRDefault="00007977" w:rsidP="003F659A">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（五）病死或者死因不明的；</w:t>
            </w:r>
          </w:p>
          <w:p w:rsidR="003B35E4" w:rsidRPr="00B73AA2" w:rsidRDefault="00007977" w:rsidP="003F659A">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（六）其他不符合国务院兽医主管部门有关动物防疫规定的。</w:t>
            </w: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同类检疫合格货值金额不足1万元的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责令改正、采取补救措施，没收违法所得和动物、动物产品，并处同类检疫合格动物、动物产品货值金额1倍以上2倍以下罚款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C24DBA">
        <w:trPr>
          <w:trHeight w:val="2665"/>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同类检疫合格货值金额1万元以上不足3万元的；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责令改正、采取补救措施，没收违法所得和动物、动物产品，并处同类检疫合格动物、动物产品货值金额2倍以上3倍以下罚款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C24DBA">
        <w:trPr>
          <w:trHeight w:val="2665"/>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同类检疫合格货值金额3万元以上的；或者货值金额不足3万元但造成动物疫病发生等其他严重情形的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责令改正、采取补救措施，没收违法所得和动物、动物产品，并处同类检疫合格动物、动物产品货值金额3倍以上5倍以下罚款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标准《中华人民共和国动物防疫法》</w:t>
      </w:r>
    </w:p>
    <w:p w:rsidR="00C24DBA" w:rsidRPr="00B73AA2" w:rsidRDefault="00C24DBA"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49"/>
        <w:gridCol w:w="2069"/>
        <w:gridCol w:w="4429"/>
        <w:gridCol w:w="3100"/>
        <w:gridCol w:w="2647"/>
        <w:gridCol w:w="1352"/>
      </w:tblGrid>
      <w:tr w:rsidR="003B35E4" w:rsidRPr="00B73AA2" w:rsidTr="00C24DBA">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3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C24DBA">
        <w:trPr>
          <w:trHeight w:val="1985"/>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49</w:t>
            </w:r>
          </w:p>
        </w:tc>
        <w:tc>
          <w:tcPr>
            <w:tcW w:w="716"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兴办动物饲养场（养殖小区）和隔离场所，动物屠宰加工场所，以及动物和动物产品无害化处理场所，未取得动物防疫条件合格证</w:t>
            </w:r>
          </w:p>
        </w:tc>
        <w:tc>
          <w:tcPr>
            <w:tcW w:w="1533" w:type="pct"/>
            <w:vMerge w:val="restart"/>
            <w:tcBorders>
              <w:top w:val="nil"/>
              <w:left w:val="single" w:sz="4" w:space="0" w:color="auto"/>
              <w:right w:val="single" w:sz="4" w:space="0" w:color="auto"/>
            </w:tcBorders>
            <w:shd w:val="clear" w:color="auto" w:fill="auto"/>
            <w:vAlign w:val="center"/>
          </w:tcPr>
          <w:p w:rsidR="003B35E4" w:rsidRPr="00B73AA2" w:rsidRDefault="00007977" w:rsidP="00D76965">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《中华人民共和国动物防疫法》第七十七条第一项</w:t>
            </w:r>
            <w:r w:rsidR="00E04464">
              <w:rPr>
                <w:rFonts w:ascii="仿宋_GB2312" w:eastAsia="仿宋_GB2312" w:hAnsi="宋体" w:hint="eastAsia"/>
                <w:bCs/>
                <w:kern w:val="0"/>
                <w:sz w:val="24"/>
              </w:rPr>
              <w:t xml:space="preserve">　</w:t>
            </w:r>
            <w:r w:rsidRPr="00B73AA2">
              <w:rPr>
                <w:rFonts w:ascii="仿宋_GB2312" w:eastAsia="仿宋_GB2312" w:hAnsi="宋体" w:hint="eastAsia"/>
                <w:bCs/>
                <w:kern w:val="0"/>
                <w:sz w:val="24"/>
              </w:rPr>
              <w:t>“违反本法规定，有下列行为之一的，由动物卫生监督机构责令改正，处一千元以上一万元以下罚款；情节严重的，处一万元以上十万元以下罚款：（一）兴办动物饲养场（养殖小区）和隔离场所，动物屠宰加工场所，以及动物和动物产品无害化处理场所，未取得动物防疫条件合格证的</w:t>
            </w:r>
            <w:r w:rsidR="00D76965">
              <w:rPr>
                <w:rFonts w:ascii="仿宋_GB2312" w:eastAsia="仿宋_GB2312" w:hAnsi="宋体" w:hint="eastAsia"/>
                <w:bCs/>
                <w:kern w:val="0"/>
                <w:sz w:val="24"/>
              </w:rPr>
              <w:t>。</w:t>
            </w: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未取得动物防疫条件合格证，在限期内改正</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责令改正，处1000元以上5000元以下罚款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C24DBA">
        <w:trPr>
          <w:trHeight w:val="1985"/>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未取得动物防疫条件合格证，在限期内未改正</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责令改正，处5000元以上1万元以下罚款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C24DBA">
        <w:trPr>
          <w:trHeight w:val="1985"/>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未取得动物防疫条件合格证，发生动物疫情造成直接损失5万以下的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责令改正，处1万元以上5万元以下罚款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C24DBA">
        <w:trPr>
          <w:trHeight w:val="2034"/>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未取得动物防疫条件合格证，发生动物疫情造成直接损失5万元以上的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责令改正，处5万元以上10万元以下罚款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标准《中华人民共和国动物防疫法》</w:t>
      </w:r>
    </w:p>
    <w:p w:rsidR="00C24DBA" w:rsidRPr="00B73AA2" w:rsidRDefault="00C24DBA"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49"/>
        <w:gridCol w:w="2069"/>
        <w:gridCol w:w="4429"/>
        <w:gridCol w:w="3100"/>
        <w:gridCol w:w="2647"/>
        <w:gridCol w:w="1352"/>
      </w:tblGrid>
      <w:tr w:rsidR="003B35E4" w:rsidRPr="00B73AA2" w:rsidTr="00C24DBA">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3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C24DBA">
        <w:trPr>
          <w:trHeight w:val="2552"/>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50</w:t>
            </w:r>
          </w:p>
        </w:tc>
        <w:tc>
          <w:tcPr>
            <w:tcW w:w="716"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未办理审批手续，跨省、自治区、直辖市引进乳用动物、种用动物及其精液、胚胎、种蛋；未经检疫，向无规定动物疫病区输入动物、动物产品的</w:t>
            </w:r>
          </w:p>
        </w:tc>
        <w:tc>
          <w:tcPr>
            <w:tcW w:w="1533" w:type="pct"/>
            <w:vMerge w:val="restart"/>
            <w:tcBorders>
              <w:top w:val="nil"/>
              <w:left w:val="single" w:sz="4" w:space="0" w:color="auto"/>
              <w:right w:val="single" w:sz="4" w:space="0" w:color="auto"/>
            </w:tcBorders>
            <w:shd w:val="clear" w:color="auto" w:fill="auto"/>
            <w:vAlign w:val="center"/>
          </w:tcPr>
          <w:p w:rsidR="0018365C"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《中华人民共和国动物防疫法》第七十七条第二项</w:t>
            </w:r>
            <w:r w:rsidR="00E04464">
              <w:rPr>
                <w:rFonts w:ascii="仿宋_GB2312" w:eastAsia="仿宋_GB2312" w:hAnsi="宋体" w:hint="eastAsia"/>
                <w:bCs/>
                <w:kern w:val="0"/>
                <w:sz w:val="24"/>
              </w:rPr>
              <w:t xml:space="preserve">　</w:t>
            </w:r>
            <w:r w:rsidRPr="00B73AA2">
              <w:rPr>
                <w:rFonts w:ascii="仿宋_GB2312" w:eastAsia="仿宋_GB2312" w:hAnsi="宋体" w:hint="eastAsia"/>
                <w:bCs/>
                <w:kern w:val="0"/>
                <w:sz w:val="24"/>
              </w:rPr>
              <w:t>“违反本法规定，有下列行为之一的，由动物卫生监督机构责令改正，处一千元以上一万元以下罚款；情节严重的，处一万元以上十万元以下罚款：</w:t>
            </w:r>
          </w:p>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（二）未办理审批手续，跨省、自治区、直辖市引进乳用动物、种用动物及其精液、胚胎、种蛋的；</w:t>
            </w:r>
          </w:p>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（三）未经检疫，向无规定动物疫病区输入动物、动物产品的。</w:t>
            </w: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货值金额不足5万元的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责令改正，处1000元以上1万元以下罚款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C24DBA">
        <w:trPr>
          <w:trHeight w:val="2326"/>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货值金额5万元以上不足10万元的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责令改正，处1万元以上5万元以下罚款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C24DBA">
        <w:trPr>
          <w:trHeight w:val="3124"/>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货值金额10万元以上的；或货值金额不足10万元，但引进的乳用动物、种用动物及遗传材料染有动物疫病、人畜共患传染病、新发病、省内没有的动物疫病或检疫规程规定的动物实验室检测病种，或将无规定动物疫病区未发生过的、已消灭的动物疫病引入无规定动物疫病区等其它严重情形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责令改正，处5万元以上10万元以下罚款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标准《中华人民共和国动物防疫法》</w:t>
      </w:r>
    </w:p>
    <w:p w:rsidR="00C24DBA" w:rsidRPr="00B73AA2" w:rsidRDefault="00C24DBA"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49"/>
        <w:gridCol w:w="2069"/>
        <w:gridCol w:w="4429"/>
        <w:gridCol w:w="3100"/>
        <w:gridCol w:w="2647"/>
        <w:gridCol w:w="1352"/>
      </w:tblGrid>
      <w:tr w:rsidR="003B35E4" w:rsidRPr="00B73AA2" w:rsidTr="00C24DBA">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3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C24DBA">
        <w:trPr>
          <w:trHeight w:val="1797"/>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51</w:t>
            </w:r>
          </w:p>
        </w:tc>
        <w:tc>
          <w:tcPr>
            <w:tcW w:w="716"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屠宰、经营、运输的动物未附有检疫证明；经营和运输的动物产品未附有检疫证明、检疫标志；参加展览、演出和比赛的动物未附有检疫证明</w:t>
            </w:r>
          </w:p>
        </w:tc>
        <w:tc>
          <w:tcPr>
            <w:tcW w:w="1533" w:type="pct"/>
            <w:vMerge w:val="restart"/>
            <w:tcBorders>
              <w:top w:val="nil"/>
              <w:left w:val="single" w:sz="4" w:space="0" w:color="auto"/>
              <w:right w:val="single" w:sz="4" w:space="0" w:color="auto"/>
            </w:tcBorders>
            <w:shd w:val="clear" w:color="auto" w:fill="auto"/>
            <w:vAlign w:val="center"/>
          </w:tcPr>
          <w:p w:rsidR="003B35E4" w:rsidRPr="00B73AA2"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《中华人民共和国动物防疫法》第七十八条</w:t>
            </w:r>
            <w:r w:rsidR="00341EA4">
              <w:rPr>
                <w:rFonts w:ascii="仿宋_GB2312" w:eastAsia="仿宋_GB2312" w:hAnsi="宋体" w:hint="eastAsia"/>
                <w:bCs/>
                <w:kern w:val="0"/>
                <w:sz w:val="24"/>
              </w:rPr>
              <w:t xml:space="preserve">　</w:t>
            </w:r>
            <w:r w:rsidRPr="00B73AA2">
              <w:rPr>
                <w:rFonts w:ascii="仿宋_GB2312" w:eastAsia="仿宋_GB2312" w:hAnsi="宋体" w:hint="eastAsia"/>
                <w:bCs/>
                <w:kern w:val="0"/>
                <w:sz w:val="24"/>
              </w:rPr>
              <w:t>违反本法规定，屠宰、经营、运输的动物未附有检疫证明，经营和运输的动物产品未附有检疫证明、检疫标志的，由动物卫生监督机构责令改正，处同类检疫合格动物、动物产品货值金额百分之十以上百分之五十以下罚款；对货主以外的承运人处运输费用一倍以上三倍以下罚款。违反本法规定，参加展览、演出和比赛的动物未附有检疫证明的，由动物卫生监督机构责令改正，处一千元以上三千元以下罚款。</w:t>
            </w: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同类检疫合格货值金额不足1万元的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责令改正，处同类检疫合格动物、动物产品货值金额10%以上20%以下罚款，对货主以外的承运人处运输费用1倍以上1.5倍以下罚款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C24DBA">
        <w:trPr>
          <w:trHeight w:val="1948"/>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同类检疫合格货值金额1万元以上不足3万元的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责令改正，处同类检疫合格动物、动物产品货值金额20%以上40%以下罚款，对货主以外的承运人处运输费用1.5倍以上2倍罚款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C24DBA">
        <w:trPr>
          <w:trHeight w:val="1837"/>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同类检疫合格货值金额3万元以上的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责令改正，处同类检疫合格动物、动物产品货值金额40%以上50%以下罚款，对货主以外的承运人处运输费用2倍以上3倍罚款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C24DBA">
        <w:trPr>
          <w:trHeight w:val="1010"/>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参加展览、演出和比赛的动物未附有检疫证明在省域内流动的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责令改正，处1000元以上2000元以下罚款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135D6B">
        <w:trPr>
          <w:trHeight w:val="1392"/>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参加展览、演出和比赛的动物未附有检疫证明跨省流动的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责令改正，处2000元以上3000元以下罚款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标准《中华人民共和国动物防疫法》</w:t>
      </w:r>
    </w:p>
    <w:p w:rsidR="00135D6B" w:rsidRPr="00B73AA2" w:rsidRDefault="00135D6B" w:rsidP="008965DB">
      <w:pPr>
        <w:spacing w:line="360" w:lineRule="exact"/>
        <w:jc w:val="center"/>
        <w:rPr>
          <w:rFonts w:ascii="仿宋_GB2312" w:eastAsia="仿宋_GB2312" w:hAnsi="华文中宋" w:cs="宋体"/>
          <w:kern w:val="0"/>
          <w:sz w:val="24"/>
        </w:rPr>
      </w:pPr>
    </w:p>
    <w:tbl>
      <w:tblPr>
        <w:tblW w:w="5000" w:type="pct"/>
        <w:tblLook w:val="04A0" w:firstRow="1" w:lastRow="0" w:firstColumn="1" w:lastColumn="0" w:noHBand="0" w:noVBand="1"/>
      </w:tblPr>
      <w:tblGrid>
        <w:gridCol w:w="849"/>
        <w:gridCol w:w="2069"/>
        <w:gridCol w:w="4429"/>
        <w:gridCol w:w="3100"/>
        <w:gridCol w:w="2647"/>
        <w:gridCol w:w="1352"/>
      </w:tblGrid>
      <w:tr w:rsidR="003B35E4" w:rsidRPr="00B73AA2" w:rsidTr="00135D6B">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3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135D6B">
        <w:trPr>
          <w:trHeight w:val="2552"/>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52</w:t>
            </w:r>
          </w:p>
        </w:tc>
        <w:tc>
          <w:tcPr>
            <w:tcW w:w="716"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转让、伪造或者变造检疫证明、检疫标志或者畜禽标识</w:t>
            </w:r>
          </w:p>
        </w:tc>
        <w:tc>
          <w:tcPr>
            <w:tcW w:w="1533" w:type="pct"/>
            <w:vMerge w:val="restart"/>
            <w:tcBorders>
              <w:top w:val="nil"/>
              <w:left w:val="single" w:sz="4" w:space="0" w:color="auto"/>
              <w:right w:val="single" w:sz="4" w:space="0" w:color="auto"/>
            </w:tcBorders>
            <w:shd w:val="clear" w:color="auto" w:fill="auto"/>
            <w:vAlign w:val="center"/>
          </w:tcPr>
          <w:p w:rsidR="003B35E4" w:rsidRPr="00B73AA2"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《中华人民共和国动物防疫法》第七十九条</w:t>
            </w:r>
            <w:r w:rsidR="00341EA4">
              <w:rPr>
                <w:rFonts w:ascii="仿宋_GB2312" w:eastAsia="仿宋_GB2312" w:hAnsi="宋体" w:hint="eastAsia"/>
                <w:bCs/>
                <w:kern w:val="0"/>
                <w:sz w:val="24"/>
              </w:rPr>
              <w:t xml:space="preserve">　</w:t>
            </w:r>
            <w:r w:rsidRPr="00B73AA2">
              <w:rPr>
                <w:rFonts w:ascii="仿宋_GB2312" w:eastAsia="仿宋_GB2312" w:hAnsi="宋体" w:hint="eastAsia"/>
                <w:bCs/>
                <w:kern w:val="0"/>
                <w:sz w:val="24"/>
              </w:rPr>
              <w:t>违反本法规定，转让、伪造或者变造检疫证明、检疫标志或者畜禽标识的，由动物卫生监督机构没收违法所得，收缴检疫证明、检疫标志或者畜禽标识，并处三千元以上三万元以下罚款。</w:t>
            </w: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转让、伪造、变造检疫证明、检疫标志或者畜禽标识的，参照同类检疫合格货值不超过2万元的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没收违法所得，收缴检疫证明、检疫标志或者畜禽标识，并处3000元以上1万元以下罚款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6811C8">
        <w:trPr>
          <w:trHeight w:val="2751"/>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转让、伪造、变造检疫证明、检疫标志或者畜禽标识的，参照同类检疫合格货值超过2万元不足5万元的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没收违法所得，收缴检疫证明、检疫标志或者畜禽标识，并处1万元以上2万元以下罚款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18365C">
        <w:trPr>
          <w:trHeight w:val="2691"/>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转让、伪造、变造检疫证明、检疫标志或者畜禽标识的，参照同类检疫合格货值超过5万元的，或同类检疫合格货值不超过5万元但有其它严重情形的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没收违法所得，收缴检疫证明、检疫标志或者畜禽标识，并处2万元以上3万元以下罚款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标准《中华人民共和国动物防疫法》</w:t>
      </w:r>
    </w:p>
    <w:p w:rsidR="00135D6B" w:rsidRPr="00B73AA2" w:rsidRDefault="00135D6B"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49"/>
        <w:gridCol w:w="2069"/>
        <w:gridCol w:w="4429"/>
        <w:gridCol w:w="3100"/>
        <w:gridCol w:w="2647"/>
        <w:gridCol w:w="1352"/>
      </w:tblGrid>
      <w:tr w:rsidR="003B35E4" w:rsidRPr="00B73AA2" w:rsidTr="00135D6B">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3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6811C8">
        <w:trPr>
          <w:trHeight w:hRule="exact" w:val="2663"/>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53</w:t>
            </w:r>
          </w:p>
        </w:tc>
        <w:tc>
          <w:tcPr>
            <w:tcW w:w="716"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不遵守县级以上人民政府及其兽医主管部门依法</w:t>
            </w:r>
            <w:proofErr w:type="gramStart"/>
            <w:r w:rsidRPr="00B73AA2">
              <w:rPr>
                <w:rFonts w:ascii="仿宋_GB2312" w:eastAsia="仿宋_GB2312" w:hAnsi="宋体" w:hint="eastAsia"/>
                <w:bCs/>
                <w:kern w:val="0"/>
                <w:sz w:val="24"/>
              </w:rPr>
              <w:t>作出</w:t>
            </w:r>
            <w:proofErr w:type="gramEnd"/>
            <w:r w:rsidRPr="00B73AA2">
              <w:rPr>
                <w:rFonts w:ascii="仿宋_GB2312" w:eastAsia="仿宋_GB2312" w:hAnsi="宋体" w:hint="eastAsia"/>
                <w:bCs/>
                <w:kern w:val="0"/>
                <w:sz w:val="24"/>
              </w:rPr>
              <w:t>的有关控制、扑灭动物疫病规定</w:t>
            </w:r>
          </w:p>
        </w:tc>
        <w:tc>
          <w:tcPr>
            <w:tcW w:w="1533" w:type="pct"/>
            <w:vMerge w:val="restart"/>
            <w:tcBorders>
              <w:top w:val="nil"/>
              <w:left w:val="single" w:sz="4" w:space="0" w:color="auto"/>
              <w:right w:val="single" w:sz="4" w:space="0" w:color="auto"/>
            </w:tcBorders>
            <w:shd w:val="clear" w:color="auto" w:fill="auto"/>
            <w:vAlign w:val="center"/>
          </w:tcPr>
          <w:p w:rsidR="003B35E4" w:rsidRPr="00B73AA2" w:rsidRDefault="00007977" w:rsidP="00D76965">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《中华人民共和国动物防疫法》第八十条第一项</w:t>
            </w:r>
            <w:r w:rsidR="00E04464">
              <w:rPr>
                <w:rFonts w:ascii="仿宋_GB2312" w:eastAsia="仿宋_GB2312" w:hAnsi="宋体" w:hint="eastAsia"/>
                <w:bCs/>
                <w:kern w:val="0"/>
                <w:sz w:val="24"/>
              </w:rPr>
              <w:t xml:space="preserve">　</w:t>
            </w:r>
            <w:r w:rsidRPr="00B73AA2">
              <w:rPr>
                <w:rFonts w:ascii="仿宋_GB2312" w:eastAsia="仿宋_GB2312" w:hAnsi="宋体" w:hint="eastAsia"/>
                <w:bCs/>
                <w:kern w:val="0"/>
                <w:sz w:val="24"/>
              </w:rPr>
              <w:t>违反本法规定，有下列行为之一的，由动物卫生监督机构责令改正，处一千元以上一万元以下罚款：（一）不遵守县级以上人民政府及其兽医主管部门依法</w:t>
            </w:r>
            <w:proofErr w:type="gramStart"/>
            <w:r w:rsidRPr="00B73AA2">
              <w:rPr>
                <w:rFonts w:ascii="仿宋_GB2312" w:eastAsia="仿宋_GB2312" w:hAnsi="宋体" w:hint="eastAsia"/>
                <w:bCs/>
                <w:kern w:val="0"/>
                <w:sz w:val="24"/>
              </w:rPr>
              <w:t>作出</w:t>
            </w:r>
            <w:proofErr w:type="gramEnd"/>
            <w:r w:rsidRPr="00B73AA2">
              <w:rPr>
                <w:rFonts w:ascii="仿宋_GB2312" w:eastAsia="仿宋_GB2312" w:hAnsi="宋体" w:hint="eastAsia"/>
                <w:bCs/>
                <w:kern w:val="0"/>
                <w:sz w:val="24"/>
              </w:rPr>
              <w:t>的有关控制、扑灭动物疫病规定的</w:t>
            </w:r>
            <w:r w:rsidR="00D76965">
              <w:rPr>
                <w:rFonts w:ascii="仿宋_GB2312" w:eastAsia="仿宋_GB2312" w:hAnsi="宋体" w:hint="eastAsia"/>
                <w:bCs/>
                <w:kern w:val="0"/>
                <w:sz w:val="24"/>
              </w:rPr>
              <w:t>。</w:t>
            </w: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不遵守县级人民政府及其兽医主管部门依法</w:t>
            </w:r>
            <w:proofErr w:type="gramStart"/>
            <w:r w:rsidRPr="00B73AA2">
              <w:rPr>
                <w:rFonts w:ascii="仿宋_GB2312" w:eastAsia="仿宋_GB2312" w:hAnsi="宋体" w:hint="eastAsia"/>
                <w:bCs/>
                <w:kern w:val="0"/>
                <w:sz w:val="24"/>
              </w:rPr>
              <w:t>作出</w:t>
            </w:r>
            <w:proofErr w:type="gramEnd"/>
            <w:r w:rsidRPr="00B73AA2">
              <w:rPr>
                <w:rFonts w:ascii="仿宋_GB2312" w:eastAsia="仿宋_GB2312" w:hAnsi="宋体" w:hint="eastAsia"/>
                <w:bCs/>
                <w:kern w:val="0"/>
                <w:sz w:val="24"/>
              </w:rPr>
              <w:t>的有关控制、扑灭动物疫病规定的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责令改正，处1000元以上3000元以下罚款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6811C8">
        <w:trPr>
          <w:trHeight w:val="2467"/>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不遵守县级以上人民政府及其兽医主管部门依法</w:t>
            </w:r>
            <w:proofErr w:type="gramStart"/>
            <w:r w:rsidRPr="00B73AA2">
              <w:rPr>
                <w:rFonts w:ascii="仿宋_GB2312" w:eastAsia="仿宋_GB2312" w:hAnsi="宋体" w:hint="eastAsia"/>
                <w:bCs/>
                <w:kern w:val="0"/>
                <w:sz w:val="24"/>
              </w:rPr>
              <w:t>作出</w:t>
            </w:r>
            <w:proofErr w:type="gramEnd"/>
            <w:r w:rsidRPr="00B73AA2">
              <w:rPr>
                <w:rFonts w:ascii="仿宋_GB2312" w:eastAsia="仿宋_GB2312" w:hAnsi="宋体" w:hint="eastAsia"/>
                <w:bCs/>
                <w:kern w:val="0"/>
                <w:sz w:val="24"/>
              </w:rPr>
              <w:t>的有关控制、扑灭动物疫病规定的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责令改正，处3000元以上5000元以下罚款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6811C8">
        <w:trPr>
          <w:trHeight w:val="2845"/>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造成动物疫病扩散的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责令改正，处5000元以上1万元以下罚款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标准《中华人民共和国动物防疫法》</w:t>
      </w:r>
    </w:p>
    <w:p w:rsidR="00135D6B" w:rsidRPr="00B73AA2" w:rsidRDefault="00135D6B"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49"/>
        <w:gridCol w:w="2069"/>
        <w:gridCol w:w="4429"/>
        <w:gridCol w:w="3100"/>
        <w:gridCol w:w="2647"/>
        <w:gridCol w:w="1352"/>
      </w:tblGrid>
      <w:tr w:rsidR="003B35E4" w:rsidRPr="00B73AA2" w:rsidTr="00135D6B">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3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6811C8">
        <w:trPr>
          <w:trHeight w:val="2785"/>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54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藏匿、转移、盗掘已被依法隔离、封存、处理的动物和动物产品</w:t>
            </w:r>
          </w:p>
        </w:tc>
        <w:tc>
          <w:tcPr>
            <w:tcW w:w="1533"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76965">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《中华人民共和国动物防疫法》第八十条第二项</w:t>
            </w:r>
            <w:r w:rsidR="00E04464">
              <w:rPr>
                <w:rFonts w:ascii="仿宋_GB2312" w:eastAsia="仿宋_GB2312" w:hAnsi="宋体" w:hint="eastAsia"/>
                <w:bCs/>
                <w:kern w:val="0"/>
                <w:sz w:val="24"/>
              </w:rPr>
              <w:t xml:space="preserve">　</w:t>
            </w:r>
            <w:r w:rsidRPr="00B73AA2">
              <w:rPr>
                <w:rFonts w:ascii="仿宋_GB2312" w:eastAsia="仿宋_GB2312" w:hAnsi="宋体" w:hint="eastAsia"/>
                <w:bCs/>
                <w:kern w:val="0"/>
                <w:sz w:val="24"/>
              </w:rPr>
              <w:t>违反本法规定，有下列行为之一的，由动物卫生监督机构责令改正，处一千元以上一万元以下罚款：（二）藏匿、转移、盗掘已被依法隔离、封存、处理的动物和动物产品的</w:t>
            </w:r>
            <w:r w:rsidR="00D76965">
              <w:rPr>
                <w:rFonts w:ascii="仿宋_GB2312" w:eastAsia="仿宋_GB2312" w:hAnsi="宋体" w:hint="eastAsia"/>
                <w:bCs/>
                <w:kern w:val="0"/>
                <w:sz w:val="24"/>
              </w:rPr>
              <w:t>。</w:t>
            </w: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bCs/>
                <w:kern w:val="0"/>
                <w:sz w:val="24"/>
              </w:rPr>
            </w:pPr>
            <w:r w:rsidRPr="00B73AA2">
              <w:rPr>
                <w:rFonts w:ascii="仿宋_GB2312" w:eastAsia="仿宋_GB2312" w:hAnsi="宋体" w:hint="eastAsia"/>
                <w:bCs/>
                <w:kern w:val="0"/>
                <w:sz w:val="24"/>
              </w:rPr>
              <w:t>藏匿、转移、盗掘已被依法隔离、封存、处理的动物和动物产品的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责令改正，处5000元以上1万元以下罚款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6811C8">
        <w:trPr>
          <w:trHeight w:val="2684"/>
        </w:trPr>
        <w:tc>
          <w:tcPr>
            <w:tcW w:w="294" w:type="pct"/>
            <w:vMerge w:val="restart"/>
            <w:tcBorders>
              <w:top w:val="single" w:sz="4" w:space="0" w:color="auto"/>
              <w:left w:val="single" w:sz="4" w:space="0" w:color="auto"/>
              <w:right w:val="single" w:sz="4" w:space="0" w:color="auto"/>
            </w:tcBorders>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55</w:t>
            </w:r>
          </w:p>
        </w:tc>
        <w:tc>
          <w:tcPr>
            <w:tcW w:w="716" w:type="pct"/>
            <w:vMerge w:val="restart"/>
            <w:tcBorders>
              <w:top w:val="single" w:sz="4" w:space="0" w:color="auto"/>
              <w:left w:val="single" w:sz="4" w:space="0" w:color="auto"/>
              <w:right w:val="single" w:sz="4" w:space="0" w:color="auto"/>
            </w:tcBorders>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擅自发布动物疫情</w:t>
            </w:r>
          </w:p>
        </w:tc>
        <w:tc>
          <w:tcPr>
            <w:tcW w:w="1533" w:type="pct"/>
            <w:vMerge w:val="restart"/>
            <w:tcBorders>
              <w:top w:val="single" w:sz="4" w:space="0" w:color="auto"/>
              <w:left w:val="single" w:sz="4" w:space="0" w:color="auto"/>
              <w:right w:val="single" w:sz="4" w:space="0" w:color="auto"/>
            </w:tcBorders>
            <w:vAlign w:val="center"/>
          </w:tcPr>
          <w:p w:rsidR="003B35E4" w:rsidRPr="00B73AA2" w:rsidRDefault="00007977" w:rsidP="00E04464">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《中华人民共和国动物防疫法》第八十条第三项</w:t>
            </w:r>
            <w:r w:rsidR="00E04464">
              <w:rPr>
                <w:rFonts w:ascii="仿宋_GB2312" w:eastAsia="仿宋_GB2312" w:hAnsi="宋体" w:hint="eastAsia"/>
                <w:bCs/>
                <w:kern w:val="0"/>
                <w:sz w:val="24"/>
              </w:rPr>
              <w:t xml:space="preserve">　</w:t>
            </w:r>
            <w:r w:rsidRPr="00B73AA2">
              <w:rPr>
                <w:rFonts w:ascii="仿宋_GB2312" w:eastAsia="仿宋_GB2312" w:hAnsi="宋体" w:hint="eastAsia"/>
                <w:bCs/>
                <w:kern w:val="0"/>
                <w:sz w:val="24"/>
              </w:rPr>
              <w:t>违反本法规定，有下列行为之一的，由动物卫生监督机构责令改正，处一千元以上一万元以下罚款：（三）发布动物疫情的。</w:t>
            </w: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发布动物疫情，及时消除影响，未造成社会恐慌的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责令改正，处1000元以上5000元以下罚款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135D6B">
        <w:trPr>
          <w:trHeight w:val="2552"/>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发布动物疫情，造成社会恐慌的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责令改正，处5000元以上1万元以下罚款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标准《中华人民共和国动物防疫法》</w:t>
      </w:r>
    </w:p>
    <w:p w:rsidR="006811C8" w:rsidRPr="00B73AA2" w:rsidRDefault="006811C8"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49"/>
        <w:gridCol w:w="2069"/>
        <w:gridCol w:w="4429"/>
        <w:gridCol w:w="3100"/>
        <w:gridCol w:w="2647"/>
        <w:gridCol w:w="1352"/>
      </w:tblGrid>
      <w:tr w:rsidR="003B35E4" w:rsidRPr="00B73AA2" w:rsidTr="006811C8">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3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6811C8" w:rsidRPr="00B73AA2" w:rsidTr="006811C8">
        <w:trPr>
          <w:trHeight w:val="1985"/>
        </w:trPr>
        <w:tc>
          <w:tcPr>
            <w:tcW w:w="294" w:type="pct"/>
            <w:vMerge w:val="restart"/>
            <w:tcBorders>
              <w:top w:val="nil"/>
              <w:left w:val="single" w:sz="4" w:space="0" w:color="auto"/>
              <w:right w:val="single" w:sz="4" w:space="0" w:color="auto"/>
            </w:tcBorders>
            <w:shd w:val="clear" w:color="auto" w:fill="auto"/>
            <w:vAlign w:val="center"/>
          </w:tcPr>
          <w:p w:rsidR="006811C8"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56</w:t>
            </w:r>
          </w:p>
        </w:tc>
        <w:tc>
          <w:tcPr>
            <w:tcW w:w="716" w:type="pct"/>
            <w:vMerge w:val="restart"/>
            <w:tcBorders>
              <w:top w:val="nil"/>
              <w:left w:val="single" w:sz="4" w:space="0" w:color="auto"/>
              <w:right w:val="single" w:sz="4" w:space="0" w:color="auto"/>
            </w:tcBorders>
            <w:shd w:val="clear" w:color="auto" w:fill="auto"/>
            <w:vAlign w:val="center"/>
          </w:tcPr>
          <w:p w:rsidR="006811C8" w:rsidRPr="00B73AA2" w:rsidRDefault="006811C8"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未取得动物诊疗许可证从事动物诊疗活动</w:t>
            </w:r>
          </w:p>
        </w:tc>
        <w:tc>
          <w:tcPr>
            <w:tcW w:w="1533" w:type="pct"/>
            <w:vMerge w:val="restart"/>
            <w:tcBorders>
              <w:top w:val="nil"/>
              <w:left w:val="single" w:sz="4" w:space="0" w:color="auto"/>
              <w:right w:val="single" w:sz="4" w:space="0" w:color="auto"/>
            </w:tcBorders>
            <w:shd w:val="clear" w:color="auto" w:fill="auto"/>
            <w:vAlign w:val="center"/>
          </w:tcPr>
          <w:p w:rsidR="006811C8" w:rsidRPr="00B73AA2" w:rsidRDefault="006811C8" w:rsidP="00E04464">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《中华人民共和国动物防疫法》第八十一条第一款</w:t>
            </w:r>
            <w:r w:rsidR="00E04464">
              <w:rPr>
                <w:rFonts w:ascii="仿宋_GB2312" w:eastAsia="仿宋_GB2312" w:hAnsi="宋体" w:hint="eastAsia"/>
                <w:bCs/>
                <w:kern w:val="0"/>
                <w:sz w:val="24"/>
              </w:rPr>
              <w:t xml:space="preserve">　</w:t>
            </w:r>
            <w:r w:rsidRPr="00B73AA2">
              <w:rPr>
                <w:rFonts w:ascii="仿宋_GB2312" w:eastAsia="仿宋_GB2312" w:hAnsi="宋体" w:hint="eastAsia"/>
                <w:bCs/>
                <w:kern w:val="0"/>
                <w:sz w:val="24"/>
              </w:rPr>
              <w:t>违反本法规定，未取得动物诊疗许可证从事动物诊疗活动的，由动物卫生监督机构责令停止诊疗活动，没收违法所得；违法所得在三万元以上的，并处违法所得一倍以上三倍以下罚款；没有违法所得或者违法所得不足三万元的，并处三千元以上三万元以下罚款。动物诊疗机构违反本法规定，造成动物疫病扩散的，由动物卫生监督机构责令改正，处一万元以上五万元以下罚款；情节严重的，由发证机关吊销动物诊疗许可证。</w:t>
            </w:r>
          </w:p>
        </w:tc>
        <w:tc>
          <w:tcPr>
            <w:tcW w:w="1073" w:type="pct"/>
            <w:tcBorders>
              <w:top w:val="nil"/>
              <w:left w:val="nil"/>
              <w:bottom w:val="single" w:sz="4" w:space="0" w:color="auto"/>
              <w:right w:val="single" w:sz="4" w:space="0" w:color="auto"/>
            </w:tcBorders>
            <w:shd w:val="clear" w:color="auto" w:fill="auto"/>
            <w:vAlign w:val="center"/>
          </w:tcPr>
          <w:p w:rsidR="006811C8" w:rsidRPr="00B73AA2" w:rsidRDefault="006811C8"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没有违法所得或违法所得不足1万元的</w:t>
            </w:r>
          </w:p>
        </w:tc>
        <w:tc>
          <w:tcPr>
            <w:tcW w:w="916" w:type="pct"/>
            <w:tcBorders>
              <w:top w:val="nil"/>
              <w:left w:val="nil"/>
              <w:bottom w:val="single" w:sz="4" w:space="0" w:color="auto"/>
              <w:right w:val="single" w:sz="4" w:space="0" w:color="auto"/>
            </w:tcBorders>
            <w:shd w:val="clear" w:color="auto" w:fill="auto"/>
            <w:vAlign w:val="center"/>
          </w:tcPr>
          <w:p w:rsidR="006811C8" w:rsidRPr="00B73AA2" w:rsidRDefault="006811C8"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spacing w:val="-10"/>
                <w:kern w:val="0"/>
                <w:sz w:val="24"/>
              </w:rPr>
              <w:t>责令停止诊疗活动，没收违法所得，并处3000元以上1万元以下罚款</w:t>
            </w:r>
          </w:p>
        </w:tc>
        <w:tc>
          <w:tcPr>
            <w:tcW w:w="468" w:type="pct"/>
            <w:vMerge w:val="restart"/>
            <w:tcBorders>
              <w:top w:val="nil"/>
              <w:left w:val="single" w:sz="4" w:space="0" w:color="auto"/>
              <w:right w:val="single" w:sz="4" w:space="0" w:color="auto"/>
            </w:tcBorders>
            <w:shd w:val="clear" w:color="auto" w:fill="auto"/>
            <w:vAlign w:val="center"/>
          </w:tcPr>
          <w:p w:rsidR="006811C8" w:rsidRPr="00B73AA2" w:rsidRDefault="006811C8"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6811C8" w:rsidRPr="00B73AA2" w:rsidTr="00E563CF">
        <w:trPr>
          <w:trHeight w:val="1985"/>
        </w:trPr>
        <w:tc>
          <w:tcPr>
            <w:tcW w:w="294" w:type="pct"/>
            <w:vMerge/>
            <w:tcBorders>
              <w:left w:val="single" w:sz="4" w:space="0" w:color="auto"/>
              <w:right w:val="single" w:sz="4" w:space="0" w:color="auto"/>
            </w:tcBorders>
            <w:vAlign w:val="center"/>
          </w:tcPr>
          <w:p w:rsidR="006811C8" w:rsidRPr="00B73AA2" w:rsidRDefault="006811C8"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6811C8" w:rsidRPr="00B73AA2" w:rsidRDefault="006811C8"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6811C8" w:rsidRPr="00B73AA2" w:rsidRDefault="006811C8" w:rsidP="00774291">
            <w:pPr>
              <w:adjustRightInd w:val="0"/>
              <w:spacing w:line="280" w:lineRule="exact"/>
              <w:rPr>
                <w:rFonts w:ascii="仿宋_GB2312" w:eastAsia="仿宋_GB2312" w:hAnsi="仿宋" w:cs="Courier New"/>
                <w:kern w:val="0"/>
                <w:sz w:val="24"/>
              </w:rPr>
            </w:pPr>
          </w:p>
        </w:tc>
        <w:tc>
          <w:tcPr>
            <w:tcW w:w="1073" w:type="pct"/>
            <w:tcBorders>
              <w:top w:val="nil"/>
              <w:left w:val="nil"/>
              <w:bottom w:val="single" w:sz="4" w:space="0" w:color="auto"/>
              <w:right w:val="single" w:sz="4" w:space="0" w:color="auto"/>
            </w:tcBorders>
            <w:shd w:val="clear" w:color="auto" w:fill="auto"/>
            <w:vAlign w:val="center"/>
          </w:tcPr>
          <w:p w:rsidR="006811C8" w:rsidRPr="00B73AA2" w:rsidRDefault="006811C8"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违法所得1万元以上不足3万元的</w:t>
            </w:r>
          </w:p>
        </w:tc>
        <w:tc>
          <w:tcPr>
            <w:tcW w:w="916" w:type="pct"/>
            <w:tcBorders>
              <w:top w:val="nil"/>
              <w:left w:val="nil"/>
              <w:bottom w:val="single" w:sz="4" w:space="0" w:color="auto"/>
              <w:right w:val="single" w:sz="4" w:space="0" w:color="auto"/>
            </w:tcBorders>
            <w:shd w:val="clear" w:color="auto" w:fill="auto"/>
            <w:vAlign w:val="center"/>
          </w:tcPr>
          <w:p w:rsidR="006811C8" w:rsidRPr="00B73AA2" w:rsidRDefault="006811C8"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spacing w:val="-10"/>
                <w:kern w:val="0"/>
                <w:sz w:val="24"/>
              </w:rPr>
              <w:t>责令停止诊疗活动，没收违法所得，并处1万元以上3万元以下罚款</w:t>
            </w:r>
          </w:p>
        </w:tc>
        <w:tc>
          <w:tcPr>
            <w:tcW w:w="468" w:type="pct"/>
            <w:vMerge/>
            <w:tcBorders>
              <w:left w:val="single" w:sz="4" w:space="0" w:color="auto"/>
              <w:right w:val="single" w:sz="4" w:space="0" w:color="auto"/>
            </w:tcBorders>
            <w:vAlign w:val="center"/>
          </w:tcPr>
          <w:p w:rsidR="006811C8" w:rsidRPr="00B73AA2" w:rsidRDefault="006811C8" w:rsidP="00774291">
            <w:pPr>
              <w:adjustRightInd w:val="0"/>
              <w:spacing w:line="280" w:lineRule="exact"/>
              <w:rPr>
                <w:rFonts w:ascii="仿宋_GB2312" w:eastAsia="仿宋_GB2312" w:hAnsi="仿宋" w:cs="Courier New"/>
                <w:kern w:val="0"/>
                <w:sz w:val="24"/>
              </w:rPr>
            </w:pPr>
          </w:p>
        </w:tc>
      </w:tr>
      <w:tr w:rsidR="006811C8" w:rsidRPr="00B73AA2" w:rsidTr="00E563CF">
        <w:trPr>
          <w:trHeight w:val="1985"/>
        </w:trPr>
        <w:tc>
          <w:tcPr>
            <w:tcW w:w="294" w:type="pct"/>
            <w:vMerge/>
            <w:tcBorders>
              <w:left w:val="single" w:sz="4" w:space="0" w:color="auto"/>
              <w:right w:val="single" w:sz="4" w:space="0" w:color="auto"/>
            </w:tcBorders>
            <w:vAlign w:val="center"/>
          </w:tcPr>
          <w:p w:rsidR="006811C8" w:rsidRPr="00B73AA2" w:rsidRDefault="006811C8"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6811C8" w:rsidRPr="00B73AA2" w:rsidRDefault="006811C8"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6811C8" w:rsidRPr="00B73AA2" w:rsidRDefault="006811C8" w:rsidP="00774291">
            <w:pPr>
              <w:adjustRightInd w:val="0"/>
              <w:spacing w:line="280" w:lineRule="exact"/>
              <w:rPr>
                <w:rFonts w:ascii="仿宋_GB2312" w:eastAsia="仿宋_GB2312" w:hAnsi="仿宋" w:cs="Courier New"/>
                <w:kern w:val="0"/>
                <w:sz w:val="24"/>
              </w:rPr>
            </w:pPr>
          </w:p>
        </w:tc>
        <w:tc>
          <w:tcPr>
            <w:tcW w:w="1073" w:type="pct"/>
            <w:tcBorders>
              <w:top w:val="nil"/>
              <w:left w:val="nil"/>
              <w:bottom w:val="single" w:sz="4" w:space="0" w:color="auto"/>
              <w:right w:val="single" w:sz="4" w:space="0" w:color="auto"/>
            </w:tcBorders>
            <w:shd w:val="clear" w:color="auto" w:fill="auto"/>
            <w:vAlign w:val="center"/>
          </w:tcPr>
          <w:p w:rsidR="006811C8" w:rsidRPr="00B73AA2" w:rsidRDefault="006811C8"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违法所得3万元以上5万元以下的</w:t>
            </w:r>
          </w:p>
        </w:tc>
        <w:tc>
          <w:tcPr>
            <w:tcW w:w="916" w:type="pct"/>
            <w:tcBorders>
              <w:top w:val="nil"/>
              <w:left w:val="nil"/>
              <w:bottom w:val="single" w:sz="4" w:space="0" w:color="auto"/>
              <w:right w:val="single" w:sz="4" w:space="0" w:color="auto"/>
            </w:tcBorders>
            <w:shd w:val="clear" w:color="auto" w:fill="auto"/>
            <w:vAlign w:val="center"/>
          </w:tcPr>
          <w:p w:rsidR="006811C8" w:rsidRPr="00B73AA2" w:rsidRDefault="006811C8" w:rsidP="00774291">
            <w:pPr>
              <w:widowControl/>
              <w:snapToGrid w:val="0"/>
              <w:spacing w:line="280" w:lineRule="exact"/>
              <w:rPr>
                <w:rFonts w:ascii="仿宋_GB2312" w:eastAsia="仿宋_GB2312" w:hAnsi="宋体"/>
                <w:bCs/>
                <w:spacing w:val="-10"/>
                <w:kern w:val="0"/>
                <w:sz w:val="24"/>
              </w:rPr>
            </w:pPr>
            <w:r w:rsidRPr="00B73AA2">
              <w:rPr>
                <w:rFonts w:ascii="仿宋_GB2312" w:eastAsia="仿宋_GB2312" w:hAnsi="宋体" w:hint="eastAsia"/>
                <w:bCs/>
                <w:spacing w:val="-10"/>
                <w:kern w:val="0"/>
                <w:sz w:val="24"/>
              </w:rPr>
              <w:t>责令停止诊疗活动，没收违法所得，并处违法所得1倍以上2倍以下罚款</w:t>
            </w:r>
          </w:p>
        </w:tc>
        <w:tc>
          <w:tcPr>
            <w:tcW w:w="468" w:type="pct"/>
            <w:vMerge/>
            <w:tcBorders>
              <w:left w:val="single" w:sz="4" w:space="0" w:color="auto"/>
              <w:bottom w:val="single" w:sz="4" w:space="0" w:color="auto"/>
              <w:right w:val="single" w:sz="4" w:space="0" w:color="auto"/>
            </w:tcBorders>
            <w:vAlign w:val="center"/>
          </w:tcPr>
          <w:p w:rsidR="006811C8" w:rsidRPr="00B73AA2" w:rsidRDefault="006811C8" w:rsidP="00774291">
            <w:pPr>
              <w:adjustRightInd w:val="0"/>
              <w:spacing w:line="280" w:lineRule="exact"/>
              <w:rPr>
                <w:rFonts w:ascii="仿宋_GB2312" w:eastAsia="仿宋_GB2312" w:hAnsi="仿宋" w:cs="Courier New"/>
                <w:kern w:val="0"/>
                <w:sz w:val="24"/>
              </w:rPr>
            </w:pPr>
          </w:p>
        </w:tc>
      </w:tr>
      <w:tr w:rsidR="006811C8" w:rsidRPr="00B73AA2" w:rsidTr="00E563CF">
        <w:trPr>
          <w:trHeight w:val="2034"/>
        </w:trPr>
        <w:tc>
          <w:tcPr>
            <w:tcW w:w="294" w:type="pct"/>
            <w:vMerge/>
            <w:tcBorders>
              <w:left w:val="single" w:sz="4" w:space="0" w:color="auto"/>
              <w:bottom w:val="single" w:sz="4" w:space="0" w:color="auto"/>
              <w:right w:val="single" w:sz="4" w:space="0" w:color="auto"/>
            </w:tcBorders>
            <w:vAlign w:val="center"/>
          </w:tcPr>
          <w:p w:rsidR="006811C8" w:rsidRPr="00B73AA2" w:rsidRDefault="006811C8" w:rsidP="00CB143E">
            <w:pPr>
              <w:snapToGrid w:val="0"/>
              <w:spacing w:line="280" w:lineRule="exact"/>
              <w:jc w:val="center"/>
              <w:rPr>
                <w:rFonts w:ascii="仿宋_GB2312" w:eastAsia="仿宋_GB2312" w:hAnsi="仿宋" w:cs="Courier New"/>
                <w:kern w:val="0"/>
                <w:sz w:val="24"/>
              </w:rPr>
            </w:pPr>
          </w:p>
        </w:tc>
        <w:tc>
          <w:tcPr>
            <w:tcW w:w="716" w:type="pct"/>
            <w:vMerge/>
            <w:tcBorders>
              <w:left w:val="single" w:sz="4" w:space="0" w:color="auto"/>
              <w:bottom w:val="single" w:sz="4" w:space="0" w:color="auto"/>
              <w:right w:val="single" w:sz="4" w:space="0" w:color="auto"/>
            </w:tcBorders>
            <w:vAlign w:val="center"/>
          </w:tcPr>
          <w:p w:rsidR="006811C8" w:rsidRPr="00B73AA2" w:rsidRDefault="006811C8" w:rsidP="00774291">
            <w:pPr>
              <w:snapToGrid w:val="0"/>
              <w:spacing w:line="280" w:lineRule="exact"/>
              <w:rPr>
                <w:rFonts w:ascii="仿宋_GB2312" w:eastAsia="仿宋_GB2312" w:hAnsi="仿宋" w:cs="Courier New"/>
                <w:kern w:val="0"/>
                <w:sz w:val="24"/>
              </w:rPr>
            </w:pPr>
          </w:p>
        </w:tc>
        <w:tc>
          <w:tcPr>
            <w:tcW w:w="1533" w:type="pct"/>
            <w:vMerge/>
            <w:tcBorders>
              <w:left w:val="single" w:sz="4" w:space="0" w:color="auto"/>
              <w:bottom w:val="single" w:sz="4" w:space="0" w:color="auto"/>
              <w:right w:val="single" w:sz="4" w:space="0" w:color="auto"/>
            </w:tcBorders>
            <w:vAlign w:val="center"/>
          </w:tcPr>
          <w:p w:rsidR="006811C8" w:rsidRPr="00B73AA2" w:rsidRDefault="006811C8" w:rsidP="00774291">
            <w:pPr>
              <w:snapToGrid w:val="0"/>
              <w:spacing w:line="280" w:lineRule="exact"/>
              <w:rPr>
                <w:rFonts w:ascii="仿宋_GB2312" w:eastAsia="仿宋_GB2312" w:hAnsi="仿宋" w:cs="Courier New"/>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6811C8" w:rsidRPr="00B73AA2" w:rsidRDefault="006811C8"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违法所得5万元以上的</w:t>
            </w:r>
          </w:p>
        </w:tc>
        <w:tc>
          <w:tcPr>
            <w:tcW w:w="916" w:type="pct"/>
            <w:tcBorders>
              <w:top w:val="single" w:sz="4" w:space="0" w:color="auto"/>
              <w:left w:val="nil"/>
              <w:bottom w:val="single" w:sz="4" w:space="0" w:color="auto"/>
              <w:right w:val="single" w:sz="4" w:space="0" w:color="auto"/>
            </w:tcBorders>
            <w:shd w:val="clear" w:color="auto" w:fill="auto"/>
            <w:vAlign w:val="center"/>
          </w:tcPr>
          <w:p w:rsidR="006811C8" w:rsidRPr="00B73AA2" w:rsidRDefault="006811C8"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spacing w:val="-10"/>
                <w:kern w:val="0"/>
                <w:sz w:val="24"/>
              </w:rPr>
              <w:t>责令停止诊疗活动，没收违法所得，并处违法所得2倍以上3倍以下罚款</w:t>
            </w:r>
          </w:p>
        </w:tc>
        <w:tc>
          <w:tcPr>
            <w:tcW w:w="468" w:type="pct"/>
            <w:tcBorders>
              <w:top w:val="single" w:sz="4" w:space="0" w:color="auto"/>
              <w:left w:val="single" w:sz="4" w:space="0" w:color="auto"/>
              <w:bottom w:val="single" w:sz="4" w:space="0" w:color="auto"/>
              <w:right w:val="single" w:sz="4" w:space="0" w:color="auto"/>
            </w:tcBorders>
            <w:vAlign w:val="center"/>
          </w:tcPr>
          <w:p w:rsidR="006811C8" w:rsidRPr="00B73AA2" w:rsidRDefault="006811C8"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标准《中华人民共和国动物防疫法》</w:t>
      </w:r>
    </w:p>
    <w:p w:rsidR="00D146FE" w:rsidRPr="00B73AA2" w:rsidRDefault="00D146FE"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49"/>
        <w:gridCol w:w="2069"/>
        <w:gridCol w:w="4429"/>
        <w:gridCol w:w="3100"/>
        <w:gridCol w:w="2647"/>
        <w:gridCol w:w="1352"/>
      </w:tblGrid>
      <w:tr w:rsidR="003B35E4" w:rsidRPr="00B73AA2" w:rsidTr="00D146FE">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3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D146FE">
        <w:trPr>
          <w:trHeight w:val="2785"/>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57</w:t>
            </w:r>
          </w:p>
        </w:tc>
        <w:tc>
          <w:tcPr>
            <w:tcW w:w="716"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动物诊疗机构违反本法规定，造成动物疫病扩散</w:t>
            </w:r>
          </w:p>
        </w:tc>
        <w:tc>
          <w:tcPr>
            <w:tcW w:w="1533" w:type="pct"/>
            <w:vMerge w:val="restart"/>
            <w:tcBorders>
              <w:top w:val="nil"/>
              <w:left w:val="single" w:sz="4" w:space="0" w:color="auto"/>
              <w:right w:val="single" w:sz="4" w:space="0" w:color="auto"/>
            </w:tcBorders>
            <w:shd w:val="clear" w:color="auto" w:fill="auto"/>
            <w:vAlign w:val="center"/>
          </w:tcPr>
          <w:p w:rsidR="003B35E4" w:rsidRPr="00B73AA2" w:rsidRDefault="00007977" w:rsidP="00D76965">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《中华人民共和国动物防疫法》第八十一条第二款</w:t>
            </w:r>
            <w:r w:rsidR="00E04464">
              <w:rPr>
                <w:rFonts w:ascii="仿宋_GB2312" w:eastAsia="仿宋_GB2312" w:hAnsi="宋体" w:hint="eastAsia"/>
                <w:bCs/>
                <w:kern w:val="0"/>
                <w:sz w:val="24"/>
              </w:rPr>
              <w:t xml:space="preserve">　</w:t>
            </w:r>
            <w:r w:rsidRPr="00B73AA2">
              <w:rPr>
                <w:rFonts w:ascii="仿宋_GB2312" w:eastAsia="仿宋_GB2312" w:hAnsi="宋体" w:hint="eastAsia"/>
                <w:bCs/>
                <w:kern w:val="0"/>
                <w:sz w:val="24"/>
              </w:rPr>
              <w:t>动物诊疗机构违反本法规定，造成动物疫病扩散的，由动物卫生监督机构责令改正，处一万元以上五万元以下罚款</w:t>
            </w:r>
            <w:r w:rsidR="00D76965">
              <w:rPr>
                <w:rFonts w:ascii="仿宋_GB2312" w:eastAsia="仿宋_GB2312" w:hAnsi="宋体" w:hint="eastAsia"/>
                <w:bCs/>
                <w:kern w:val="0"/>
                <w:sz w:val="24"/>
              </w:rPr>
              <w:t>。</w:t>
            </w: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spacing w:line="280" w:lineRule="exact"/>
              <w:rPr>
                <w:rFonts w:ascii="仿宋_GB2312" w:eastAsia="仿宋_GB2312"/>
                <w:bCs/>
                <w:kern w:val="0"/>
                <w:sz w:val="24"/>
              </w:rPr>
            </w:pPr>
            <w:r w:rsidRPr="00B73AA2">
              <w:rPr>
                <w:rFonts w:ascii="仿宋_GB2312" w:eastAsia="仿宋_GB2312" w:hAnsi="宋体" w:hint="eastAsia"/>
                <w:bCs/>
                <w:kern w:val="0"/>
                <w:sz w:val="24"/>
              </w:rPr>
              <w:t>造成三类动物疫病扩散的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责令改正，处1万元以上2万元以下罚款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D146FE">
        <w:trPr>
          <w:trHeight w:val="2552"/>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造成二类动物疫病扩散的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责令改正，处二万元以上三万元以下罚款，并吊销动物诊疗许可证</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D146FE">
        <w:trPr>
          <w:trHeight w:val="2663"/>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造成一类动物疫病扩散或重大动物疫情的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责令改正，处三万元以上五万元以下罚款，并吊销动物诊疗许可证</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标准《中华人民共和国动物防疫法》</w:t>
      </w:r>
    </w:p>
    <w:p w:rsidR="00D146FE" w:rsidRPr="00B73AA2" w:rsidRDefault="00D146FE"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0"/>
        <w:gridCol w:w="1899"/>
        <w:gridCol w:w="4745"/>
        <w:gridCol w:w="2953"/>
        <w:gridCol w:w="2647"/>
        <w:gridCol w:w="1352"/>
      </w:tblGrid>
      <w:tr w:rsidR="003B35E4" w:rsidRPr="00B73AA2" w:rsidTr="00D146FE">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64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D146FE">
        <w:trPr>
          <w:trHeight w:val="1588"/>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58</w:t>
            </w:r>
          </w:p>
        </w:tc>
        <w:tc>
          <w:tcPr>
            <w:tcW w:w="657"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未经兽医执业注册从事动物诊疗活动</w:t>
            </w:r>
          </w:p>
        </w:tc>
        <w:tc>
          <w:tcPr>
            <w:tcW w:w="1642" w:type="pct"/>
            <w:vMerge w:val="restart"/>
            <w:tcBorders>
              <w:top w:val="nil"/>
              <w:left w:val="single" w:sz="4" w:space="0" w:color="auto"/>
              <w:right w:val="single" w:sz="4" w:space="0" w:color="auto"/>
            </w:tcBorders>
            <w:shd w:val="clear" w:color="auto" w:fill="auto"/>
            <w:vAlign w:val="center"/>
          </w:tcPr>
          <w:p w:rsidR="003B35E4" w:rsidRPr="00B73AA2" w:rsidRDefault="00007977" w:rsidP="00E04464">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《中华人民共和国动物防疫法》第八十二条第一款</w:t>
            </w:r>
            <w:r w:rsidR="00E04464">
              <w:rPr>
                <w:rFonts w:ascii="仿宋_GB2312" w:eastAsia="仿宋_GB2312" w:hAnsi="宋体" w:hint="eastAsia"/>
                <w:bCs/>
                <w:kern w:val="0"/>
                <w:sz w:val="24"/>
              </w:rPr>
              <w:t xml:space="preserve">　</w:t>
            </w:r>
            <w:r w:rsidRPr="00B73AA2">
              <w:rPr>
                <w:rFonts w:ascii="仿宋_GB2312" w:eastAsia="仿宋_GB2312" w:hAnsi="宋体" w:hint="eastAsia"/>
                <w:bCs/>
                <w:kern w:val="0"/>
                <w:sz w:val="24"/>
              </w:rPr>
              <w:t>违反本法规定，未经兽医执业注册从事动物诊疗活动的，由动物卫生监督机构责令停止动物诊疗活动，没收违法所得，并处一千元以上一万元以下罚款。</w:t>
            </w:r>
          </w:p>
        </w:tc>
        <w:tc>
          <w:tcPr>
            <w:tcW w:w="10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违法所得不足3000元的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责令停止动物诊疗活动，没收违法所得，并处1000元以上3000元以下罚款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D146FE">
        <w:trPr>
          <w:trHeight w:val="1588"/>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违法所得3000元以上6000元以下</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责令停止动物诊疗活动，没收违法所得，并处3000元以上6000元以下罚款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D146FE">
        <w:trPr>
          <w:trHeight w:val="1588"/>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违法所得6000元以上的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责令停止动物诊疗活动，没收违法所得，并处6000元以上1万元以下罚款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D146FE">
        <w:trPr>
          <w:trHeight w:val="1588"/>
        </w:trPr>
        <w:tc>
          <w:tcPr>
            <w:tcW w:w="294" w:type="pct"/>
            <w:vMerge w:val="restart"/>
            <w:tcBorders>
              <w:top w:val="single" w:sz="4" w:space="0" w:color="auto"/>
              <w:left w:val="single" w:sz="4" w:space="0" w:color="auto"/>
              <w:right w:val="single" w:sz="4" w:space="0" w:color="auto"/>
            </w:tcBorders>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59</w:t>
            </w:r>
          </w:p>
        </w:tc>
        <w:tc>
          <w:tcPr>
            <w:tcW w:w="657" w:type="pct"/>
            <w:vMerge w:val="restart"/>
            <w:tcBorders>
              <w:top w:val="single" w:sz="4" w:space="0" w:color="auto"/>
              <w:left w:val="single" w:sz="4" w:space="0" w:color="auto"/>
              <w:right w:val="single" w:sz="4" w:space="0" w:color="auto"/>
            </w:tcBorders>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执业兽医违反有关动物诊疗的操作技术规范，造成或可能造成动物疫病传播、流行</w:t>
            </w:r>
          </w:p>
        </w:tc>
        <w:tc>
          <w:tcPr>
            <w:tcW w:w="1642" w:type="pct"/>
            <w:vMerge w:val="restart"/>
            <w:tcBorders>
              <w:top w:val="single" w:sz="4" w:space="0" w:color="auto"/>
              <w:left w:val="single" w:sz="4" w:space="0" w:color="auto"/>
              <w:right w:val="single" w:sz="4" w:space="0" w:color="auto"/>
            </w:tcBorders>
            <w:vAlign w:val="center"/>
          </w:tcPr>
          <w:p w:rsidR="003B35E4" w:rsidRPr="00B73AA2" w:rsidRDefault="00007977" w:rsidP="0018365C">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《中华人民共和国动物防疫法》第八十二条第二款第一项</w:t>
            </w:r>
            <w:r w:rsidR="00E04464">
              <w:rPr>
                <w:rFonts w:ascii="仿宋_GB2312" w:eastAsia="仿宋_GB2312" w:hAnsi="宋体" w:hint="eastAsia"/>
                <w:bCs/>
                <w:kern w:val="0"/>
                <w:sz w:val="24"/>
              </w:rPr>
              <w:t xml:space="preserve">　</w:t>
            </w:r>
            <w:r w:rsidRPr="00B73AA2">
              <w:rPr>
                <w:rFonts w:ascii="仿宋_GB2312" w:eastAsia="仿宋_GB2312" w:hAnsi="宋体" w:hint="eastAsia"/>
                <w:bCs/>
                <w:kern w:val="0"/>
                <w:sz w:val="24"/>
              </w:rPr>
              <w:t>执业兽医有下列行为之一的，由动物卫生监督机构给予警告，责令暂停六个月以上一年以下动物诊疗活动；情节严重的，由发证机关吊销注册证书：（一）违反有关动物诊疗的操作技术规范，造成或者可能造成动物疫病传播、流行的；（二）使用不符合国家规定的兽药和兽医器械的</w:t>
            </w:r>
            <w:r w:rsidR="0018365C">
              <w:rPr>
                <w:rFonts w:ascii="仿宋_GB2312" w:eastAsia="仿宋_GB2312" w:hAnsi="宋体" w:hint="eastAsia"/>
                <w:bCs/>
                <w:kern w:val="0"/>
                <w:sz w:val="24"/>
              </w:rPr>
              <w:t>。</w:t>
            </w: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可能但未造成动物疫病传播、流行的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警告，责令暂停6个月以上1年以下动物诊疗活动</w:t>
            </w:r>
          </w:p>
        </w:tc>
        <w:tc>
          <w:tcPr>
            <w:tcW w:w="468" w:type="pct"/>
            <w:vMerge w:val="restart"/>
            <w:tcBorders>
              <w:top w:val="single" w:sz="4" w:space="0" w:color="auto"/>
              <w:left w:val="single" w:sz="4" w:space="0" w:color="auto"/>
              <w:right w:val="single" w:sz="4" w:space="0" w:color="auto"/>
            </w:tcBorders>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D146FE">
        <w:trPr>
          <w:trHeight w:val="1629"/>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造成动物疫病传播、流行的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由发证机关吊销注册证书</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标准《中华人民共和国动物防疫法》</w:t>
      </w:r>
    </w:p>
    <w:p w:rsidR="00D146FE" w:rsidRPr="00B73AA2" w:rsidRDefault="00D146FE"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0"/>
        <w:gridCol w:w="1899"/>
        <w:gridCol w:w="4745"/>
        <w:gridCol w:w="2953"/>
        <w:gridCol w:w="2647"/>
        <w:gridCol w:w="1352"/>
      </w:tblGrid>
      <w:tr w:rsidR="003B35E4" w:rsidRPr="00B73AA2" w:rsidTr="00D146FE">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64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D146FE">
        <w:trPr>
          <w:trHeight w:val="1588"/>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60</w:t>
            </w:r>
          </w:p>
        </w:tc>
        <w:tc>
          <w:tcPr>
            <w:tcW w:w="657"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执业兽医不按照当地人民政府或者兽医主管部门要求参加动物疫病预防、控制和扑灭活动</w:t>
            </w:r>
          </w:p>
        </w:tc>
        <w:tc>
          <w:tcPr>
            <w:tcW w:w="1642" w:type="pct"/>
            <w:vMerge w:val="restart"/>
            <w:tcBorders>
              <w:top w:val="nil"/>
              <w:left w:val="single" w:sz="4" w:space="0" w:color="auto"/>
              <w:right w:val="single" w:sz="4" w:space="0" w:color="auto"/>
            </w:tcBorders>
            <w:shd w:val="clear" w:color="auto" w:fill="auto"/>
            <w:vAlign w:val="center"/>
          </w:tcPr>
          <w:p w:rsidR="003B35E4" w:rsidRPr="00B73AA2" w:rsidRDefault="00007977" w:rsidP="00E04464">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《中华人民共和国动物防疫法》第八十二条第二款第三项</w:t>
            </w:r>
            <w:r w:rsidR="00E04464">
              <w:rPr>
                <w:rFonts w:ascii="仿宋_GB2312" w:eastAsia="仿宋_GB2312" w:hAnsi="宋体" w:hint="eastAsia"/>
                <w:bCs/>
                <w:kern w:val="0"/>
                <w:sz w:val="24"/>
              </w:rPr>
              <w:t xml:space="preserve">　</w:t>
            </w:r>
            <w:r w:rsidRPr="00B73AA2">
              <w:rPr>
                <w:rFonts w:ascii="仿宋_GB2312" w:eastAsia="仿宋_GB2312" w:hAnsi="宋体" w:hint="eastAsia"/>
                <w:bCs/>
                <w:kern w:val="0"/>
                <w:sz w:val="24"/>
              </w:rPr>
              <w:t>执业兽医有下列行为之一的，由动物卫生监督机构给予警告，责令暂停六个月以上一年以下动物诊疗活动；情节严重的，由发证机关吊销注册证书：（三）不按照当地人民政府或者兽医主管部门要求参加动物疫病预防、控制和扑灭活动的</w:t>
            </w:r>
            <w:r w:rsidR="0018365C">
              <w:rPr>
                <w:rFonts w:ascii="仿宋_GB2312" w:eastAsia="仿宋_GB2312" w:hAnsi="宋体" w:hint="eastAsia"/>
                <w:bCs/>
                <w:kern w:val="0"/>
                <w:sz w:val="24"/>
              </w:rPr>
              <w:t>。</w:t>
            </w:r>
          </w:p>
        </w:tc>
        <w:tc>
          <w:tcPr>
            <w:tcW w:w="1022" w:type="pct"/>
            <w:tcBorders>
              <w:top w:val="nil"/>
              <w:left w:val="nil"/>
              <w:bottom w:val="single" w:sz="4" w:space="0" w:color="auto"/>
              <w:right w:val="single" w:sz="4" w:space="0" w:color="auto"/>
            </w:tcBorders>
            <w:shd w:val="clear" w:color="auto" w:fill="auto"/>
            <w:vAlign w:val="center"/>
          </w:tcPr>
          <w:p w:rsidR="003B35E4" w:rsidRPr="00B73AA2" w:rsidRDefault="00007977" w:rsidP="00D146FE">
            <w:pPr>
              <w:widowControl/>
              <w:snapToGrid w:val="0"/>
              <w:spacing w:line="280" w:lineRule="exact"/>
              <w:ind w:firstLineChars="50" w:firstLine="120"/>
              <w:rPr>
                <w:rFonts w:ascii="仿宋_GB2312" w:eastAsia="仿宋_GB2312"/>
                <w:bCs/>
                <w:kern w:val="0"/>
                <w:sz w:val="24"/>
              </w:rPr>
            </w:pPr>
            <w:r w:rsidRPr="00B73AA2">
              <w:rPr>
                <w:rFonts w:ascii="仿宋_GB2312" w:eastAsia="仿宋_GB2312" w:hAnsi="宋体" w:hint="eastAsia"/>
                <w:bCs/>
                <w:kern w:val="0"/>
                <w:sz w:val="24"/>
              </w:rPr>
              <w:t>执业兽医不按照当地人民政府或者兽医主管部门要求参加动物疫病预防活动的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警告，责令暂停6个月以上1年以下动物诊疗活动</w:t>
            </w:r>
          </w:p>
          <w:p w:rsidR="003B35E4" w:rsidRPr="00B73AA2" w:rsidRDefault="003B35E4" w:rsidP="00774291">
            <w:pPr>
              <w:widowControl/>
              <w:snapToGrid w:val="0"/>
              <w:spacing w:line="280" w:lineRule="exact"/>
              <w:rPr>
                <w:rFonts w:ascii="仿宋_GB2312" w:eastAsia="仿宋_GB2312" w:hAnsi="宋体"/>
                <w:bCs/>
                <w:kern w:val="0"/>
                <w:sz w:val="24"/>
              </w:rPr>
            </w:pP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D146FE">
        <w:trPr>
          <w:trHeight w:val="1588"/>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nil"/>
              <w:left w:val="nil"/>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发生重大动物疫情时，执业兽医不按照当地人民政府或者兽医主管部门要求参加动物疫病控制和扑灭活动的</w:t>
            </w:r>
          </w:p>
        </w:tc>
        <w:tc>
          <w:tcPr>
            <w:tcW w:w="916" w:type="pct"/>
            <w:tcBorders>
              <w:top w:val="nil"/>
              <w:left w:val="nil"/>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由发证机关吊销注册证书</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D146FE">
        <w:trPr>
          <w:trHeight w:val="1588"/>
        </w:trPr>
        <w:tc>
          <w:tcPr>
            <w:tcW w:w="294" w:type="pct"/>
            <w:vMerge w:val="restart"/>
            <w:tcBorders>
              <w:top w:val="single" w:sz="4" w:space="0" w:color="auto"/>
              <w:left w:val="single" w:sz="4" w:space="0" w:color="auto"/>
              <w:right w:val="single" w:sz="4" w:space="0" w:color="auto"/>
            </w:tcBorders>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61</w:t>
            </w:r>
          </w:p>
        </w:tc>
        <w:tc>
          <w:tcPr>
            <w:tcW w:w="657" w:type="pct"/>
            <w:vMerge w:val="restart"/>
            <w:tcBorders>
              <w:top w:val="single" w:sz="4" w:space="0" w:color="auto"/>
              <w:left w:val="single" w:sz="4" w:space="0" w:color="auto"/>
              <w:right w:val="single" w:sz="4" w:space="0" w:color="auto"/>
            </w:tcBorders>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从事动物疫病研究与诊疗和动物饲养、屠宰、经营、隔离、运输，以及动物产品生产、经营、加工、贮藏等活动的单位和个人不履行动物疫情报告义务</w:t>
            </w:r>
          </w:p>
        </w:tc>
        <w:tc>
          <w:tcPr>
            <w:tcW w:w="1642" w:type="pct"/>
            <w:vMerge w:val="restart"/>
            <w:tcBorders>
              <w:top w:val="single" w:sz="4" w:space="0" w:color="auto"/>
              <w:left w:val="single" w:sz="4" w:space="0" w:color="auto"/>
              <w:right w:val="single" w:sz="4" w:space="0" w:color="auto"/>
            </w:tcBorders>
            <w:vAlign w:val="center"/>
          </w:tcPr>
          <w:p w:rsidR="0007475F" w:rsidRDefault="00007977" w:rsidP="00E04464">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《中华人民共和国动物防疫法》第八十三条第一项</w:t>
            </w:r>
            <w:r w:rsidR="00E04464">
              <w:rPr>
                <w:rFonts w:ascii="仿宋_GB2312" w:eastAsia="仿宋_GB2312" w:hAnsi="宋体" w:hint="eastAsia"/>
                <w:bCs/>
                <w:kern w:val="0"/>
                <w:sz w:val="24"/>
              </w:rPr>
              <w:t xml:space="preserve">　</w:t>
            </w:r>
            <w:r w:rsidRPr="00B73AA2">
              <w:rPr>
                <w:rFonts w:ascii="仿宋_GB2312" w:eastAsia="仿宋_GB2312" w:hAnsi="宋体" w:hint="eastAsia"/>
                <w:bCs/>
                <w:kern w:val="0"/>
                <w:sz w:val="24"/>
              </w:rPr>
              <w:t>违反本法规定，从事动物疫病研究与诊疗和动物饲养、屠宰、经营、隔离、运输，以及动物产品生产、经营、加工、贮藏等活动的单位和个人，有下列行为之一的，由动物卫生监督机构责令改正；拒不改正的，对违法行为单位处一千元以上一万元以下罚款，对违法行为个人可以处五百元以下罚款：</w:t>
            </w:r>
          </w:p>
          <w:p w:rsidR="0007475F" w:rsidRDefault="00007977" w:rsidP="00E04464">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（一）不履行动物疫情报告义务的；</w:t>
            </w:r>
          </w:p>
          <w:p w:rsidR="0007475F" w:rsidRDefault="00007977" w:rsidP="00E04464">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（二）</w:t>
            </w:r>
            <w:proofErr w:type="gramStart"/>
            <w:r w:rsidRPr="00B73AA2">
              <w:rPr>
                <w:rFonts w:ascii="仿宋_GB2312" w:eastAsia="仿宋_GB2312" w:hAnsi="宋体" w:hint="eastAsia"/>
                <w:bCs/>
                <w:kern w:val="0"/>
                <w:sz w:val="24"/>
              </w:rPr>
              <w:t>不</w:t>
            </w:r>
            <w:proofErr w:type="gramEnd"/>
            <w:r w:rsidRPr="00B73AA2">
              <w:rPr>
                <w:rFonts w:ascii="仿宋_GB2312" w:eastAsia="仿宋_GB2312" w:hAnsi="宋体" w:hint="eastAsia"/>
                <w:bCs/>
                <w:kern w:val="0"/>
                <w:sz w:val="24"/>
              </w:rPr>
              <w:t>如实提供与动物防疫活动有关资料的；</w:t>
            </w:r>
          </w:p>
          <w:p w:rsidR="0007475F" w:rsidRDefault="00007977" w:rsidP="00E04464">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（三）拒绝动物卫生监督机构进行监督检查的；</w:t>
            </w:r>
          </w:p>
          <w:p w:rsidR="003B35E4" w:rsidRPr="00B73AA2" w:rsidRDefault="00007977" w:rsidP="00E04464">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（四）拒绝动物疫病预防控制机构进行动物疫病监测、检测的</w:t>
            </w:r>
            <w:r w:rsidR="000E2F46">
              <w:rPr>
                <w:rFonts w:ascii="仿宋_GB2312" w:eastAsia="仿宋_GB2312" w:hAnsi="宋体" w:hint="eastAsia"/>
                <w:bCs/>
                <w:kern w:val="0"/>
                <w:sz w:val="24"/>
              </w:rPr>
              <w:t>。</w:t>
            </w: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146FE">
            <w:pPr>
              <w:widowControl/>
              <w:snapToGrid w:val="0"/>
              <w:spacing w:line="280" w:lineRule="exact"/>
              <w:rPr>
                <w:rFonts w:ascii="仿宋_GB2312" w:eastAsia="仿宋_GB2312"/>
                <w:bCs/>
                <w:kern w:val="0"/>
                <w:sz w:val="24"/>
              </w:rPr>
            </w:pPr>
            <w:proofErr w:type="gramStart"/>
            <w:r w:rsidRPr="00B73AA2">
              <w:rPr>
                <w:rFonts w:ascii="仿宋_GB2312" w:eastAsia="仿宋_GB2312" w:hAnsi="宋体" w:hint="eastAsia"/>
                <w:bCs/>
                <w:kern w:val="0"/>
                <w:sz w:val="24"/>
              </w:rPr>
              <w:t>不</w:t>
            </w:r>
            <w:proofErr w:type="gramEnd"/>
            <w:r w:rsidRPr="00B73AA2">
              <w:rPr>
                <w:rFonts w:ascii="仿宋_GB2312" w:eastAsia="仿宋_GB2312" w:hAnsi="宋体" w:hint="eastAsia"/>
                <w:bCs/>
                <w:kern w:val="0"/>
                <w:sz w:val="24"/>
              </w:rPr>
              <w:t>如实提供与动物防疫活动有关资料的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对违法行为单位处1000元以上5000元以下罚款，对违法行为个人处300元以下罚款</w:t>
            </w:r>
          </w:p>
        </w:tc>
        <w:tc>
          <w:tcPr>
            <w:tcW w:w="468" w:type="pct"/>
            <w:vMerge w:val="restart"/>
            <w:tcBorders>
              <w:top w:val="single" w:sz="4" w:space="0" w:color="auto"/>
              <w:left w:val="single" w:sz="4" w:space="0" w:color="auto"/>
              <w:right w:val="single" w:sz="4" w:space="0" w:color="auto"/>
            </w:tcBorders>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仿宋" w:cs="Courier New" w:hint="eastAsia"/>
                <w:kern w:val="0"/>
                <w:sz w:val="24"/>
              </w:rPr>
              <w:t>县级以上农业农村主管部门</w:t>
            </w:r>
          </w:p>
        </w:tc>
      </w:tr>
      <w:tr w:rsidR="003B35E4" w:rsidRPr="00B73AA2" w:rsidTr="00D146FE">
        <w:trPr>
          <w:trHeight w:val="1588"/>
        </w:trPr>
        <w:tc>
          <w:tcPr>
            <w:tcW w:w="294" w:type="pct"/>
            <w:vMerge/>
            <w:tcBorders>
              <w:top w:val="single" w:sz="4" w:space="0" w:color="auto"/>
              <w:left w:val="single" w:sz="4" w:space="0" w:color="auto"/>
              <w:right w:val="single" w:sz="4" w:space="0" w:color="auto"/>
            </w:tcBorders>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657" w:type="pct"/>
            <w:vMerge/>
            <w:tcBorders>
              <w:top w:val="single" w:sz="4" w:space="0" w:color="auto"/>
              <w:left w:val="single" w:sz="4" w:space="0" w:color="auto"/>
              <w:right w:val="single" w:sz="4" w:space="0" w:color="auto"/>
            </w:tcBorders>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642" w:type="pct"/>
            <w:vMerge/>
            <w:tcBorders>
              <w:top w:val="single" w:sz="4" w:space="0" w:color="auto"/>
              <w:left w:val="single" w:sz="4" w:space="0" w:color="auto"/>
              <w:right w:val="single" w:sz="4" w:space="0" w:color="auto"/>
            </w:tcBorders>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拒绝动物卫生监督机构进行监督检查的；拒绝动物疫病预防控制机构进行动物疫病监测、检测的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对违法行为单位处5000元以上6000元以下罚款，对违法行为个人处300元以上400元以下罚款</w:t>
            </w:r>
          </w:p>
        </w:tc>
        <w:tc>
          <w:tcPr>
            <w:tcW w:w="468" w:type="pct"/>
            <w:vMerge/>
            <w:tcBorders>
              <w:top w:val="single" w:sz="4" w:space="0" w:color="auto"/>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宋体"/>
                <w:bCs/>
                <w:kern w:val="0"/>
                <w:sz w:val="24"/>
              </w:rPr>
            </w:pPr>
          </w:p>
        </w:tc>
      </w:tr>
      <w:tr w:rsidR="003B35E4" w:rsidRPr="00B73AA2" w:rsidTr="00D146FE">
        <w:trPr>
          <w:trHeight w:val="1588"/>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146FE">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不履行动物疫情报告义务的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对违法行为单位处6000元以上1万元以下罚款，对违法行为个人处400元以上500元以下罚款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标准《中华人民共和国畜牧法》</w:t>
      </w:r>
    </w:p>
    <w:p w:rsidR="00D146FE" w:rsidRPr="00B73AA2" w:rsidRDefault="00D146FE"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49"/>
        <w:gridCol w:w="2069"/>
        <w:gridCol w:w="4429"/>
        <w:gridCol w:w="3100"/>
        <w:gridCol w:w="2647"/>
        <w:gridCol w:w="1352"/>
      </w:tblGrid>
      <w:tr w:rsidR="003B35E4" w:rsidRPr="00B73AA2" w:rsidTr="00D146FE">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3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D146FE">
        <w:trPr>
          <w:trHeight w:val="2643"/>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62</w:t>
            </w:r>
          </w:p>
        </w:tc>
        <w:tc>
          <w:tcPr>
            <w:tcW w:w="716"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擅自</w:t>
            </w:r>
            <w:proofErr w:type="gramStart"/>
            <w:r w:rsidRPr="00B73AA2">
              <w:rPr>
                <w:rFonts w:ascii="仿宋_GB2312" w:eastAsia="仿宋_GB2312" w:hAnsi="宋体" w:hint="eastAsia"/>
                <w:bCs/>
                <w:kern w:val="0"/>
                <w:sz w:val="24"/>
              </w:rPr>
              <w:t>处理受</w:t>
            </w:r>
            <w:proofErr w:type="gramEnd"/>
            <w:r w:rsidRPr="00B73AA2">
              <w:rPr>
                <w:rFonts w:ascii="仿宋_GB2312" w:eastAsia="仿宋_GB2312" w:hAnsi="宋体" w:hint="eastAsia"/>
                <w:bCs/>
                <w:kern w:val="0"/>
                <w:sz w:val="24"/>
              </w:rPr>
              <w:t>保护的畜禽遗传资源，造成畜禽遗传资源损失</w:t>
            </w:r>
          </w:p>
        </w:tc>
        <w:tc>
          <w:tcPr>
            <w:tcW w:w="1533"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《中华人民共和国畜牧法》第五十八条“违反本法第十三条第二款规定，擅自处理受保护的畜禽遗传资源，造成畜禽遗传资源损失的，由省级以上人民政府畜牧兽医行政主管部门处五万元以上五十万元以下罚款”</w:t>
            </w:r>
            <w:r w:rsidR="00D76965">
              <w:rPr>
                <w:rFonts w:ascii="仿宋_GB2312" w:eastAsia="仿宋_GB2312" w:hAnsi="宋体" w:hint="eastAsia"/>
                <w:bCs/>
                <w:kern w:val="0"/>
                <w:sz w:val="24"/>
              </w:rPr>
              <w:t>。</w:t>
            </w: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擅自处理国家级或省级畜禽遗传资源保护名录中种群数量较大的畜禽遗传资源，造成畜禽遗传资源损失的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处5万元以上20</w:t>
            </w:r>
            <w:r w:rsidR="00475829" w:rsidRPr="00B73AA2">
              <w:rPr>
                <w:rFonts w:ascii="仿宋_GB2312" w:eastAsia="仿宋_GB2312" w:hAnsi="宋体" w:hint="eastAsia"/>
                <w:bCs/>
                <w:kern w:val="0"/>
                <w:sz w:val="24"/>
              </w:rPr>
              <w:t>万元以下罚款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省级农业农村主管部门</w:t>
            </w:r>
          </w:p>
        </w:tc>
      </w:tr>
      <w:tr w:rsidR="003B35E4" w:rsidRPr="00B73AA2" w:rsidTr="00D146FE">
        <w:trPr>
          <w:trHeight w:val="2682"/>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擅自处理国家级或省级畜禽遗传资源保护名录中珍贵、稀有的畜禽遗传资源，造成畜禽遗传资源损失的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处20万元以上30</w:t>
            </w:r>
            <w:r w:rsidR="00475829" w:rsidRPr="00B73AA2">
              <w:rPr>
                <w:rFonts w:ascii="仿宋_GB2312" w:eastAsia="仿宋_GB2312" w:hAnsi="宋体" w:hint="eastAsia"/>
                <w:bCs/>
                <w:kern w:val="0"/>
                <w:sz w:val="24"/>
              </w:rPr>
              <w:t>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D146FE">
        <w:trPr>
          <w:trHeight w:val="2677"/>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擅自处理国家级或省级畜禽遗传资源保护名录</w:t>
            </w:r>
            <w:proofErr w:type="gramStart"/>
            <w:r w:rsidRPr="00B73AA2">
              <w:rPr>
                <w:rFonts w:ascii="仿宋_GB2312" w:eastAsia="仿宋_GB2312" w:hAnsi="宋体" w:hint="eastAsia"/>
                <w:bCs/>
                <w:kern w:val="0"/>
                <w:sz w:val="24"/>
              </w:rPr>
              <w:t>中濒</w:t>
            </w:r>
            <w:proofErr w:type="gramEnd"/>
            <w:r w:rsidRPr="00B73AA2">
              <w:rPr>
                <w:rFonts w:ascii="仿宋_GB2312" w:eastAsia="仿宋_GB2312" w:hAnsi="宋体" w:hint="eastAsia"/>
                <w:bCs/>
                <w:kern w:val="0"/>
                <w:sz w:val="24"/>
              </w:rPr>
              <w:t>危的畜禽遗传资源，造成畜禽遗传资源损失的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处30万元以上50</w:t>
            </w:r>
            <w:r w:rsidR="00475829" w:rsidRPr="00B73AA2">
              <w:rPr>
                <w:rFonts w:ascii="仿宋_GB2312" w:eastAsia="仿宋_GB2312" w:hAnsi="宋体" w:hint="eastAsia"/>
                <w:bCs/>
                <w:kern w:val="0"/>
                <w:sz w:val="24"/>
              </w:rPr>
              <w:t>万元以下罚款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标准《中华人民共和国畜牧法》</w:t>
      </w:r>
    </w:p>
    <w:p w:rsidR="00D146FE" w:rsidRPr="00B73AA2" w:rsidRDefault="00D146FE"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49"/>
        <w:gridCol w:w="2069"/>
        <w:gridCol w:w="4429"/>
        <w:gridCol w:w="3100"/>
        <w:gridCol w:w="2647"/>
        <w:gridCol w:w="1352"/>
      </w:tblGrid>
      <w:tr w:rsidR="003B35E4" w:rsidRPr="00B73AA2" w:rsidTr="00D146FE">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3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D146FE">
        <w:trPr>
          <w:trHeight w:val="2665"/>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63</w:t>
            </w:r>
          </w:p>
        </w:tc>
        <w:tc>
          <w:tcPr>
            <w:tcW w:w="716"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未经审核批准，从境外引进畜禽遗传资源</w:t>
            </w:r>
          </w:p>
        </w:tc>
        <w:tc>
          <w:tcPr>
            <w:tcW w:w="1533" w:type="pct"/>
            <w:vMerge w:val="restart"/>
            <w:tcBorders>
              <w:top w:val="nil"/>
              <w:left w:val="single" w:sz="4" w:space="0" w:color="auto"/>
              <w:right w:val="single" w:sz="4" w:space="0" w:color="auto"/>
            </w:tcBorders>
            <w:shd w:val="clear" w:color="auto" w:fill="auto"/>
            <w:vAlign w:val="center"/>
          </w:tcPr>
          <w:p w:rsidR="00D76965"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《中华人民共和国畜牧法》第五十九条“违反本法有关规定，有下列行为之一的，由省级以上人民政府畜牧兽医行政主管部门责令停止违法行为，没收畜禽遗传资源和违法所得，并处一万元以上五万元以下罚款：</w:t>
            </w:r>
          </w:p>
          <w:p w:rsidR="00D76965"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（一）未经审核批准，从境外引进畜禽遗传资源的；</w:t>
            </w:r>
          </w:p>
          <w:p w:rsidR="00D76965"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（二）未经审核批准，在境内与境外机构、个人合作研究利用列入保护名录的畜禽遗传资源的；</w:t>
            </w:r>
          </w:p>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（三）在境内与境外机构、个人合作研究利用未经国家畜禽遗传资源委员会鉴定的新发现的畜禽遗传资源的。”</w:t>
            </w: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未经审核批准，从境外引进畜禽遗传资源的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没收畜禽遗传资源和违法所得，并处1万元以上2万元以下罚款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A22C75"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省级</w:t>
            </w:r>
            <w:r w:rsidR="00007977" w:rsidRPr="00B73AA2">
              <w:rPr>
                <w:rFonts w:ascii="仿宋_GB2312" w:eastAsia="仿宋_GB2312" w:hAnsi="宋体" w:hint="eastAsia"/>
                <w:bCs/>
                <w:kern w:val="0"/>
                <w:sz w:val="24"/>
              </w:rPr>
              <w:t>农业农村主管部门</w:t>
            </w:r>
          </w:p>
        </w:tc>
      </w:tr>
      <w:tr w:rsidR="003B35E4" w:rsidRPr="00B73AA2" w:rsidTr="00D146FE">
        <w:trPr>
          <w:trHeight w:val="2665"/>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未经审核批准，在境内与境外机构、个人合作研究利用列入保护名录的畜禽遗传资源的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没收畜禽遗传资源和违法所得，并处2万元以上</w:t>
            </w:r>
            <w:r w:rsidR="00224DE5" w:rsidRPr="00B73AA2">
              <w:rPr>
                <w:rFonts w:ascii="仿宋_GB2312" w:eastAsia="仿宋_GB2312" w:hAnsi="宋体" w:hint="eastAsia"/>
                <w:bCs/>
                <w:kern w:val="0"/>
                <w:sz w:val="24"/>
              </w:rPr>
              <w:t>3万元以下罚款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D146FE">
        <w:trPr>
          <w:trHeight w:val="2665"/>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在境内与境外机构、个人合作研究利用未经国家畜禽遗传资源委员会鉴定的新发现的畜禽遗传资源的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int="eastAsia"/>
                <w:bCs/>
                <w:kern w:val="0"/>
                <w:sz w:val="24"/>
              </w:rPr>
              <w:t>没收畜禽遗传资源和违法所得，</w:t>
            </w:r>
            <w:r w:rsidRPr="00B73AA2">
              <w:rPr>
                <w:rFonts w:ascii="仿宋_GB2312" w:eastAsia="仿宋_GB2312" w:hAnsi="宋体" w:hint="eastAsia"/>
                <w:bCs/>
                <w:kern w:val="0"/>
                <w:sz w:val="24"/>
              </w:rPr>
              <w:t>并处</w:t>
            </w:r>
            <w:r w:rsidR="00224DE5" w:rsidRPr="00B73AA2">
              <w:rPr>
                <w:rFonts w:ascii="仿宋_GB2312" w:eastAsia="仿宋_GB2312" w:hAnsi="宋体" w:hint="eastAsia"/>
                <w:bCs/>
                <w:kern w:val="0"/>
                <w:sz w:val="24"/>
              </w:rPr>
              <w:t>3万元以上5万元以下罚款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标准《中华人民共和国畜牧法》</w:t>
      </w:r>
    </w:p>
    <w:p w:rsidR="00D146FE" w:rsidRPr="00B73AA2" w:rsidRDefault="00D146FE"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49"/>
        <w:gridCol w:w="2069"/>
        <w:gridCol w:w="4429"/>
        <w:gridCol w:w="3100"/>
        <w:gridCol w:w="2647"/>
        <w:gridCol w:w="1352"/>
      </w:tblGrid>
      <w:tr w:rsidR="003B35E4" w:rsidRPr="00B73AA2" w:rsidTr="00D146FE">
        <w:trPr>
          <w:trHeight w:val="595"/>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3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1C46C7" w:rsidRPr="00B73AA2" w:rsidTr="00D146FE">
        <w:trPr>
          <w:trHeight w:val="1304"/>
        </w:trPr>
        <w:tc>
          <w:tcPr>
            <w:tcW w:w="294" w:type="pct"/>
            <w:vMerge w:val="restart"/>
            <w:tcBorders>
              <w:top w:val="nil"/>
              <w:left w:val="single" w:sz="4" w:space="0" w:color="auto"/>
              <w:right w:val="single" w:sz="4" w:space="0" w:color="auto"/>
            </w:tcBorders>
            <w:shd w:val="clear" w:color="auto" w:fill="auto"/>
            <w:vAlign w:val="center"/>
          </w:tcPr>
          <w:p w:rsidR="001C46C7"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64</w:t>
            </w:r>
          </w:p>
        </w:tc>
        <w:tc>
          <w:tcPr>
            <w:tcW w:w="716" w:type="pct"/>
            <w:vMerge w:val="restart"/>
            <w:tcBorders>
              <w:top w:val="nil"/>
              <w:left w:val="single" w:sz="4" w:space="0" w:color="auto"/>
              <w:right w:val="single" w:sz="4" w:space="0" w:color="auto"/>
            </w:tcBorders>
            <w:shd w:val="clear" w:color="auto" w:fill="auto"/>
            <w:vAlign w:val="center"/>
          </w:tcPr>
          <w:p w:rsidR="001C46C7" w:rsidRPr="00B73AA2" w:rsidRDefault="001C46C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销售、推广未经审定或者鉴定的畜禽品种</w:t>
            </w:r>
          </w:p>
        </w:tc>
        <w:tc>
          <w:tcPr>
            <w:tcW w:w="1533" w:type="pct"/>
            <w:vMerge w:val="restart"/>
            <w:tcBorders>
              <w:top w:val="nil"/>
              <w:left w:val="single" w:sz="4" w:space="0" w:color="auto"/>
              <w:right w:val="single" w:sz="4" w:space="0" w:color="auto"/>
            </w:tcBorders>
            <w:shd w:val="clear" w:color="auto" w:fill="auto"/>
            <w:vAlign w:val="center"/>
          </w:tcPr>
          <w:p w:rsidR="001C46C7" w:rsidRPr="00C96515" w:rsidRDefault="001C46C7" w:rsidP="00774291">
            <w:pPr>
              <w:widowControl/>
              <w:snapToGrid w:val="0"/>
              <w:spacing w:line="280" w:lineRule="exact"/>
              <w:rPr>
                <w:rFonts w:ascii="仿宋_GB2312" w:eastAsia="仿宋_GB2312" w:hAnsi="宋体"/>
                <w:bCs/>
                <w:kern w:val="0"/>
                <w:sz w:val="24"/>
              </w:rPr>
            </w:pPr>
            <w:r w:rsidRPr="00C96515">
              <w:rPr>
                <w:rFonts w:ascii="仿宋_GB2312" w:eastAsia="仿宋_GB2312" w:hAnsi="宋体" w:hint="eastAsia"/>
                <w:bCs/>
                <w:kern w:val="0"/>
                <w:sz w:val="24"/>
              </w:rPr>
              <w:t>《中华人民共和国畜牧法》第六十一条“违反本法有关规定，销售、推广未经审定或者鉴定的畜禽品种的，由县级以上人民政府畜牧兽医行政主管部门责令停止违法行为，没收畜禽和违法所得；违法所得在五万元以上的，并处违法所得一倍以上三倍以下罚款；没有违法所得或者违法所得不足五万元的，并处五千元以上五万元以下罚款。</w:t>
            </w:r>
          </w:p>
        </w:tc>
        <w:tc>
          <w:tcPr>
            <w:tcW w:w="1073" w:type="pct"/>
            <w:tcBorders>
              <w:top w:val="nil"/>
              <w:left w:val="nil"/>
              <w:bottom w:val="single" w:sz="4" w:space="0" w:color="auto"/>
              <w:right w:val="single" w:sz="4" w:space="0" w:color="auto"/>
            </w:tcBorders>
            <w:shd w:val="clear" w:color="auto" w:fill="auto"/>
            <w:vAlign w:val="center"/>
          </w:tcPr>
          <w:p w:rsidR="001C46C7" w:rsidRPr="00B73AA2" w:rsidRDefault="001C46C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没有违法所得的或违法所得不足1万元的</w:t>
            </w:r>
          </w:p>
        </w:tc>
        <w:tc>
          <w:tcPr>
            <w:tcW w:w="916" w:type="pct"/>
            <w:tcBorders>
              <w:top w:val="nil"/>
              <w:left w:val="nil"/>
              <w:bottom w:val="single" w:sz="4" w:space="0" w:color="auto"/>
              <w:right w:val="single" w:sz="4" w:space="0" w:color="auto"/>
            </w:tcBorders>
            <w:shd w:val="clear" w:color="auto" w:fill="auto"/>
            <w:vAlign w:val="center"/>
          </w:tcPr>
          <w:p w:rsidR="001C46C7" w:rsidRPr="00B73AA2" w:rsidRDefault="001C46C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责令停止违法行为，没收违法所得，并处5000元以上1万元以下罚款</w:t>
            </w:r>
          </w:p>
        </w:tc>
        <w:tc>
          <w:tcPr>
            <w:tcW w:w="468" w:type="pct"/>
            <w:vMerge w:val="restart"/>
            <w:tcBorders>
              <w:top w:val="nil"/>
              <w:left w:val="single" w:sz="4" w:space="0" w:color="auto"/>
              <w:right w:val="single" w:sz="4" w:space="0" w:color="auto"/>
            </w:tcBorders>
            <w:shd w:val="clear" w:color="auto" w:fill="auto"/>
            <w:vAlign w:val="center"/>
          </w:tcPr>
          <w:p w:rsidR="001C46C7" w:rsidRPr="00B73AA2" w:rsidRDefault="001C46C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1C46C7" w:rsidRPr="00B73AA2" w:rsidTr="00D146FE">
        <w:trPr>
          <w:trHeight w:val="1304"/>
        </w:trPr>
        <w:tc>
          <w:tcPr>
            <w:tcW w:w="294" w:type="pct"/>
            <w:vMerge/>
            <w:tcBorders>
              <w:left w:val="single" w:sz="4" w:space="0" w:color="auto"/>
              <w:right w:val="single" w:sz="4" w:space="0" w:color="auto"/>
            </w:tcBorders>
            <w:vAlign w:val="center"/>
          </w:tcPr>
          <w:p w:rsidR="001C46C7" w:rsidRPr="00B73AA2" w:rsidRDefault="001C46C7"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1C46C7" w:rsidRPr="00B73AA2" w:rsidRDefault="001C46C7"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1C46C7" w:rsidRPr="00C96515" w:rsidRDefault="001C46C7" w:rsidP="00C96515">
            <w:pPr>
              <w:widowControl/>
              <w:snapToGrid w:val="0"/>
              <w:spacing w:line="280" w:lineRule="exact"/>
              <w:rPr>
                <w:rFonts w:ascii="仿宋_GB2312" w:eastAsia="仿宋_GB2312" w:hAnsi="宋体"/>
                <w:bCs/>
                <w:kern w:val="0"/>
                <w:sz w:val="24"/>
              </w:rPr>
            </w:pPr>
          </w:p>
        </w:tc>
        <w:tc>
          <w:tcPr>
            <w:tcW w:w="1073" w:type="pct"/>
            <w:tcBorders>
              <w:top w:val="nil"/>
              <w:left w:val="nil"/>
              <w:bottom w:val="single" w:sz="4" w:space="0" w:color="auto"/>
              <w:right w:val="single" w:sz="4" w:space="0" w:color="auto"/>
            </w:tcBorders>
            <w:shd w:val="clear" w:color="auto" w:fill="auto"/>
            <w:vAlign w:val="center"/>
          </w:tcPr>
          <w:p w:rsidR="001C46C7" w:rsidRPr="00B73AA2" w:rsidRDefault="001C46C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违法所得1万元以上3万元以下的</w:t>
            </w:r>
          </w:p>
        </w:tc>
        <w:tc>
          <w:tcPr>
            <w:tcW w:w="916" w:type="pct"/>
            <w:tcBorders>
              <w:top w:val="nil"/>
              <w:left w:val="nil"/>
              <w:bottom w:val="single" w:sz="4" w:space="0" w:color="auto"/>
              <w:right w:val="single" w:sz="4" w:space="0" w:color="auto"/>
            </w:tcBorders>
            <w:shd w:val="clear" w:color="auto" w:fill="auto"/>
            <w:vAlign w:val="center"/>
          </w:tcPr>
          <w:p w:rsidR="001C46C7" w:rsidRPr="00B73AA2" w:rsidRDefault="001C46C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责令停止违法行为，没收违法所得，并处1万元以上3万元以下罚款</w:t>
            </w:r>
          </w:p>
        </w:tc>
        <w:tc>
          <w:tcPr>
            <w:tcW w:w="468" w:type="pct"/>
            <w:vMerge/>
            <w:tcBorders>
              <w:left w:val="single" w:sz="4" w:space="0" w:color="auto"/>
              <w:right w:val="single" w:sz="4" w:space="0" w:color="auto"/>
            </w:tcBorders>
            <w:vAlign w:val="center"/>
          </w:tcPr>
          <w:p w:rsidR="001C46C7" w:rsidRPr="00B73AA2" w:rsidRDefault="001C46C7" w:rsidP="00774291">
            <w:pPr>
              <w:adjustRightInd w:val="0"/>
              <w:spacing w:line="280" w:lineRule="exact"/>
              <w:rPr>
                <w:rFonts w:ascii="仿宋_GB2312" w:eastAsia="仿宋_GB2312" w:hAnsi="仿宋" w:cs="Courier New"/>
                <w:kern w:val="0"/>
                <w:sz w:val="24"/>
              </w:rPr>
            </w:pPr>
          </w:p>
        </w:tc>
      </w:tr>
      <w:tr w:rsidR="001C46C7" w:rsidRPr="00B73AA2" w:rsidTr="00B932CC">
        <w:trPr>
          <w:trHeight w:val="1419"/>
        </w:trPr>
        <w:tc>
          <w:tcPr>
            <w:tcW w:w="294" w:type="pct"/>
            <w:vMerge/>
            <w:tcBorders>
              <w:left w:val="single" w:sz="4" w:space="0" w:color="auto"/>
              <w:right w:val="single" w:sz="4" w:space="0" w:color="auto"/>
            </w:tcBorders>
            <w:vAlign w:val="center"/>
          </w:tcPr>
          <w:p w:rsidR="001C46C7" w:rsidRPr="00B73AA2" w:rsidRDefault="001C46C7"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1C46C7" w:rsidRPr="00B73AA2" w:rsidRDefault="001C46C7"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1C46C7" w:rsidRPr="00C96515" w:rsidRDefault="001C46C7" w:rsidP="00C96515">
            <w:pPr>
              <w:widowControl/>
              <w:snapToGrid w:val="0"/>
              <w:spacing w:line="280" w:lineRule="exact"/>
              <w:rPr>
                <w:rFonts w:ascii="仿宋_GB2312" w:eastAsia="仿宋_GB2312" w:hAnsi="宋体"/>
                <w:bCs/>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1C46C7" w:rsidRPr="00B73AA2" w:rsidRDefault="001C46C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违法所得3万元以上5万元以下的</w:t>
            </w:r>
          </w:p>
        </w:tc>
        <w:tc>
          <w:tcPr>
            <w:tcW w:w="916" w:type="pct"/>
            <w:tcBorders>
              <w:top w:val="single" w:sz="4" w:space="0" w:color="auto"/>
              <w:left w:val="nil"/>
              <w:bottom w:val="single" w:sz="4" w:space="0" w:color="auto"/>
              <w:right w:val="single" w:sz="4" w:space="0" w:color="auto"/>
            </w:tcBorders>
            <w:shd w:val="clear" w:color="auto" w:fill="auto"/>
            <w:vAlign w:val="center"/>
          </w:tcPr>
          <w:p w:rsidR="001C46C7" w:rsidRPr="00B73AA2" w:rsidRDefault="001C46C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责令停止违法行为，没收违法所得，并处违法所得3万以上5万以下罚款</w:t>
            </w:r>
          </w:p>
        </w:tc>
        <w:tc>
          <w:tcPr>
            <w:tcW w:w="468" w:type="pct"/>
            <w:vMerge/>
            <w:tcBorders>
              <w:left w:val="single" w:sz="4" w:space="0" w:color="auto"/>
              <w:right w:val="single" w:sz="4" w:space="0" w:color="auto"/>
            </w:tcBorders>
            <w:vAlign w:val="center"/>
          </w:tcPr>
          <w:p w:rsidR="001C46C7" w:rsidRPr="00B73AA2" w:rsidRDefault="001C46C7" w:rsidP="00774291">
            <w:pPr>
              <w:adjustRightInd w:val="0"/>
              <w:spacing w:line="280" w:lineRule="exact"/>
              <w:rPr>
                <w:rFonts w:ascii="仿宋_GB2312" w:eastAsia="仿宋_GB2312" w:hAnsi="仿宋" w:cs="Courier New"/>
                <w:kern w:val="0"/>
                <w:sz w:val="24"/>
              </w:rPr>
            </w:pPr>
          </w:p>
        </w:tc>
      </w:tr>
      <w:tr w:rsidR="001C46C7" w:rsidRPr="00B73AA2" w:rsidTr="00B932CC">
        <w:trPr>
          <w:trHeight w:val="1304"/>
        </w:trPr>
        <w:tc>
          <w:tcPr>
            <w:tcW w:w="294" w:type="pct"/>
            <w:vMerge/>
            <w:tcBorders>
              <w:left w:val="single" w:sz="4" w:space="0" w:color="auto"/>
              <w:right w:val="single" w:sz="4" w:space="0" w:color="auto"/>
            </w:tcBorders>
            <w:vAlign w:val="center"/>
          </w:tcPr>
          <w:p w:rsidR="001C46C7" w:rsidRPr="00B73AA2" w:rsidRDefault="001C46C7"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1C46C7" w:rsidRPr="00B73AA2" w:rsidRDefault="001C46C7"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1C46C7" w:rsidRPr="00C96515" w:rsidRDefault="001C46C7" w:rsidP="00C96515">
            <w:pPr>
              <w:widowControl/>
              <w:snapToGrid w:val="0"/>
              <w:spacing w:line="280" w:lineRule="exact"/>
              <w:rPr>
                <w:rFonts w:ascii="仿宋_GB2312" w:eastAsia="仿宋_GB2312" w:hAnsi="宋体"/>
                <w:bCs/>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1C46C7" w:rsidRPr="00B73AA2" w:rsidRDefault="001C46C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违法所得5万元以上8万元以下的</w:t>
            </w:r>
          </w:p>
        </w:tc>
        <w:tc>
          <w:tcPr>
            <w:tcW w:w="916" w:type="pct"/>
            <w:tcBorders>
              <w:top w:val="single" w:sz="4" w:space="0" w:color="auto"/>
              <w:left w:val="nil"/>
              <w:bottom w:val="single" w:sz="4" w:space="0" w:color="auto"/>
              <w:right w:val="single" w:sz="4" w:space="0" w:color="auto"/>
            </w:tcBorders>
            <w:shd w:val="clear" w:color="auto" w:fill="auto"/>
            <w:vAlign w:val="center"/>
          </w:tcPr>
          <w:p w:rsidR="001C46C7" w:rsidRPr="00B73AA2" w:rsidRDefault="001C46C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责令停止违法行为，没收违法所得，并处违法所得1倍以上2倍以下罚款</w:t>
            </w:r>
          </w:p>
        </w:tc>
        <w:tc>
          <w:tcPr>
            <w:tcW w:w="468" w:type="pct"/>
            <w:vMerge/>
            <w:tcBorders>
              <w:left w:val="single" w:sz="4" w:space="0" w:color="auto"/>
              <w:right w:val="single" w:sz="4" w:space="0" w:color="auto"/>
            </w:tcBorders>
            <w:vAlign w:val="center"/>
          </w:tcPr>
          <w:p w:rsidR="001C46C7" w:rsidRPr="00B73AA2" w:rsidRDefault="001C46C7" w:rsidP="00774291">
            <w:pPr>
              <w:adjustRightInd w:val="0"/>
              <w:spacing w:line="280" w:lineRule="exact"/>
              <w:rPr>
                <w:rFonts w:ascii="仿宋_GB2312" w:eastAsia="仿宋_GB2312" w:hAnsi="仿宋" w:cs="Courier New"/>
                <w:kern w:val="0"/>
                <w:sz w:val="24"/>
              </w:rPr>
            </w:pPr>
          </w:p>
        </w:tc>
      </w:tr>
      <w:tr w:rsidR="001C46C7" w:rsidRPr="00B73AA2" w:rsidTr="00D146FE">
        <w:trPr>
          <w:trHeight w:val="1304"/>
        </w:trPr>
        <w:tc>
          <w:tcPr>
            <w:tcW w:w="294" w:type="pct"/>
            <w:vMerge/>
            <w:tcBorders>
              <w:left w:val="single" w:sz="4" w:space="0" w:color="auto"/>
              <w:right w:val="single" w:sz="4" w:space="0" w:color="auto"/>
            </w:tcBorders>
            <w:vAlign w:val="center"/>
          </w:tcPr>
          <w:p w:rsidR="001C46C7" w:rsidRPr="00B73AA2" w:rsidRDefault="001C46C7"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1C46C7" w:rsidRPr="00B73AA2" w:rsidRDefault="001C46C7"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bottom w:val="single" w:sz="4" w:space="0" w:color="auto"/>
              <w:right w:val="single" w:sz="4" w:space="0" w:color="auto"/>
            </w:tcBorders>
            <w:vAlign w:val="center"/>
          </w:tcPr>
          <w:p w:rsidR="001C46C7" w:rsidRPr="00C96515" w:rsidRDefault="001C46C7" w:rsidP="00C96515">
            <w:pPr>
              <w:widowControl/>
              <w:snapToGrid w:val="0"/>
              <w:spacing w:line="280" w:lineRule="exact"/>
              <w:rPr>
                <w:rFonts w:ascii="仿宋_GB2312" w:eastAsia="仿宋_GB2312" w:hAnsi="宋体"/>
                <w:bCs/>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1C46C7" w:rsidRPr="00B73AA2" w:rsidRDefault="001C46C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违法所得8万元以上的</w:t>
            </w:r>
          </w:p>
        </w:tc>
        <w:tc>
          <w:tcPr>
            <w:tcW w:w="916" w:type="pct"/>
            <w:tcBorders>
              <w:top w:val="single" w:sz="4" w:space="0" w:color="auto"/>
              <w:left w:val="nil"/>
              <w:bottom w:val="single" w:sz="4" w:space="0" w:color="auto"/>
              <w:right w:val="single" w:sz="4" w:space="0" w:color="auto"/>
            </w:tcBorders>
            <w:shd w:val="clear" w:color="auto" w:fill="auto"/>
            <w:vAlign w:val="center"/>
          </w:tcPr>
          <w:p w:rsidR="001C46C7" w:rsidRPr="00B73AA2" w:rsidRDefault="001C46C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责令停止违法行为，没收违法所得，并处违法所得2倍以上3倍以下罚款</w:t>
            </w:r>
          </w:p>
        </w:tc>
        <w:tc>
          <w:tcPr>
            <w:tcW w:w="468" w:type="pct"/>
            <w:vMerge/>
            <w:tcBorders>
              <w:left w:val="single" w:sz="4" w:space="0" w:color="auto"/>
              <w:right w:val="single" w:sz="4" w:space="0" w:color="auto"/>
            </w:tcBorders>
            <w:vAlign w:val="center"/>
          </w:tcPr>
          <w:p w:rsidR="001C46C7" w:rsidRPr="00B73AA2" w:rsidRDefault="001C46C7" w:rsidP="00774291">
            <w:pPr>
              <w:adjustRightInd w:val="0"/>
              <w:spacing w:line="280" w:lineRule="exact"/>
              <w:rPr>
                <w:rFonts w:ascii="仿宋_GB2312" w:eastAsia="仿宋_GB2312" w:hAnsi="仿宋" w:cs="Courier New"/>
                <w:kern w:val="0"/>
                <w:sz w:val="24"/>
              </w:rPr>
            </w:pPr>
          </w:p>
        </w:tc>
      </w:tr>
      <w:tr w:rsidR="003B35E4" w:rsidRPr="00B73AA2" w:rsidTr="00D146FE">
        <w:trPr>
          <w:trHeight w:val="1336"/>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tcBorders>
              <w:top w:val="single" w:sz="4" w:space="0" w:color="auto"/>
              <w:left w:val="single" w:sz="4" w:space="0" w:color="auto"/>
              <w:bottom w:val="single" w:sz="4" w:space="0" w:color="auto"/>
              <w:right w:val="single" w:sz="4" w:space="0" w:color="auto"/>
            </w:tcBorders>
            <w:vAlign w:val="center"/>
          </w:tcPr>
          <w:p w:rsidR="003B35E4" w:rsidRPr="00C96515" w:rsidRDefault="00007977" w:rsidP="00774291">
            <w:pPr>
              <w:widowControl/>
              <w:snapToGrid w:val="0"/>
              <w:spacing w:line="280" w:lineRule="exact"/>
              <w:rPr>
                <w:rFonts w:ascii="仿宋_GB2312" w:eastAsia="仿宋_GB2312" w:hAnsi="宋体"/>
                <w:bCs/>
                <w:kern w:val="0"/>
                <w:sz w:val="24"/>
              </w:rPr>
            </w:pPr>
            <w:r w:rsidRPr="00C96515">
              <w:rPr>
                <w:rFonts w:ascii="仿宋_GB2312" w:eastAsia="仿宋_GB2312" w:hAnsi="宋体" w:hint="eastAsia"/>
                <w:bCs/>
                <w:kern w:val="0"/>
                <w:sz w:val="24"/>
              </w:rPr>
              <w:t>违反种畜禽生产经营许可证的规定生产经营种畜禽或者转让、租借种畜禽生产经营许可证，情节严重的，并处吊销种畜禽生产经营许可证。”</w:t>
            </w: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违法所得在5万元以上的或生产货值在15万以上的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并处吊销种畜禽生产经营许可证</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标准《中华人民共和国畜牧法》</w:t>
      </w:r>
    </w:p>
    <w:p w:rsidR="00D146FE" w:rsidRPr="00B73AA2" w:rsidRDefault="00D146FE"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49"/>
        <w:gridCol w:w="2069"/>
        <w:gridCol w:w="4429"/>
        <w:gridCol w:w="3100"/>
        <w:gridCol w:w="2647"/>
        <w:gridCol w:w="1352"/>
      </w:tblGrid>
      <w:tr w:rsidR="003B35E4" w:rsidRPr="00B73AA2" w:rsidTr="00D146FE">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3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D146FE">
        <w:trPr>
          <w:trHeight w:val="2643"/>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65</w:t>
            </w:r>
          </w:p>
        </w:tc>
        <w:tc>
          <w:tcPr>
            <w:tcW w:w="716"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使用的种畜禽不符合种用标准</w:t>
            </w:r>
          </w:p>
        </w:tc>
        <w:tc>
          <w:tcPr>
            <w:tcW w:w="1533"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ind w:firstLineChars="50" w:firstLine="120"/>
              <w:rPr>
                <w:rFonts w:ascii="仿宋_GB2312" w:eastAsia="仿宋_GB2312"/>
                <w:bCs/>
                <w:kern w:val="0"/>
                <w:sz w:val="24"/>
              </w:rPr>
            </w:pPr>
            <w:r w:rsidRPr="00B73AA2">
              <w:rPr>
                <w:rFonts w:ascii="仿宋_GB2312" w:eastAsia="仿宋_GB2312" w:hAnsi="宋体" w:hint="eastAsia"/>
                <w:bCs/>
                <w:kern w:val="0"/>
                <w:sz w:val="24"/>
              </w:rPr>
              <w:t>《中华人民共和国畜牧法》第六十四条“违反本法有关规定，使用的种畜禽不符合种用标准的，由县级以上地方人民政府畜牧兽医行政主管部门责令停止违法行为，没收违法所得；违法所得在五千元以上的，并处违法所得一倍以上二倍以下罚款；没有违法所得或者违法所得不足五千元的，并处一千元以上五千元以下罚款。”</w:t>
            </w: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ind w:firstLineChars="50" w:firstLine="120"/>
              <w:rPr>
                <w:rFonts w:ascii="仿宋_GB2312" w:eastAsia="仿宋_GB2312" w:hAnsi="宋体"/>
                <w:bCs/>
                <w:kern w:val="0"/>
                <w:sz w:val="24"/>
              </w:rPr>
            </w:pPr>
            <w:r w:rsidRPr="00B73AA2">
              <w:rPr>
                <w:rFonts w:ascii="仿宋_GB2312" w:eastAsia="仿宋_GB2312" w:hAnsi="宋体" w:hint="eastAsia"/>
                <w:bCs/>
                <w:kern w:val="0"/>
                <w:sz w:val="24"/>
              </w:rPr>
              <w:t>没有违法所得或违法所得不足3000元的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ind w:firstLineChars="50" w:firstLine="120"/>
              <w:rPr>
                <w:rFonts w:ascii="仿宋_GB2312" w:eastAsia="仿宋_GB2312" w:hAnsi="宋体"/>
                <w:bCs/>
                <w:kern w:val="0"/>
                <w:sz w:val="24"/>
              </w:rPr>
            </w:pPr>
            <w:r w:rsidRPr="00B73AA2">
              <w:rPr>
                <w:rFonts w:ascii="仿宋_GB2312" w:eastAsia="仿宋_GB2312" w:hAnsi="宋体" w:hint="eastAsia"/>
                <w:bCs/>
                <w:kern w:val="0"/>
                <w:sz w:val="24"/>
              </w:rPr>
              <w:t>责令停止违法行为，没收违法所得，并处1000元以上3000</w:t>
            </w:r>
            <w:r w:rsidR="00035A6D" w:rsidRPr="00B73AA2">
              <w:rPr>
                <w:rFonts w:ascii="仿宋_GB2312" w:eastAsia="仿宋_GB2312" w:hAnsi="宋体" w:hint="eastAsia"/>
                <w:bCs/>
                <w:kern w:val="0"/>
                <w:sz w:val="24"/>
              </w:rPr>
              <w:t>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35A6D"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D146FE">
        <w:trPr>
          <w:trHeight w:val="2779"/>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违法所得3000元以上不足5000元的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责令停止违法行为，没收违法所得，并处3000元以上5000</w:t>
            </w:r>
            <w:r w:rsidR="00035A6D" w:rsidRPr="00B73AA2">
              <w:rPr>
                <w:rFonts w:ascii="仿宋_GB2312" w:eastAsia="仿宋_GB2312" w:hAnsi="宋体" w:hint="eastAsia"/>
                <w:bCs/>
                <w:kern w:val="0"/>
                <w:sz w:val="24"/>
              </w:rPr>
              <w:t>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D146FE">
        <w:trPr>
          <w:trHeight w:val="2552"/>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违法所得5000元以上的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责</w:t>
            </w:r>
            <w:r w:rsidR="00035A6D" w:rsidRPr="00B73AA2">
              <w:rPr>
                <w:rFonts w:ascii="仿宋_GB2312" w:eastAsia="仿宋_GB2312" w:hAnsi="宋体" w:hint="eastAsia"/>
                <w:bCs/>
                <w:kern w:val="0"/>
                <w:sz w:val="24"/>
              </w:rPr>
              <w:t>令停止违法行为，没收违法所得，并处违法所得1倍以上2倍以下罚款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标准《中华人民共和国畜牧法》</w:t>
      </w:r>
    </w:p>
    <w:p w:rsidR="00D146FE" w:rsidRPr="00B73AA2" w:rsidRDefault="00D146FE" w:rsidP="008965DB">
      <w:pPr>
        <w:spacing w:line="360" w:lineRule="exact"/>
        <w:jc w:val="center"/>
        <w:rPr>
          <w:rFonts w:ascii="仿宋_GB2312" w:eastAsia="仿宋_GB2312" w:hAnsi="华文中宋" w:cs="宋体"/>
          <w:kern w:val="0"/>
          <w:sz w:val="24"/>
        </w:rPr>
      </w:pPr>
    </w:p>
    <w:tbl>
      <w:tblPr>
        <w:tblW w:w="5000" w:type="pct"/>
        <w:tblLook w:val="04A0" w:firstRow="1" w:lastRow="0" w:firstColumn="1" w:lastColumn="0" w:noHBand="0" w:noVBand="1"/>
      </w:tblPr>
      <w:tblGrid>
        <w:gridCol w:w="849"/>
        <w:gridCol w:w="2069"/>
        <w:gridCol w:w="4429"/>
        <w:gridCol w:w="3100"/>
        <w:gridCol w:w="2647"/>
        <w:gridCol w:w="1352"/>
      </w:tblGrid>
      <w:tr w:rsidR="003B35E4" w:rsidRPr="00B73AA2" w:rsidTr="00D146FE">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3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D146FE">
        <w:trPr>
          <w:trHeight w:val="1304"/>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66</w:t>
            </w:r>
          </w:p>
        </w:tc>
        <w:tc>
          <w:tcPr>
            <w:tcW w:w="716" w:type="pct"/>
            <w:vMerge w:val="restart"/>
            <w:tcBorders>
              <w:top w:val="nil"/>
              <w:left w:val="single" w:sz="4" w:space="0" w:color="auto"/>
              <w:right w:val="single" w:sz="4" w:space="0" w:color="auto"/>
            </w:tcBorders>
            <w:shd w:val="clear" w:color="auto" w:fill="auto"/>
            <w:vAlign w:val="center"/>
          </w:tcPr>
          <w:p w:rsidR="003B35E4" w:rsidRPr="00B73AA2" w:rsidRDefault="00007977" w:rsidP="001C46C7">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以其他畜禽品种、配套系冒充所销售的种畜禽品种、配套系；以低代别种畜禽</w:t>
            </w:r>
            <w:proofErr w:type="gramStart"/>
            <w:r w:rsidRPr="00B73AA2">
              <w:rPr>
                <w:rFonts w:ascii="仿宋_GB2312" w:eastAsia="仿宋_GB2312" w:hAnsi="宋体" w:hint="eastAsia"/>
                <w:bCs/>
                <w:kern w:val="0"/>
                <w:sz w:val="24"/>
              </w:rPr>
              <w:t>冒充高代别种</w:t>
            </w:r>
            <w:proofErr w:type="gramEnd"/>
            <w:r w:rsidRPr="00B73AA2">
              <w:rPr>
                <w:rFonts w:ascii="仿宋_GB2312" w:eastAsia="仿宋_GB2312" w:hAnsi="宋体" w:hint="eastAsia"/>
                <w:bCs/>
                <w:kern w:val="0"/>
                <w:sz w:val="24"/>
              </w:rPr>
              <w:t xml:space="preserve">畜禽；以不符合种用标准的畜禽冒充种畜禽；销售未经批准进口的种畜禽。 </w:t>
            </w:r>
          </w:p>
        </w:tc>
        <w:tc>
          <w:tcPr>
            <w:tcW w:w="1533"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中华人民共和国畜牧法》第六十五条“销售种畜禽有本法第三十条第一项至第四项违法行为之一的，由县级以上人民政府畜牧兽医行政主管部门或者工商行政管理部门责令停止销售，没收违法销售的畜禽和违法所得；违法所得在五万元以上的，并处违法所得一倍以上五倍以下罚款；没有违法所得或者违法所得不足五万元的，并处五千元以上五万元以下罚款；”</w:t>
            </w:r>
          </w:p>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 xml:space="preserve"> 情节严重的，并处吊销种畜禽生产经营许可证或者营业执照。</w:t>
            </w: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没有违法所得的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责令停止销售，没收违法销售的畜禽，并处5000元</w:t>
            </w:r>
            <w:r w:rsidR="00CF78CF" w:rsidRPr="00B73AA2">
              <w:rPr>
                <w:rFonts w:ascii="仿宋_GB2312" w:eastAsia="仿宋_GB2312" w:hAnsi="宋体" w:hint="eastAsia"/>
                <w:bCs/>
                <w:kern w:val="0"/>
                <w:sz w:val="24"/>
              </w:rPr>
              <w:t>以上2万元以下</w:t>
            </w:r>
            <w:r w:rsidR="00D1722D" w:rsidRPr="00B73AA2">
              <w:rPr>
                <w:rFonts w:ascii="仿宋_GB2312" w:eastAsia="仿宋_GB2312" w:hAnsi="宋体" w:hint="eastAsia"/>
                <w:bCs/>
                <w:kern w:val="0"/>
                <w:sz w:val="24"/>
              </w:rPr>
              <w:t>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B028F"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D146FE">
        <w:trPr>
          <w:trHeight w:val="1304"/>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widowControl/>
              <w:snapToGrid w:val="0"/>
              <w:spacing w:line="280" w:lineRule="exact"/>
              <w:rPr>
                <w:rFonts w:ascii="仿宋_GB2312" w:eastAsia="仿宋_GB2312" w:hAnsi="宋体"/>
                <w:bCs/>
                <w:kern w:val="0"/>
                <w:sz w:val="24"/>
              </w:rPr>
            </w:pP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违法所得不足2万元的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责令停止销售，没收违法销售的畜禽和违法所得，并处</w:t>
            </w:r>
            <w:r w:rsidR="00D1722D" w:rsidRPr="00B73AA2">
              <w:rPr>
                <w:rFonts w:ascii="仿宋_GB2312" w:eastAsia="仿宋_GB2312" w:hAnsi="宋体" w:hint="eastAsia"/>
                <w:bCs/>
                <w:kern w:val="0"/>
                <w:sz w:val="24"/>
              </w:rPr>
              <w:t>2万</w:t>
            </w:r>
            <w:r w:rsidRPr="00B73AA2">
              <w:rPr>
                <w:rFonts w:ascii="仿宋_GB2312" w:eastAsia="仿宋_GB2312" w:hAnsi="宋体" w:hint="eastAsia"/>
                <w:bCs/>
                <w:kern w:val="0"/>
                <w:sz w:val="24"/>
              </w:rPr>
              <w:t>元以上</w:t>
            </w:r>
            <w:r w:rsidR="00D1722D" w:rsidRPr="00B73AA2">
              <w:rPr>
                <w:rFonts w:ascii="仿宋_GB2312" w:eastAsia="仿宋_GB2312" w:hAnsi="宋体" w:hint="eastAsia"/>
                <w:bCs/>
                <w:kern w:val="0"/>
                <w:sz w:val="24"/>
              </w:rPr>
              <w:t>3万元以下罚款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D146FE">
        <w:trPr>
          <w:trHeight w:val="1304"/>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3B35E4" w:rsidRPr="00B73AA2" w:rsidRDefault="003B35E4" w:rsidP="00774291">
            <w:pPr>
              <w:widowControl/>
              <w:snapToGrid w:val="0"/>
              <w:spacing w:line="280" w:lineRule="exact"/>
              <w:rPr>
                <w:rFonts w:ascii="仿宋_GB2312" w:eastAsia="仿宋_GB2312" w:hAnsi="宋体"/>
                <w:bCs/>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违法所得2万元以上不足5万元的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责令停止销售，没收违法销售的畜禽和违法所得，并处</w:t>
            </w:r>
            <w:r w:rsidR="00D1722D" w:rsidRPr="00B73AA2">
              <w:rPr>
                <w:rFonts w:ascii="仿宋_GB2312" w:eastAsia="仿宋_GB2312" w:hAnsi="宋体" w:hint="eastAsia"/>
                <w:bCs/>
                <w:kern w:val="0"/>
                <w:sz w:val="24"/>
              </w:rPr>
              <w:t>3</w:t>
            </w:r>
            <w:r w:rsidRPr="00B73AA2">
              <w:rPr>
                <w:rFonts w:ascii="仿宋_GB2312" w:eastAsia="仿宋_GB2312" w:hAnsi="宋体" w:hint="eastAsia"/>
                <w:bCs/>
                <w:kern w:val="0"/>
                <w:sz w:val="24"/>
              </w:rPr>
              <w:t>万元以上5万元以下罚款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521760" w:rsidRPr="00B73AA2" w:rsidTr="00D146FE">
        <w:trPr>
          <w:trHeight w:val="1304"/>
        </w:trPr>
        <w:tc>
          <w:tcPr>
            <w:tcW w:w="294" w:type="pct"/>
            <w:vMerge/>
            <w:tcBorders>
              <w:left w:val="single" w:sz="4" w:space="0" w:color="auto"/>
              <w:right w:val="single" w:sz="4" w:space="0" w:color="auto"/>
            </w:tcBorders>
            <w:vAlign w:val="center"/>
          </w:tcPr>
          <w:p w:rsidR="00521760" w:rsidRPr="00B73AA2" w:rsidRDefault="00521760"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521760" w:rsidRPr="00B73AA2" w:rsidRDefault="00521760"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521760" w:rsidRPr="00B73AA2" w:rsidRDefault="00521760" w:rsidP="00774291">
            <w:pPr>
              <w:widowControl/>
              <w:snapToGrid w:val="0"/>
              <w:spacing w:line="280" w:lineRule="exact"/>
              <w:rPr>
                <w:rFonts w:ascii="仿宋_GB2312" w:eastAsia="仿宋_GB2312" w:hAnsi="宋体"/>
                <w:bCs/>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521760" w:rsidRPr="00B73AA2" w:rsidRDefault="00521760"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违法所得5万元以上8万元以下的</w:t>
            </w:r>
          </w:p>
        </w:tc>
        <w:tc>
          <w:tcPr>
            <w:tcW w:w="916" w:type="pct"/>
            <w:tcBorders>
              <w:top w:val="single" w:sz="4" w:space="0" w:color="auto"/>
              <w:left w:val="nil"/>
              <w:bottom w:val="single" w:sz="4" w:space="0" w:color="auto"/>
              <w:right w:val="single" w:sz="4" w:space="0" w:color="auto"/>
            </w:tcBorders>
            <w:shd w:val="clear" w:color="auto" w:fill="auto"/>
            <w:vAlign w:val="center"/>
          </w:tcPr>
          <w:p w:rsidR="00521760" w:rsidRPr="00B73AA2" w:rsidRDefault="00521760"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责令停止销售，没收违法销售的畜禽和违法所得，并处违法所得1倍以上3倍以下罚款</w:t>
            </w:r>
          </w:p>
        </w:tc>
        <w:tc>
          <w:tcPr>
            <w:tcW w:w="468" w:type="pct"/>
            <w:vMerge/>
            <w:tcBorders>
              <w:left w:val="single" w:sz="4" w:space="0" w:color="auto"/>
              <w:right w:val="single" w:sz="4" w:space="0" w:color="auto"/>
            </w:tcBorders>
            <w:vAlign w:val="center"/>
          </w:tcPr>
          <w:p w:rsidR="00521760" w:rsidRPr="00B73AA2" w:rsidRDefault="00521760" w:rsidP="00774291">
            <w:pPr>
              <w:adjustRightInd w:val="0"/>
              <w:spacing w:line="280" w:lineRule="exact"/>
              <w:rPr>
                <w:rFonts w:ascii="仿宋_GB2312" w:eastAsia="仿宋_GB2312" w:hAnsi="仿宋" w:cs="Courier New"/>
                <w:kern w:val="0"/>
                <w:sz w:val="24"/>
              </w:rPr>
            </w:pPr>
          </w:p>
        </w:tc>
      </w:tr>
      <w:tr w:rsidR="00521760" w:rsidRPr="00B73AA2" w:rsidTr="00D146FE">
        <w:trPr>
          <w:trHeight w:val="1304"/>
        </w:trPr>
        <w:tc>
          <w:tcPr>
            <w:tcW w:w="294" w:type="pct"/>
            <w:vMerge/>
            <w:tcBorders>
              <w:left w:val="single" w:sz="4" w:space="0" w:color="auto"/>
              <w:right w:val="single" w:sz="4" w:space="0" w:color="auto"/>
            </w:tcBorders>
            <w:vAlign w:val="center"/>
          </w:tcPr>
          <w:p w:rsidR="00521760" w:rsidRPr="00B73AA2" w:rsidRDefault="00521760"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right w:val="single" w:sz="4" w:space="0" w:color="auto"/>
            </w:tcBorders>
            <w:vAlign w:val="center"/>
          </w:tcPr>
          <w:p w:rsidR="00521760" w:rsidRPr="00B73AA2" w:rsidRDefault="00521760"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right w:val="single" w:sz="4" w:space="0" w:color="auto"/>
            </w:tcBorders>
            <w:vAlign w:val="center"/>
          </w:tcPr>
          <w:p w:rsidR="00521760" w:rsidRPr="00B73AA2" w:rsidRDefault="00521760" w:rsidP="00774291">
            <w:pPr>
              <w:widowControl/>
              <w:snapToGrid w:val="0"/>
              <w:spacing w:line="280" w:lineRule="exact"/>
              <w:rPr>
                <w:rFonts w:ascii="仿宋_GB2312" w:eastAsia="仿宋_GB2312" w:hAnsi="宋体"/>
                <w:bCs/>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521760" w:rsidRPr="00B73AA2" w:rsidRDefault="00521760"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违法所得8万元以上的</w:t>
            </w:r>
          </w:p>
        </w:tc>
        <w:tc>
          <w:tcPr>
            <w:tcW w:w="916" w:type="pct"/>
            <w:tcBorders>
              <w:top w:val="single" w:sz="4" w:space="0" w:color="auto"/>
              <w:left w:val="nil"/>
              <w:bottom w:val="single" w:sz="4" w:space="0" w:color="auto"/>
              <w:right w:val="single" w:sz="4" w:space="0" w:color="auto"/>
            </w:tcBorders>
            <w:shd w:val="clear" w:color="auto" w:fill="auto"/>
            <w:vAlign w:val="center"/>
          </w:tcPr>
          <w:p w:rsidR="00521760" w:rsidRPr="00B73AA2" w:rsidRDefault="00521760"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责令停止销售，没收违法销售的畜禽和违法所得，并处违法所得3倍以上5倍以下罚款</w:t>
            </w:r>
          </w:p>
        </w:tc>
        <w:tc>
          <w:tcPr>
            <w:tcW w:w="468" w:type="pct"/>
            <w:vMerge/>
            <w:tcBorders>
              <w:left w:val="single" w:sz="4" w:space="0" w:color="auto"/>
              <w:right w:val="single" w:sz="4" w:space="0" w:color="auto"/>
            </w:tcBorders>
            <w:vAlign w:val="center"/>
          </w:tcPr>
          <w:p w:rsidR="00521760" w:rsidRPr="00B73AA2" w:rsidRDefault="00521760" w:rsidP="00774291">
            <w:pPr>
              <w:adjustRightInd w:val="0"/>
              <w:spacing w:line="280" w:lineRule="exact"/>
              <w:rPr>
                <w:rFonts w:ascii="仿宋_GB2312" w:eastAsia="仿宋_GB2312" w:hAnsi="仿宋" w:cs="Courier New"/>
                <w:kern w:val="0"/>
                <w:sz w:val="24"/>
              </w:rPr>
            </w:pPr>
          </w:p>
        </w:tc>
      </w:tr>
      <w:tr w:rsidR="00521760" w:rsidRPr="00B73AA2" w:rsidTr="00D146FE">
        <w:trPr>
          <w:trHeight w:val="1447"/>
        </w:trPr>
        <w:tc>
          <w:tcPr>
            <w:tcW w:w="294" w:type="pct"/>
            <w:vMerge/>
            <w:tcBorders>
              <w:left w:val="single" w:sz="4" w:space="0" w:color="auto"/>
              <w:bottom w:val="single" w:sz="4" w:space="0" w:color="auto"/>
              <w:right w:val="single" w:sz="4" w:space="0" w:color="auto"/>
            </w:tcBorders>
            <w:vAlign w:val="center"/>
          </w:tcPr>
          <w:p w:rsidR="00521760" w:rsidRPr="00B73AA2" w:rsidRDefault="00521760"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bottom w:val="single" w:sz="4" w:space="0" w:color="auto"/>
              <w:right w:val="single" w:sz="4" w:space="0" w:color="auto"/>
            </w:tcBorders>
            <w:vAlign w:val="center"/>
          </w:tcPr>
          <w:p w:rsidR="00521760" w:rsidRPr="00B73AA2" w:rsidRDefault="00521760"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bottom w:val="single" w:sz="4" w:space="0" w:color="auto"/>
              <w:right w:val="single" w:sz="4" w:space="0" w:color="auto"/>
            </w:tcBorders>
            <w:vAlign w:val="center"/>
          </w:tcPr>
          <w:p w:rsidR="00521760" w:rsidRPr="00B73AA2" w:rsidRDefault="00521760" w:rsidP="00774291">
            <w:pPr>
              <w:widowControl/>
              <w:snapToGrid w:val="0"/>
              <w:spacing w:line="280" w:lineRule="exact"/>
              <w:rPr>
                <w:rFonts w:ascii="仿宋_GB2312" w:eastAsia="仿宋_GB2312" w:hAnsi="宋体"/>
                <w:bCs/>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521760" w:rsidRPr="00B73AA2" w:rsidRDefault="00521760"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违法所得</w:t>
            </w:r>
            <w:r w:rsidR="00B27D8E" w:rsidRPr="00B73AA2">
              <w:rPr>
                <w:rFonts w:ascii="仿宋_GB2312" w:eastAsia="仿宋_GB2312" w:hAnsi="宋体" w:hint="eastAsia"/>
                <w:bCs/>
                <w:kern w:val="0"/>
                <w:sz w:val="24"/>
              </w:rPr>
              <w:t>5</w:t>
            </w:r>
            <w:r w:rsidRPr="00B73AA2">
              <w:rPr>
                <w:rFonts w:ascii="仿宋_GB2312" w:eastAsia="仿宋_GB2312" w:hAnsi="宋体" w:hint="eastAsia"/>
                <w:bCs/>
                <w:kern w:val="0"/>
                <w:sz w:val="24"/>
              </w:rPr>
              <w:t>万元以上或违法所得</w:t>
            </w:r>
            <w:proofErr w:type="gramStart"/>
            <w:r w:rsidRPr="00B73AA2">
              <w:rPr>
                <w:rFonts w:ascii="仿宋_GB2312" w:eastAsia="仿宋_GB2312" w:hAnsi="宋体" w:hint="eastAsia"/>
                <w:bCs/>
                <w:kern w:val="0"/>
                <w:sz w:val="24"/>
              </w:rPr>
              <w:t>不足</w:t>
            </w:r>
            <w:r w:rsidR="00B27D8E" w:rsidRPr="00B73AA2">
              <w:rPr>
                <w:rFonts w:ascii="仿宋_GB2312" w:eastAsia="仿宋_GB2312" w:hAnsi="宋体" w:hint="eastAsia"/>
                <w:bCs/>
                <w:kern w:val="0"/>
                <w:sz w:val="24"/>
              </w:rPr>
              <w:t>5</w:t>
            </w:r>
            <w:r w:rsidRPr="00B73AA2">
              <w:rPr>
                <w:rFonts w:ascii="仿宋_GB2312" w:eastAsia="仿宋_GB2312" w:hAnsi="宋体" w:hint="eastAsia"/>
                <w:bCs/>
                <w:kern w:val="0"/>
                <w:sz w:val="24"/>
              </w:rPr>
              <w:t>万</w:t>
            </w:r>
            <w:proofErr w:type="gramEnd"/>
            <w:r w:rsidRPr="00B73AA2">
              <w:rPr>
                <w:rFonts w:ascii="仿宋_GB2312" w:eastAsia="仿宋_GB2312" w:hAnsi="宋体" w:hint="eastAsia"/>
                <w:bCs/>
                <w:kern w:val="0"/>
                <w:sz w:val="24"/>
              </w:rPr>
              <w:t>但给他人造成直接经济损失5万元以上的</w:t>
            </w:r>
          </w:p>
        </w:tc>
        <w:tc>
          <w:tcPr>
            <w:tcW w:w="916" w:type="pct"/>
            <w:tcBorders>
              <w:top w:val="single" w:sz="4" w:space="0" w:color="auto"/>
              <w:left w:val="nil"/>
              <w:bottom w:val="single" w:sz="4" w:space="0" w:color="auto"/>
              <w:right w:val="single" w:sz="4" w:space="0" w:color="auto"/>
            </w:tcBorders>
            <w:shd w:val="clear" w:color="auto" w:fill="auto"/>
            <w:vAlign w:val="center"/>
          </w:tcPr>
          <w:p w:rsidR="00521760" w:rsidRPr="00B73AA2" w:rsidRDefault="005907AD"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在前款</w:t>
            </w:r>
            <w:r w:rsidR="00977BFF" w:rsidRPr="00B73AA2">
              <w:rPr>
                <w:rFonts w:ascii="仿宋_GB2312" w:eastAsia="仿宋_GB2312" w:hAnsi="宋体" w:hint="eastAsia"/>
                <w:bCs/>
                <w:kern w:val="0"/>
                <w:sz w:val="24"/>
              </w:rPr>
              <w:t>相应</w:t>
            </w:r>
            <w:r w:rsidRPr="00B73AA2">
              <w:rPr>
                <w:rFonts w:ascii="仿宋_GB2312" w:eastAsia="仿宋_GB2312" w:hAnsi="宋体" w:hint="eastAsia"/>
                <w:bCs/>
                <w:kern w:val="0"/>
                <w:sz w:val="24"/>
              </w:rPr>
              <w:t>处罚的基础上</w:t>
            </w:r>
            <w:r w:rsidR="00521760" w:rsidRPr="00B73AA2">
              <w:rPr>
                <w:rFonts w:ascii="仿宋_GB2312" w:eastAsia="仿宋_GB2312" w:hAnsi="宋体" w:hint="eastAsia"/>
                <w:bCs/>
                <w:kern w:val="0"/>
                <w:sz w:val="24"/>
              </w:rPr>
              <w:t>并处吊销种畜禽生产经营许可证</w:t>
            </w:r>
          </w:p>
        </w:tc>
        <w:tc>
          <w:tcPr>
            <w:tcW w:w="468" w:type="pct"/>
            <w:vMerge/>
            <w:tcBorders>
              <w:left w:val="single" w:sz="4" w:space="0" w:color="auto"/>
              <w:bottom w:val="single" w:sz="4" w:space="0" w:color="auto"/>
              <w:right w:val="single" w:sz="4" w:space="0" w:color="auto"/>
            </w:tcBorders>
            <w:vAlign w:val="center"/>
          </w:tcPr>
          <w:p w:rsidR="00521760" w:rsidRPr="00B73AA2" w:rsidRDefault="00521760"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标准《中华人民共和国畜牧法》</w:t>
      </w:r>
    </w:p>
    <w:p w:rsidR="00D146FE" w:rsidRPr="00B73AA2" w:rsidRDefault="00D146FE"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49"/>
        <w:gridCol w:w="2069"/>
        <w:gridCol w:w="4429"/>
        <w:gridCol w:w="3100"/>
        <w:gridCol w:w="2647"/>
        <w:gridCol w:w="1352"/>
      </w:tblGrid>
      <w:tr w:rsidR="003B35E4" w:rsidRPr="00B73AA2" w:rsidTr="00D146FE">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3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D146FE">
        <w:trPr>
          <w:trHeight w:val="1985"/>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007977" w:rsidP="00CB143E">
            <w:pPr>
              <w:widowControl/>
              <w:snapToGrid w:val="0"/>
              <w:spacing w:line="280" w:lineRule="exact"/>
              <w:jc w:val="center"/>
              <w:rPr>
                <w:rFonts w:ascii="仿宋_GB2312" w:eastAsia="仿宋_GB2312"/>
                <w:bCs/>
                <w:kern w:val="0"/>
                <w:sz w:val="24"/>
              </w:rPr>
            </w:pPr>
            <w:r w:rsidRPr="00B73AA2">
              <w:rPr>
                <w:rFonts w:ascii="仿宋_GB2312" w:eastAsia="仿宋_GB2312" w:hint="eastAsia"/>
                <w:bCs/>
                <w:kern w:val="0"/>
                <w:sz w:val="24"/>
              </w:rPr>
              <w:t>6</w:t>
            </w:r>
            <w:r w:rsidR="00B932CC">
              <w:rPr>
                <w:rFonts w:ascii="仿宋_GB2312" w:eastAsia="仿宋_GB2312" w:hint="eastAsia"/>
                <w:bCs/>
                <w:kern w:val="0"/>
                <w:sz w:val="24"/>
              </w:rPr>
              <w:t>7</w:t>
            </w:r>
          </w:p>
        </w:tc>
        <w:tc>
          <w:tcPr>
            <w:tcW w:w="716"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畜禽养殖场未建立养殖档案或未按照规定保存养殖档案</w:t>
            </w:r>
          </w:p>
        </w:tc>
        <w:tc>
          <w:tcPr>
            <w:tcW w:w="1533" w:type="pct"/>
            <w:vMerge w:val="restart"/>
            <w:tcBorders>
              <w:top w:val="nil"/>
              <w:left w:val="single" w:sz="4" w:space="0" w:color="auto"/>
              <w:right w:val="single" w:sz="4" w:space="0" w:color="auto"/>
            </w:tcBorders>
            <w:shd w:val="clear" w:color="auto" w:fill="auto"/>
            <w:vAlign w:val="center"/>
          </w:tcPr>
          <w:p w:rsidR="003B35E4" w:rsidRPr="00B73AA2"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《中华人民共和国畜牧法》第六十六条</w:t>
            </w:r>
            <w:r w:rsidR="00341EA4">
              <w:rPr>
                <w:rFonts w:ascii="仿宋_GB2312" w:eastAsia="仿宋_GB2312" w:hAnsi="宋体" w:hint="eastAsia"/>
                <w:bCs/>
                <w:kern w:val="0"/>
                <w:sz w:val="24"/>
              </w:rPr>
              <w:t xml:space="preserve"> </w:t>
            </w:r>
            <w:r w:rsidRPr="00B73AA2">
              <w:rPr>
                <w:rFonts w:ascii="仿宋_GB2312" w:eastAsia="仿宋_GB2312" w:hAnsi="宋体" w:hint="eastAsia"/>
                <w:bCs/>
                <w:kern w:val="0"/>
                <w:sz w:val="24"/>
              </w:rPr>
              <w:t>违反本法第四十一条规定，畜禽养殖场未建立养殖档案的，或者未按照规定保存养殖档案的，由县级以上人民政府畜牧兽医行政主管部门责令限期改正，可以处一万元以下罚款。</w:t>
            </w: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未建立养殖档案、未按照规定保存养殖档案在限期内改正的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责令限期改正，可以处5000</w:t>
            </w:r>
            <w:r w:rsidR="005F1733" w:rsidRPr="00B73AA2">
              <w:rPr>
                <w:rFonts w:ascii="仿宋_GB2312" w:eastAsia="仿宋_GB2312" w:hAnsi="宋体" w:hint="eastAsia"/>
                <w:bCs/>
                <w:kern w:val="0"/>
                <w:sz w:val="24"/>
              </w:rPr>
              <w:t>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5907AD"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D146FE">
        <w:trPr>
          <w:trHeight w:val="1985"/>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bottom w:val="single" w:sz="4" w:space="0" w:color="auto"/>
              <w:right w:val="single" w:sz="4" w:space="0" w:color="auto"/>
            </w:tcBorders>
            <w:vAlign w:val="center"/>
          </w:tcPr>
          <w:p w:rsidR="003B35E4" w:rsidRPr="00B73AA2" w:rsidRDefault="003B35E4" w:rsidP="00774291">
            <w:pPr>
              <w:widowControl/>
              <w:snapToGrid w:val="0"/>
              <w:spacing w:line="280" w:lineRule="exact"/>
              <w:rPr>
                <w:rFonts w:ascii="仿宋_GB2312" w:eastAsia="仿宋_GB2312" w:hAnsi="宋体"/>
                <w:bCs/>
                <w:kern w:val="0"/>
                <w:sz w:val="24"/>
              </w:rPr>
            </w:pP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未建立养殖档案、未按照规定保存养殖档案未在限期内改正的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责令限期改正，可以处5000元以上10000</w:t>
            </w:r>
            <w:r w:rsidR="005F1733" w:rsidRPr="00B73AA2">
              <w:rPr>
                <w:rFonts w:ascii="仿宋_GB2312" w:eastAsia="仿宋_GB2312" w:hAnsi="宋体" w:hint="eastAsia"/>
                <w:bCs/>
                <w:kern w:val="0"/>
                <w:sz w:val="24"/>
              </w:rPr>
              <w:t>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D146FE">
        <w:trPr>
          <w:trHeight w:val="1985"/>
        </w:trPr>
        <w:tc>
          <w:tcPr>
            <w:tcW w:w="294" w:type="pct"/>
            <w:vMerge w:val="restart"/>
            <w:tcBorders>
              <w:top w:val="single" w:sz="4" w:space="0" w:color="auto"/>
              <w:left w:val="single" w:sz="4" w:space="0" w:color="auto"/>
              <w:right w:val="single" w:sz="4" w:space="0" w:color="auto"/>
            </w:tcBorders>
            <w:vAlign w:val="center"/>
          </w:tcPr>
          <w:p w:rsidR="003B35E4" w:rsidRPr="00B73AA2" w:rsidRDefault="00B932CC" w:rsidP="00CB143E">
            <w:pPr>
              <w:widowControl/>
              <w:snapToGrid w:val="0"/>
              <w:spacing w:line="280" w:lineRule="exact"/>
              <w:ind w:firstLineChars="50" w:firstLine="120"/>
              <w:jc w:val="center"/>
              <w:rPr>
                <w:rFonts w:ascii="仿宋_GB2312" w:eastAsia="仿宋_GB2312"/>
                <w:bCs/>
                <w:kern w:val="0"/>
                <w:sz w:val="24"/>
              </w:rPr>
            </w:pPr>
            <w:r>
              <w:rPr>
                <w:rFonts w:ascii="仿宋_GB2312" w:eastAsia="仿宋_GB2312" w:hint="eastAsia"/>
                <w:bCs/>
                <w:kern w:val="0"/>
                <w:sz w:val="24"/>
              </w:rPr>
              <w:t>68</w:t>
            </w:r>
          </w:p>
        </w:tc>
        <w:tc>
          <w:tcPr>
            <w:tcW w:w="716" w:type="pct"/>
            <w:vMerge w:val="restart"/>
            <w:tcBorders>
              <w:top w:val="single" w:sz="4" w:space="0" w:color="auto"/>
              <w:left w:val="single" w:sz="4" w:space="0" w:color="auto"/>
              <w:right w:val="single" w:sz="4" w:space="0" w:color="auto"/>
            </w:tcBorders>
            <w:vAlign w:val="center"/>
          </w:tcPr>
          <w:p w:rsidR="003B35E4" w:rsidRPr="00B73AA2" w:rsidRDefault="00007977" w:rsidP="00774291">
            <w:pPr>
              <w:widowControl/>
              <w:snapToGrid w:val="0"/>
              <w:spacing w:line="280" w:lineRule="exact"/>
              <w:ind w:firstLineChars="50" w:firstLine="120"/>
              <w:rPr>
                <w:rFonts w:ascii="仿宋_GB2312" w:eastAsia="仿宋_GB2312"/>
                <w:bCs/>
                <w:kern w:val="0"/>
                <w:sz w:val="24"/>
              </w:rPr>
            </w:pPr>
            <w:r w:rsidRPr="00B73AA2">
              <w:rPr>
                <w:rFonts w:ascii="仿宋_GB2312" w:eastAsia="仿宋_GB2312" w:hAnsi="宋体" w:hint="eastAsia"/>
                <w:bCs/>
                <w:kern w:val="0"/>
                <w:sz w:val="24"/>
              </w:rPr>
              <w:t>销售的种畜禽未附具种畜禽合格证明、检疫合格证明、家畜系谱，销售、收购国务院畜牧兽医行政主管部门规定应当加施标识而没有标识的畜禽的，或者重复使用畜禽标识</w:t>
            </w:r>
          </w:p>
        </w:tc>
        <w:tc>
          <w:tcPr>
            <w:tcW w:w="1533" w:type="pct"/>
            <w:vMerge w:val="restart"/>
            <w:tcBorders>
              <w:top w:val="single" w:sz="4" w:space="0" w:color="auto"/>
              <w:left w:val="single" w:sz="4" w:space="0" w:color="auto"/>
              <w:right w:val="single" w:sz="4" w:space="0" w:color="auto"/>
            </w:tcBorders>
            <w:vAlign w:val="center"/>
          </w:tcPr>
          <w:p w:rsidR="003B35E4" w:rsidRPr="00B73AA2" w:rsidRDefault="00007977" w:rsidP="00E04464">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《中华人民共和国畜牧法》六十八条第一款</w:t>
            </w:r>
            <w:r w:rsidR="00E04464">
              <w:rPr>
                <w:rFonts w:ascii="仿宋_GB2312" w:eastAsia="仿宋_GB2312" w:hAnsi="宋体" w:hint="eastAsia"/>
                <w:bCs/>
                <w:kern w:val="0"/>
                <w:sz w:val="24"/>
              </w:rPr>
              <w:t xml:space="preserve">　</w:t>
            </w:r>
            <w:r w:rsidRPr="00B73AA2">
              <w:rPr>
                <w:rFonts w:ascii="仿宋_GB2312" w:eastAsia="仿宋_GB2312" w:hAnsi="宋体" w:hint="eastAsia"/>
                <w:bCs/>
                <w:kern w:val="0"/>
                <w:sz w:val="24"/>
              </w:rPr>
              <w:t>“违反本法有关规定，销售的种畜禽未附具种畜禽合格证明、检疫合格证明、家畜系谱的，销售、收购国务院畜牧兽医行政主管部门规定应当加施标识而没有标识的畜禽的，或者重复使用畜禽标识的，由县级以上地方人民政府畜牧兽医行政主管部门或者工商行政管理部门责令改正，可以处二千元以下罚款。</w:t>
            </w: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销售的种畜禽未附具种畜禽合格证明、检疫合格证明、家畜系谱的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责令改正，可以处1000</w:t>
            </w:r>
            <w:r w:rsidR="005F1733" w:rsidRPr="00B73AA2">
              <w:rPr>
                <w:rFonts w:ascii="仿宋_GB2312" w:eastAsia="仿宋_GB2312" w:hAnsi="宋体" w:hint="eastAsia"/>
                <w:bCs/>
                <w:kern w:val="0"/>
                <w:sz w:val="24"/>
              </w:rPr>
              <w:t>元以下罚款</w:t>
            </w:r>
          </w:p>
        </w:tc>
        <w:tc>
          <w:tcPr>
            <w:tcW w:w="468" w:type="pct"/>
            <w:vMerge w:val="restart"/>
            <w:tcBorders>
              <w:top w:val="single" w:sz="4" w:space="0" w:color="auto"/>
              <w:left w:val="single" w:sz="4" w:space="0" w:color="auto"/>
              <w:right w:val="single" w:sz="4" w:space="0" w:color="auto"/>
            </w:tcBorders>
            <w:vAlign w:val="center"/>
          </w:tcPr>
          <w:p w:rsidR="003B35E4" w:rsidRPr="00B73AA2" w:rsidRDefault="005F1733"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D146FE">
        <w:trPr>
          <w:trHeight w:val="1985"/>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bottom w:val="single" w:sz="4" w:space="0" w:color="auto"/>
              <w:right w:val="single" w:sz="4" w:space="0" w:color="auto"/>
            </w:tcBorders>
            <w:vAlign w:val="center"/>
          </w:tcPr>
          <w:p w:rsidR="003B35E4" w:rsidRPr="00B73AA2" w:rsidRDefault="003B35E4" w:rsidP="00774291">
            <w:pPr>
              <w:widowControl/>
              <w:snapToGrid w:val="0"/>
              <w:spacing w:line="280" w:lineRule="exact"/>
              <w:rPr>
                <w:rFonts w:ascii="仿宋_GB2312" w:eastAsia="仿宋_GB2312" w:hAnsi="宋体"/>
                <w:bCs/>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销售、收购国务院畜牧兽医行政主管部门规定应当加施标识而没有标识的畜禽的，或者重复使用畜禽标识的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责令改正，可以处1000元以上2000</w:t>
            </w:r>
            <w:r w:rsidR="005F1733" w:rsidRPr="00B73AA2">
              <w:rPr>
                <w:rFonts w:ascii="仿宋_GB2312" w:eastAsia="仿宋_GB2312" w:hAnsi="宋体" w:hint="eastAsia"/>
                <w:bCs/>
                <w:kern w:val="0"/>
                <w:sz w:val="24"/>
              </w:rPr>
              <w:t>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标准《中华人民共和国畜牧法》</w:t>
      </w:r>
    </w:p>
    <w:p w:rsidR="00D62D01" w:rsidRPr="00B73AA2" w:rsidRDefault="00D62D01"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49"/>
        <w:gridCol w:w="2069"/>
        <w:gridCol w:w="4429"/>
        <w:gridCol w:w="3100"/>
        <w:gridCol w:w="2647"/>
        <w:gridCol w:w="1352"/>
      </w:tblGrid>
      <w:tr w:rsidR="003B35E4" w:rsidRPr="00B73AA2" w:rsidTr="00D62D01">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3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D62D01">
        <w:trPr>
          <w:trHeight w:val="1304"/>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B932CC" w:rsidP="00B932CC">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69</w:t>
            </w:r>
          </w:p>
        </w:tc>
        <w:tc>
          <w:tcPr>
            <w:tcW w:w="716"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使用伪造、变造的畜禽标识</w:t>
            </w:r>
          </w:p>
        </w:tc>
        <w:tc>
          <w:tcPr>
            <w:tcW w:w="1533" w:type="pct"/>
            <w:vMerge w:val="restart"/>
            <w:tcBorders>
              <w:top w:val="nil"/>
              <w:left w:val="single" w:sz="4" w:space="0" w:color="auto"/>
              <w:right w:val="single" w:sz="4" w:space="0" w:color="auto"/>
            </w:tcBorders>
            <w:shd w:val="clear" w:color="auto" w:fill="auto"/>
            <w:vAlign w:val="center"/>
          </w:tcPr>
          <w:p w:rsidR="003B35E4" w:rsidRPr="00B73AA2" w:rsidRDefault="00007977" w:rsidP="00E04464">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《中华人民共和国畜牧法》第六十八条第二款</w:t>
            </w:r>
            <w:r w:rsidR="00E04464">
              <w:rPr>
                <w:rFonts w:ascii="仿宋_GB2312" w:eastAsia="仿宋_GB2312" w:hAnsi="宋体" w:hint="eastAsia"/>
                <w:bCs/>
                <w:kern w:val="0"/>
                <w:sz w:val="24"/>
              </w:rPr>
              <w:t xml:space="preserve">　</w:t>
            </w:r>
            <w:r w:rsidRPr="00B73AA2">
              <w:rPr>
                <w:rFonts w:ascii="仿宋_GB2312" w:eastAsia="仿宋_GB2312" w:hAnsi="宋体" w:hint="eastAsia"/>
                <w:bCs/>
                <w:kern w:val="0"/>
                <w:sz w:val="24"/>
              </w:rPr>
              <w:t>“违反本法有关规定，使用伪造、变造的畜禽标识的，由县级以上人民政府畜牧兽医行政主管部门没收伪造、变造的畜禽标识和违法所得，并处三千元以上三万元以下罚款。”</w:t>
            </w: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违法所得不足1000元的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没收伪造、变造的畜禽标识和违法所得，处3000元以上1万元以下的</w:t>
            </w:r>
            <w:r w:rsidR="009B313F" w:rsidRPr="00B73AA2">
              <w:rPr>
                <w:rFonts w:ascii="仿宋_GB2312" w:eastAsia="仿宋_GB2312" w:hAnsi="宋体" w:hint="eastAsia"/>
                <w:bCs/>
                <w:kern w:val="0"/>
                <w:sz w:val="24"/>
              </w:rPr>
              <w:t>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9B313F"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D62D01">
        <w:trPr>
          <w:trHeight w:val="1304"/>
        </w:trPr>
        <w:tc>
          <w:tcPr>
            <w:tcW w:w="294" w:type="pct"/>
            <w:vMerge/>
            <w:tcBorders>
              <w:top w:val="nil"/>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716" w:type="pct"/>
            <w:vMerge/>
            <w:tcBorders>
              <w:top w:val="nil"/>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533" w:type="pct"/>
            <w:vMerge/>
            <w:tcBorders>
              <w:top w:val="nil"/>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违法所得1000元以上2000元以下的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没收伪造、变造的畜禽标识和违法所得，处1万元以上2</w:t>
            </w:r>
            <w:r w:rsidR="009B313F" w:rsidRPr="00B73AA2">
              <w:rPr>
                <w:rFonts w:ascii="仿宋_GB2312" w:eastAsia="仿宋_GB2312" w:hAnsi="宋体" w:hint="eastAsia"/>
                <w:bCs/>
                <w:kern w:val="0"/>
                <w:sz w:val="24"/>
              </w:rPr>
              <w:t>万元以下罚款</w:t>
            </w:r>
          </w:p>
        </w:tc>
        <w:tc>
          <w:tcPr>
            <w:tcW w:w="468" w:type="pct"/>
            <w:vMerge/>
            <w:tcBorders>
              <w:top w:val="nil"/>
              <w:left w:val="single" w:sz="4" w:space="0" w:color="auto"/>
              <w:right w:val="single" w:sz="4" w:space="0" w:color="auto"/>
            </w:tcBorders>
            <w:shd w:val="clear" w:color="auto" w:fill="auto"/>
            <w:vAlign w:val="center"/>
          </w:tcPr>
          <w:p w:rsidR="003B35E4" w:rsidRPr="00B73AA2" w:rsidRDefault="003B35E4" w:rsidP="00774291">
            <w:pPr>
              <w:adjustRightInd w:val="0"/>
              <w:spacing w:line="280" w:lineRule="exact"/>
              <w:rPr>
                <w:rFonts w:ascii="仿宋_GB2312" w:eastAsia="仿宋_GB2312" w:hAnsi="宋体"/>
                <w:bCs/>
                <w:kern w:val="0"/>
                <w:sz w:val="24"/>
              </w:rPr>
            </w:pPr>
          </w:p>
        </w:tc>
      </w:tr>
      <w:tr w:rsidR="003B35E4" w:rsidRPr="00B73AA2" w:rsidTr="00D62D01">
        <w:trPr>
          <w:trHeight w:val="1419"/>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bottom w:val="single" w:sz="4" w:space="0" w:color="auto"/>
              <w:right w:val="single" w:sz="4" w:space="0" w:color="auto"/>
            </w:tcBorders>
            <w:vAlign w:val="center"/>
          </w:tcPr>
          <w:p w:rsidR="003B35E4" w:rsidRPr="00B73AA2" w:rsidRDefault="003B35E4" w:rsidP="00774291">
            <w:pPr>
              <w:widowControl/>
              <w:snapToGrid w:val="0"/>
              <w:spacing w:line="280" w:lineRule="exact"/>
              <w:rPr>
                <w:rFonts w:ascii="仿宋_GB2312" w:eastAsia="仿宋_GB2312" w:hAnsi="宋体"/>
                <w:bCs/>
                <w:kern w:val="0"/>
                <w:sz w:val="24"/>
              </w:rPr>
            </w:pPr>
          </w:p>
        </w:tc>
        <w:tc>
          <w:tcPr>
            <w:tcW w:w="107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违法所得2000元以上的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没收伪造、变造的畜禽标识和违法所得，处2万元以上3</w:t>
            </w:r>
            <w:r w:rsidR="009B313F" w:rsidRPr="00B73AA2">
              <w:rPr>
                <w:rFonts w:ascii="仿宋_GB2312" w:eastAsia="仿宋_GB2312" w:hAnsi="宋体" w:hint="eastAsia"/>
                <w:bCs/>
                <w:kern w:val="0"/>
                <w:sz w:val="24"/>
              </w:rPr>
              <w:t>万元以下罚款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D62D01">
        <w:trPr>
          <w:trHeight w:val="1304"/>
        </w:trPr>
        <w:tc>
          <w:tcPr>
            <w:tcW w:w="294" w:type="pct"/>
            <w:vMerge w:val="restart"/>
            <w:tcBorders>
              <w:top w:val="single" w:sz="4" w:space="0" w:color="auto"/>
              <w:left w:val="single" w:sz="4" w:space="0" w:color="auto"/>
              <w:right w:val="single" w:sz="4" w:space="0" w:color="auto"/>
            </w:tcBorders>
            <w:vAlign w:val="center"/>
          </w:tcPr>
          <w:p w:rsidR="003B35E4" w:rsidRPr="00B73AA2" w:rsidRDefault="00B932CC" w:rsidP="00B932CC">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70</w:t>
            </w:r>
          </w:p>
        </w:tc>
        <w:tc>
          <w:tcPr>
            <w:tcW w:w="716" w:type="pct"/>
            <w:vMerge w:val="restart"/>
            <w:tcBorders>
              <w:top w:val="single" w:sz="4" w:space="0" w:color="auto"/>
              <w:left w:val="single" w:sz="4" w:space="0" w:color="auto"/>
              <w:right w:val="single" w:sz="4" w:space="0" w:color="auto"/>
            </w:tcBorders>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销售不符合国家技术规范的强制性要求的畜禽</w:t>
            </w:r>
          </w:p>
        </w:tc>
        <w:tc>
          <w:tcPr>
            <w:tcW w:w="1533" w:type="pct"/>
            <w:vMerge w:val="restart"/>
            <w:tcBorders>
              <w:top w:val="single" w:sz="4" w:space="0" w:color="auto"/>
              <w:left w:val="single" w:sz="4" w:space="0" w:color="auto"/>
              <w:right w:val="single" w:sz="4" w:space="0" w:color="auto"/>
            </w:tcBorders>
            <w:vAlign w:val="center"/>
          </w:tcPr>
          <w:p w:rsidR="003B35E4" w:rsidRPr="00B73AA2" w:rsidRDefault="00007977" w:rsidP="00E04464">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中华人民共和国畜牧法》第六十九条“销售不符合国家技术规范的强制性要求的畜禽的，由县级以上地方人民政府畜牧兽医行政主管部门或者工商行政管理部门责令停止违法行为，没收违法销售的畜禽和违法所得，并处违法所得一倍以上三倍以下罚款；情节严重的，由工商行政管理部门并处吊销营业执照。”</w:t>
            </w: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没有违法所得的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9B313F"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责令停止违法行为，没收违法销售的畜禽</w:t>
            </w:r>
          </w:p>
        </w:tc>
        <w:tc>
          <w:tcPr>
            <w:tcW w:w="468" w:type="pct"/>
            <w:vMerge w:val="restart"/>
            <w:tcBorders>
              <w:top w:val="single" w:sz="4" w:space="0" w:color="auto"/>
              <w:left w:val="single" w:sz="4" w:space="0" w:color="auto"/>
              <w:right w:val="single" w:sz="4" w:space="0" w:color="auto"/>
            </w:tcBorders>
            <w:vAlign w:val="center"/>
          </w:tcPr>
          <w:p w:rsidR="003B35E4" w:rsidRPr="00B73AA2" w:rsidRDefault="009B313F"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D62D01">
        <w:trPr>
          <w:trHeight w:val="1304"/>
        </w:trPr>
        <w:tc>
          <w:tcPr>
            <w:tcW w:w="294" w:type="pct"/>
            <w:vMerge/>
            <w:tcBorders>
              <w:top w:val="single" w:sz="4" w:space="0" w:color="auto"/>
              <w:left w:val="single" w:sz="4" w:space="0" w:color="auto"/>
              <w:right w:val="single" w:sz="4" w:space="0" w:color="auto"/>
            </w:tcBorders>
            <w:vAlign w:val="center"/>
          </w:tcPr>
          <w:p w:rsidR="003B35E4" w:rsidRPr="00B73AA2" w:rsidRDefault="003B35E4" w:rsidP="00774291">
            <w:pPr>
              <w:widowControl/>
              <w:snapToGrid w:val="0"/>
              <w:spacing w:line="280" w:lineRule="exact"/>
              <w:ind w:firstLineChars="50" w:firstLine="120"/>
              <w:rPr>
                <w:rFonts w:ascii="仿宋_GB2312" w:eastAsia="仿宋_GB2312"/>
                <w:bCs/>
                <w:kern w:val="0"/>
                <w:sz w:val="24"/>
              </w:rPr>
            </w:pPr>
          </w:p>
        </w:tc>
        <w:tc>
          <w:tcPr>
            <w:tcW w:w="716" w:type="pct"/>
            <w:vMerge/>
            <w:tcBorders>
              <w:top w:val="single" w:sz="4" w:space="0" w:color="auto"/>
              <w:left w:val="single" w:sz="4" w:space="0" w:color="auto"/>
              <w:right w:val="single" w:sz="4" w:space="0" w:color="auto"/>
            </w:tcBorders>
            <w:vAlign w:val="center"/>
          </w:tcPr>
          <w:p w:rsidR="003B35E4" w:rsidRPr="00B73AA2" w:rsidRDefault="003B35E4" w:rsidP="00774291">
            <w:pPr>
              <w:widowControl/>
              <w:snapToGrid w:val="0"/>
              <w:spacing w:line="280" w:lineRule="exact"/>
              <w:ind w:firstLineChars="50" w:firstLine="120"/>
              <w:rPr>
                <w:rFonts w:ascii="仿宋_GB2312" w:eastAsia="仿宋_GB2312"/>
                <w:bCs/>
                <w:kern w:val="0"/>
                <w:sz w:val="24"/>
              </w:rPr>
            </w:pPr>
          </w:p>
        </w:tc>
        <w:tc>
          <w:tcPr>
            <w:tcW w:w="1533" w:type="pct"/>
            <w:vMerge/>
            <w:tcBorders>
              <w:top w:val="single" w:sz="4" w:space="0" w:color="auto"/>
              <w:left w:val="single" w:sz="4" w:space="0" w:color="auto"/>
              <w:right w:val="single" w:sz="4" w:space="0" w:color="auto"/>
            </w:tcBorders>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违法所得不足2万元的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责令停止违法行为，没收违法销售的畜禽和违法所得，并处违法所得1倍以上2</w:t>
            </w:r>
            <w:r w:rsidR="009B313F" w:rsidRPr="00B73AA2">
              <w:rPr>
                <w:rFonts w:ascii="仿宋_GB2312" w:eastAsia="仿宋_GB2312" w:hAnsi="宋体" w:hint="eastAsia"/>
                <w:bCs/>
                <w:kern w:val="0"/>
                <w:sz w:val="24"/>
              </w:rPr>
              <w:t>倍以下罚款</w:t>
            </w:r>
          </w:p>
        </w:tc>
        <w:tc>
          <w:tcPr>
            <w:tcW w:w="468" w:type="pct"/>
            <w:vMerge/>
            <w:tcBorders>
              <w:top w:val="single" w:sz="4" w:space="0" w:color="auto"/>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宋体"/>
                <w:bCs/>
                <w:kern w:val="0"/>
                <w:sz w:val="24"/>
              </w:rPr>
            </w:pPr>
          </w:p>
        </w:tc>
      </w:tr>
      <w:tr w:rsidR="003B35E4" w:rsidRPr="00B73AA2" w:rsidTr="00D62D01">
        <w:trPr>
          <w:trHeight w:val="1304"/>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33" w:type="pct"/>
            <w:vMerge/>
            <w:tcBorders>
              <w:left w:val="single" w:sz="4" w:space="0" w:color="auto"/>
              <w:bottom w:val="single" w:sz="4" w:space="0" w:color="auto"/>
              <w:right w:val="single" w:sz="4" w:space="0" w:color="auto"/>
            </w:tcBorders>
            <w:vAlign w:val="center"/>
          </w:tcPr>
          <w:p w:rsidR="003B35E4" w:rsidRPr="00B73AA2" w:rsidRDefault="003B35E4" w:rsidP="00774291">
            <w:pPr>
              <w:widowControl/>
              <w:snapToGrid w:val="0"/>
              <w:spacing w:line="280" w:lineRule="exact"/>
              <w:rPr>
                <w:rFonts w:ascii="仿宋_GB2312" w:eastAsia="仿宋_GB2312" w:hAnsi="宋体"/>
                <w:bCs/>
                <w:kern w:val="0"/>
                <w:sz w:val="24"/>
              </w:rPr>
            </w:pPr>
          </w:p>
        </w:tc>
        <w:tc>
          <w:tcPr>
            <w:tcW w:w="10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违法所得2万元以上</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没收违法销售的畜禽和违法所得，并处违法所得2倍以上3</w:t>
            </w:r>
            <w:r w:rsidR="009B313F" w:rsidRPr="00B73AA2">
              <w:rPr>
                <w:rFonts w:ascii="仿宋_GB2312" w:eastAsia="仿宋_GB2312" w:hAnsi="宋体" w:hint="eastAsia"/>
                <w:bCs/>
                <w:kern w:val="0"/>
                <w:sz w:val="24"/>
              </w:rPr>
              <w:t>倍以下罚款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标准《兽药管理条例》</w:t>
      </w:r>
    </w:p>
    <w:p w:rsidR="00D62D01" w:rsidRPr="00B73AA2" w:rsidRDefault="00D62D01"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0"/>
        <w:gridCol w:w="1772"/>
        <w:gridCol w:w="3985"/>
        <w:gridCol w:w="2364"/>
        <w:gridCol w:w="4123"/>
        <w:gridCol w:w="1352"/>
      </w:tblGrid>
      <w:tr w:rsidR="003B35E4" w:rsidRPr="00B73AA2" w:rsidTr="00483121">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1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379"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81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142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483121">
        <w:trPr>
          <w:trHeight w:val="851"/>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B932CC" w:rsidP="00AD7F35">
            <w:pPr>
              <w:widowControl/>
              <w:snapToGrid w:val="0"/>
              <w:spacing w:line="280" w:lineRule="exact"/>
              <w:jc w:val="center"/>
              <w:rPr>
                <w:rFonts w:ascii="仿宋_GB2312" w:eastAsia="仿宋_GB2312" w:hAnsi="宋体"/>
                <w:bCs/>
                <w:kern w:val="0"/>
                <w:sz w:val="24"/>
              </w:rPr>
            </w:pPr>
            <w:r>
              <w:rPr>
                <w:rFonts w:ascii="仿宋_GB2312" w:eastAsia="仿宋_GB2312" w:hAnsi="宋体" w:hint="eastAsia"/>
                <w:bCs/>
                <w:kern w:val="0"/>
                <w:sz w:val="24"/>
              </w:rPr>
              <w:t>7</w:t>
            </w:r>
            <w:r w:rsidR="00007977" w:rsidRPr="00B73AA2">
              <w:rPr>
                <w:rFonts w:ascii="仿宋_GB2312" w:eastAsia="仿宋_GB2312" w:hAnsi="宋体" w:hint="eastAsia"/>
                <w:bCs/>
                <w:kern w:val="0"/>
                <w:sz w:val="24"/>
              </w:rPr>
              <w:t>1</w:t>
            </w:r>
          </w:p>
        </w:tc>
        <w:tc>
          <w:tcPr>
            <w:tcW w:w="613"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无兽药生产许可证、兽药经营许可证生产、经营兽药的；或者虽有兽药生产许可证、兽药经营许可证，生产、经营假、劣兽药的；或者兽药经营企业经营人用药品的；擅自生产强制免疫所需兽用生物制品</w:t>
            </w:r>
          </w:p>
        </w:tc>
        <w:tc>
          <w:tcPr>
            <w:tcW w:w="1379" w:type="pct"/>
            <w:vMerge w:val="restart"/>
            <w:tcBorders>
              <w:top w:val="nil"/>
              <w:left w:val="single" w:sz="4" w:space="0" w:color="auto"/>
              <w:right w:val="single" w:sz="4" w:space="0" w:color="auto"/>
            </w:tcBorders>
            <w:shd w:val="clear" w:color="auto" w:fill="auto"/>
            <w:vAlign w:val="center"/>
          </w:tcPr>
          <w:p w:rsidR="003B35E4" w:rsidRPr="00B73AA2" w:rsidRDefault="00007977" w:rsidP="000E2F46">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《兽药管理条例》第五十六条</w:t>
            </w:r>
            <w:r w:rsidR="00341EA4">
              <w:rPr>
                <w:rFonts w:ascii="仿宋_GB2312" w:eastAsia="仿宋_GB2312" w:hAnsi="宋体" w:hint="eastAsia"/>
                <w:bCs/>
                <w:kern w:val="0"/>
                <w:sz w:val="24"/>
              </w:rPr>
              <w:t xml:space="preserve">　</w:t>
            </w:r>
            <w:r w:rsidRPr="00B73AA2">
              <w:rPr>
                <w:rFonts w:ascii="仿宋_GB2312" w:eastAsia="仿宋_GB2312" w:hAnsi="宋体" w:hint="eastAsia"/>
                <w:bCs/>
                <w:kern w:val="0"/>
                <w:sz w:val="24"/>
              </w:rPr>
              <w:t>违反本条例规定，无兽药生产许可证、兽药经营许可证生产、经营兽药的，或者虽有兽药生产许可证、兽药经营许可证，生产、经营假、劣兽药的，或者兽药经营企业经营人用药品的，责令其停止生产、经营，没收用于违法生产的原料、辅料、包装材料及生产、经营的兽药和违法所得，并处违法生产、经营的兽药（包括已出售的和未出售的兽药，下同）货值金额２倍以上５倍以下罚款，货值金额无法查证核实的，处１０万元以上２</w:t>
            </w:r>
            <w:r w:rsidR="000E2F46">
              <w:rPr>
                <w:rFonts w:ascii="仿宋_GB2312" w:eastAsia="仿宋_GB2312" w:hAnsi="宋体" w:hint="eastAsia"/>
                <w:bCs/>
                <w:kern w:val="0"/>
                <w:sz w:val="24"/>
              </w:rPr>
              <w:t>0</w:t>
            </w:r>
            <w:r w:rsidRPr="00B73AA2">
              <w:rPr>
                <w:rFonts w:ascii="仿宋_GB2312" w:eastAsia="仿宋_GB2312" w:hAnsi="宋体" w:hint="eastAsia"/>
                <w:bCs/>
                <w:kern w:val="0"/>
                <w:sz w:val="24"/>
              </w:rPr>
              <w:t>万元以下罚款；无兽药生产许可证生产兽药，情节严重的，没收其生产设备；生产、经营假、劣兽药，情节严重的，吊销兽药生产许可证、兽药经营许可证；构成犯罪的，依法追究刑事责任；给他人造成损失的，依法承担赔偿责任。生产、经营企业的主要负责人和直接负责的主管人员终身不得从事兽药的生产、经营活动。擅自生产强制免疫所需兽用生物制品的，按照无兽药生产许可证生产兽药处罚。</w:t>
            </w:r>
          </w:p>
        </w:tc>
        <w:tc>
          <w:tcPr>
            <w:tcW w:w="818"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兽药经营企业经营人用药品的</w:t>
            </w:r>
          </w:p>
        </w:tc>
        <w:tc>
          <w:tcPr>
            <w:tcW w:w="1427"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没收用于违法经营的兽药和违法所得，并处违法经营的人用药品（包括已出售的和未出售的兽药，下同）货值金额２倍以下罚款，货值金额无法查证核实的，处１０万元罚款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483121">
        <w:trPr>
          <w:trHeight w:val="851"/>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1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379" w:type="pct"/>
            <w:vMerge/>
            <w:tcBorders>
              <w:left w:val="single" w:sz="4" w:space="0" w:color="auto"/>
              <w:right w:val="single" w:sz="4" w:space="0" w:color="auto"/>
            </w:tcBorders>
            <w:vAlign w:val="center"/>
          </w:tcPr>
          <w:p w:rsidR="003B35E4" w:rsidRPr="00B73AA2" w:rsidRDefault="003B35E4" w:rsidP="00774291">
            <w:pPr>
              <w:widowControl/>
              <w:snapToGrid w:val="0"/>
              <w:spacing w:line="280" w:lineRule="exact"/>
              <w:rPr>
                <w:rFonts w:ascii="仿宋_GB2312" w:eastAsia="仿宋_GB2312" w:hAnsi="宋体"/>
                <w:bCs/>
                <w:kern w:val="0"/>
                <w:sz w:val="24"/>
              </w:rPr>
            </w:pPr>
          </w:p>
        </w:tc>
        <w:tc>
          <w:tcPr>
            <w:tcW w:w="818"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有兽药经营许可证经营假、劣兽药的</w:t>
            </w:r>
          </w:p>
        </w:tc>
        <w:tc>
          <w:tcPr>
            <w:tcW w:w="1427"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没收用于经营的兽药和违法所得，并处违法经营的兽药货值金额２-3倍罚款；货值金额无法查证核实的，处１０万元以上12万元以下罚款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483121">
        <w:trPr>
          <w:trHeight w:val="1517"/>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13" w:type="pct"/>
            <w:vMerge/>
            <w:tcBorders>
              <w:left w:val="single" w:sz="4" w:space="0" w:color="auto"/>
              <w:right w:val="single" w:sz="4" w:space="0" w:color="auto"/>
            </w:tcBorders>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379" w:type="pct"/>
            <w:vMerge/>
            <w:tcBorders>
              <w:left w:val="single" w:sz="4" w:space="0" w:color="auto"/>
              <w:right w:val="single" w:sz="4" w:space="0" w:color="auto"/>
            </w:tcBorders>
          </w:tcPr>
          <w:p w:rsidR="003B35E4" w:rsidRPr="00B73AA2" w:rsidRDefault="003B35E4" w:rsidP="00774291">
            <w:pPr>
              <w:widowControl/>
              <w:snapToGrid w:val="0"/>
              <w:spacing w:line="280" w:lineRule="exact"/>
              <w:rPr>
                <w:rFonts w:ascii="仿宋_GB2312" w:eastAsia="仿宋_GB2312" w:hAnsi="宋体"/>
                <w:bCs/>
                <w:kern w:val="0"/>
                <w:sz w:val="24"/>
              </w:rPr>
            </w:pPr>
          </w:p>
        </w:tc>
        <w:tc>
          <w:tcPr>
            <w:tcW w:w="81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有兽药生产许可证，生产假、劣兽药的</w:t>
            </w:r>
          </w:p>
        </w:tc>
        <w:tc>
          <w:tcPr>
            <w:tcW w:w="142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没收用于违法生产的原料、辅料、包装材料及生产的兽药和违法所得，并处违法生产兽药货值金额２-3倍罚款；货值金额无法查证核实的，处１2万元以上15万元以下罚款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483121">
        <w:trPr>
          <w:trHeight w:val="851"/>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1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379" w:type="pct"/>
            <w:vMerge/>
            <w:tcBorders>
              <w:left w:val="single" w:sz="4" w:space="0" w:color="auto"/>
              <w:right w:val="single" w:sz="4" w:space="0" w:color="auto"/>
            </w:tcBorders>
            <w:vAlign w:val="center"/>
          </w:tcPr>
          <w:p w:rsidR="003B35E4" w:rsidRPr="00B73AA2" w:rsidRDefault="003B35E4" w:rsidP="00774291">
            <w:pPr>
              <w:widowControl/>
              <w:snapToGrid w:val="0"/>
              <w:spacing w:line="280" w:lineRule="exact"/>
              <w:rPr>
                <w:rFonts w:ascii="仿宋_GB2312" w:eastAsia="仿宋_GB2312" w:hAnsi="宋体"/>
                <w:bCs/>
                <w:kern w:val="0"/>
                <w:sz w:val="24"/>
              </w:rPr>
            </w:pPr>
          </w:p>
        </w:tc>
        <w:tc>
          <w:tcPr>
            <w:tcW w:w="81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无兽药经营许可证经营兽药的</w:t>
            </w:r>
          </w:p>
        </w:tc>
        <w:tc>
          <w:tcPr>
            <w:tcW w:w="142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没收用于违法经营的兽药和违法所得，并处违法经营的兽药货值金额3-5倍罚款；货值金额无法查证核实的，处15万元以上18万元以下罚款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483121">
        <w:trPr>
          <w:trHeight w:val="851"/>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1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379" w:type="pct"/>
            <w:vMerge/>
            <w:tcBorders>
              <w:left w:val="single" w:sz="4" w:space="0" w:color="auto"/>
              <w:right w:val="single" w:sz="4" w:space="0" w:color="auto"/>
            </w:tcBorders>
            <w:vAlign w:val="center"/>
          </w:tcPr>
          <w:p w:rsidR="003B35E4" w:rsidRPr="00B73AA2" w:rsidRDefault="003B35E4" w:rsidP="00774291">
            <w:pPr>
              <w:widowControl/>
              <w:snapToGrid w:val="0"/>
              <w:spacing w:line="280" w:lineRule="exact"/>
              <w:rPr>
                <w:rFonts w:ascii="仿宋_GB2312" w:eastAsia="仿宋_GB2312" w:hAnsi="宋体"/>
                <w:bCs/>
                <w:kern w:val="0"/>
                <w:sz w:val="24"/>
              </w:rPr>
            </w:pPr>
          </w:p>
        </w:tc>
        <w:tc>
          <w:tcPr>
            <w:tcW w:w="81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无兽药生产许可证生产兽药的；擅自生产强制免疫所需兽用生物制品的</w:t>
            </w:r>
          </w:p>
        </w:tc>
        <w:tc>
          <w:tcPr>
            <w:tcW w:w="142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没收用于违法生产的原料、辅料、包装材料及生产的兽药和违法所得，并处违法生产的兽药货值金额3-5倍罚款；货值金额无法查证核实的，处18万元以上20万元以下罚款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483121">
        <w:trPr>
          <w:trHeight w:val="694"/>
        </w:trPr>
        <w:tc>
          <w:tcPr>
            <w:tcW w:w="294" w:type="pct"/>
            <w:vMerge/>
            <w:tcBorders>
              <w:left w:val="single" w:sz="4" w:space="0" w:color="auto"/>
              <w:right w:val="single" w:sz="4" w:space="0" w:color="auto"/>
            </w:tcBorders>
            <w:vAlign w:val="center"/>
          </w:tcPr>
          <w:p w:rsidR="003B35E4" w:rsidRPr="00B73AA2" w:rsidRDefault="003B35E4" w:rsidP="00774291">
            <w:pPr>
              <w:snapToGrid w:val="0"/>
              <w:spacing w:line="280" w:lineRule="exact"/>
              <w:rPr>
                <w:rFonts w:ascii="仿宋_GB2312" w:eastAsia="仿宋_GB2312" w:hAnsi="仿宋" w:cs="Courier New"/>
                <w:kern w:val="0"/>
                <w:sz w:val="24"/>
              </w:rPr>
            </w:pPr>
          </w:p>
        </w:tc>
        <w:tc>
          <w:tcPr>
            <w:tcW w:w="613" w:type="pct"/>
            <w:vMerge/>
            <w:tcBorders>
              <w:left w:val="single" w:sz="4" w:space="0" w:color="auto"/>
              <w:right w:val="single" w:sz="4" w:space="0" w:color="auto"/>
            </w:tcBorders>
            <w:vAlign w:val="center"/>
          </w:tcPr>
          <w:p w:rsidR="003B35E4" w:rsidRPr="00B73AA2" w:rsidRDefault="003B35E4" w:rsidP="00774291">
            <w:pPr>
              <w:snapToGrid w:val="0"/>
              <w:spacing w:line="280" w:lineRule="exact"/>
              <w:rPr>
                <w:rFonts w:ascii="仿宋_GB2312" w:eastAsia="仿宋_GB2312" w:hAnsi="仿宋" w:cs="Courier New"/>
                <w:kern w:val="0"/>
                <w:sz w:val="24"/>
              </w:rPr>
            </w:pPr>
          </w:p>
        </w:tc>
        <w:tc>
          <w:tcPr>
            <w:tcW w:w="1379" w:type="pct"/>
            <w:vMerge/>
            <w:tcBorders>
              <w:left w:val="single" w:sz="4" w:space="0" w:color="auto"/>
              <w:right w:val="single" w:sz="4" w:space="0" w:color="auto"/>
            </w:tcBorders>
            <w:vAlign w:val="center"/>
          </w:tcPr>
          <w:p w:rsidR="003B35E4" w:rsidRPr="00B73AA2" w:rsidRDefault="003B35E4" w:rsidP="00774291">
            <w:pPr>
              <w:snapToGrid w:val="0"/>
              <w:spacing w:line="280" w:lineRule="exact"/>
              <w:rPr>
                <w:rFonts w:ascii="仿宋_GB2312" w:eastAsia="仿宋_GB2312" w:hAnsi="宋体"/>
                <w:bCs/>
                <w:kern w:val="0"/>
                <w:sz w:val="24"/>
              </w:rPr>
            </w:pPr>
          </w:p>
        </w:tc>
        <w:tc>
          <w:tcPr>
            <w:tcW w:w="81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生产假、劣兽药货值在15万元以上的</w:t>
            </w:r>
          </w:p>
        </w:tc>
        <w:tc>
          <w:tcPr>
            <w:tcW w:w="142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并处吊销兽药生产许可证</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483121">
        <w:trPr>
          <w:trHeight w:val="691"/>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snapToGrid w:val="0"/>
              <w:spacing w:line="280" w:lineRule="exact"/>
              <w:rPr>
                <w:rFonts w:ascii="仿宋_GB2312" w:eastAsia="仿宋_GB2312" w:hAnsi="仿宋" w:cs="Courier New"/>
                <w:kern w:val="0"/>
                <w:sz w:val="24"/>
              </w:rPr>
            </w:pPr>
          </w:p>
        </w:tc>
        <w:tc>
          <w:tcPr>
            <w:tcW w:w="613" w:type="pct"/>
            <w:vMerge/>
            <w:tcBorders>
              <w:left w:val="single" w:sz="4" w:space="0" w:color="auto"/>
              <w:bottom w:val="single" w:sz="4" w:space="0" w:color="auto"/>
              <w:right w:val="single" w:sz="4" w:space="0" w:color="auto"/>
            </w:tcBorders>
            <w:vAlign w:val="center"/>
          </w:tcPr>
          <w:p w:rsidR="003B35E4" w:rsidRPr="00B73AA2" w:rsidRDefault="003B35E4" w:rsidP="00774291">
            <w:pPr>
              <w:snapToGrid w:val="0"/>
              <w:spacing w:line="280" w:lineRule="exact"/>
              <w:rPr>
                <w:rFonts w:ascii="仿宋_GB2312" w:eastAsia="仿宋_GB2312" w:hAnsi="仿宋" w:cs="Courier New"/>
                <w:kern w:val="0"/>
                <w:sz w:val="24"/>
              </w:rPr>
            </w:pPr>
          </w:p>
        </w:tc>
        <w:tc>
          <w:tcPr>
            <w:tcW w:w="1379" w:type="pct"/>
            <w:vMerge/>
            <w:tcBorders>
              <w:left w:val="single" w:sz="4" w:space="0" w:color="auto"/>
              <w:bottom w:val="single" w:sz="4" w:space="0" w:color="auto"/>
              <w:right w:val="single" w:sz="4" w:space="0" w:color="auto"/>
            </w:tcBorders>
            <w:vAlign w:val="center"/>
          </w:tcPr>
          <w:p w:rsidR="003B35E4" w:rsidRPr="00B73AA2" w:rsidRDefault="003B35E4" w:rsidP="00774291">
            <w:pPr>
              <w:snapToGrid w:val="0"/>
              <w:spacing w:line="280" w:lineRule="exact"/>
              <w:rPr>
                <w:rFonts w:ascii="仿宋_GB2312" w:eastAsia="仿宋_GB2312" w:hAnsi="宋体"/>
                <w:bCs/>
                <w:kern w:val="0"/>
                <w:sz w:val="24"/>
              </w:rPr>
            </w:pPr>
          </w:p>
        </w:tc>
        <w:tc>
          <w:tcPr>
            <w:tcW w:w="81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经营假、劣兽药货值在5万元以上的</w:t>
            </w:r>
          </w:p>
        </w:tc>
        <w:tc>
          <w:tcPr>
            <w:tcW w:w="142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并处吊销兽药经营许可证</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标准《兽药管理条例》</w:t>
      </w:r>
    </w:p>
    <w:p w:rsidR="00483121" w:rsidRPr="00B73AA2" w:rsidRDefault="00483121" w:rsidP="008965DB">
      <w:pPr>
        <w:spacing w:line="360" w:lineRule="exact"/>
        <w:jc w:val="center"/>
        <w:rPr>
          <w:rFonts w:ascii="仿宋_GB2312" w:eastAsia="仿宋_GB2312" w:hAnsi="华文中宋" w:cs="宋体"/>
          <w:kern w:val="0"/>
          <w:sz w:val="24"/>
        </w:rPr>
      </w:pPr>
    </w:p>
    <w:tbl>
      <w:tblPr>
        <w:tblW w:w="5000" w:type="pct"/>
        <w:tblLook w:val="04A0" w:firstRow="1" w:lastRow="0" w:firstColumn="1" w:lastColumn="0" w:noHBand="0" w:noVBand="1"/>
      </w:tblPr>
      <w:tblGrid>
        <w:gridCol w:w="850"/>
        <w:gridCol w:w="1771"/>
        <w:gridCol w:w="4134"/>
        <w:gridCol w:w="3395"/>
        <w:gridCol w:w="2944"/>
        <w:gridCol w:w="1352"/>
      </w:tblGrid>
      <w:tr w:rsidR="003B35E4" w:rsidRPr="00B73AA2" w:rsidTr="00483121">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1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43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175"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1019"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483121">
        <w:trPr>
          <w:trHeight w:val="1021"/>
        </w:trPr>
        <w:tc>
          <w:tcPr>
            <w:tcW w:w="294" w:type="pct"/>
            <w:vMerge w:val="restart"/>
            <w:tcBorders>
              <w:top w:val="single" w:sz="4" w:space="0" w:color="auto"/>
              <w:left w:val="single" w:sz="4" w:space="0" w:color="auto"/>
              <w:right w:val="single" w:sz="4" w:space="0" w:color="auto"/>
            </w:tcBorders>
            <w:shd w:val="clear" w:color="auto" w:fill="auto"/>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7</w:t>
            </w:r>
            <w:r w:rsidR="00007977" w:rsidRPr="00B73AA2">
              <w:rPr>
                <w:rFonts w:ascii="仿宋_GB2312" w:eastAsia="仿宋_GB2312" w:hint="eastAsia"/>
                <w:bCs/>
                <w:kern w:val="0"/>
                <w:sz w:val="24"/>
              </w:rPr>
              <w:t>2</w:t>
            </w:r>
          </w:p>
        </w:tc>
        <w:tc>
          <w:tcPr>
            <w:tcW w:w="613" w:type="pct"/>
            <w:vMerge w:val="restart"/>
            <w:tcBorders>
              <w:top w:val="single" w:sz="4" w:space="0" w:color="auto"/>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提供虚假的资料、样品或者采取其他欺骗手段取得兽药生产许可证、兽药经营许可证或者兽药批准证明文件</w:t>
            </w:r>
          </w:p>
        </w:tc>
        <w:tc>
          <w:tcPr>
            <w:tcW w:w="1431" w:type="pct"/>
            <w:vMerge w:val="restart"/>
            <w:tcBorders>
              <w:top w:val="single" w:sz="4" w:space="0" w:color="auto"/>
              <w:left w:val="single" w:sz="4" w:space="0" w:color="auto"/>
              <w:right w:val="single" w:sz="4" w:space="0" w:color="auto"/>
            </w:tcBorders>
            <w:shd w:val="clear" w:color="auto" w:fill="auto"/>
            <w:vAlign w:val="center"/>
          </w:tcPr>
          <w:p w:rsidR="003B35E4" w:rsidRPr="00B73AA2"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《兽药管理条例》第五十七条</w:t>
            </w:r>
            <w:r w:rsidR="00341EA4">
              <w:rPr>
                <w:rFonts w:ascii="仿宋_GB2312" w:eastAsia="仿宋_GB2312" w:hAnsi="宋体" w:hint="eastAsia"/>
                <w:bCs/>
                <w:kern w:val="0"/>
                <w:sz w:val="24"/>
              </w:rPr>
              <w:t xml:space="preserve">　</w:t>
            </w:r>
            <w:r w:rsidRPr="00B73AA2">
              <w:rPr>
                <w:rFonts w:ascii="仿宋_GB2312" w:eastAsia="仿宋_GB2312" w:hAnsi="宋体" w:hint="eastAsia"/>
                <w:bCs/>
                <w:kern w:val="0"/>
                <w:sz w:val="24"/>
              </w:rPr>
              <w:t>违反本条例规定，提供虚假的资料、样品或者采取其他欺骗手段取得兽药生产许可证、兽药经营许可证或者兽药批准证明文件的，吊销兽药生产许可证、兽药经营许可证或者撤销兽药批准证明文件，并处5万元以上10万元以下罚款；给他人造成损失的，依法承担赔偿责任。其主要负责人和直接负责的主管人员终身不得从事兽药的生产、经营和进出口活动。</w:t>
            </w:r>
          </w:p>
        </w:tc>
        <w:tc>
          <w:tcPr>
            <w:tcW w:w="1175"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提供虚假的资料、样品或者采取其他欺骗手段取得兽药经营许可证的</w:t>
            </w:r>
          </w:p>
        </w:tc>
        <w:tc>
          <w:tcPr>
            <w:tcW w:w="1019"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吊销兽药经营许可证，并处5万元以上6万元以下罚款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483121">
        <w:trPr>
          <w:trHeight w:val="1021"/>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1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431" w:type="pct"/>
            <w:vMerge/>
            <w:tcBorders>
              <w:left w:val="single" w:sz="4" w:space="0" w:color="auto"/>
              <w:right w:val="single" w:sz="4" w:space="0" w:color="auto"/>
            </w:tcBorders>
            <w:vAlign w:val="center"/>
          </w:tcPr>
          <w:p w:rsidR="003B35E4" w:rsidRPr="00B73AA2" w:rsidRDefault="003B35E4" w:rsidP="00774291">
            <w:pPr>
              <w:widowControl/>
              <w:snapToGrid w:val="0"/>
              <w:spacing w:line="280" w:lineRule="exact"/>
              <w:rPr>
                <w:rFonts w:ascii="仿宋_GB2312" w:eastAsia="仿宋_GB2312" w:hAnsi="宋体"/>
                <w:bCs/>
                <w:kern w:val="0"/>
                <w:sz w:val="24"/>
              </w:rPr>
            </w:pPr>
          </w:p>
        </w:tc>
        <w:tc>
          <w:tcPr>
            <w:tcW w:w="1175"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提供虚假的资料、样品或者采取其他欺骗手段取得兽药批准证明文件的</w:t>
            </w:r>
          </w:p>
        </w:tc>
        <w:tc>
          <w:tcPr>
            <w:tcW w:w="1019"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撤销兽药批准证明文件，并处6万元以上8万元以下罚款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483121">
        <w:trPr>
          <w:trHeight w:val="1127"/>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13"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431" w:type="pct"/>
            <w:vMerge/>
            <w:tcBorders>
              <w:left w:val="single" w:sz="4" w:space="0" w:color="auto"/>
              <w:bottom w:val="single" w:sz="4" w:space="0" w:color="auto"/>
              <w:right w:val="single" w:sz="4" w:space="0" w:color="auto"/>
            </w:tcBorders>
            <w:vAlign w:val="center"/>
          </w:tcPr>
          <w:p w:rsidR="003B35E4" w:rsidRPr="00B73AA2" w:rsidRDefault="003B35E4" w:rsidP="00774291">
            <w:pPr>
              <w:widowControl/>
              <w:snapToGrid w:val="0"/>
              <w:spacing w:line="280" w:lineRule="exact"/>
              <w:rPr>
                <w:rFonts w:ascii="仿宋_GB2312" w:eastAsia="仿宋_GB2312" w:hAnsi="宋体"/>
                <w:bCs/>
                <w:kern w:val="0"/>
                <w:sz w:val="24"/>
              </w:rPr>
            </w:pPr>
          </w:p>
        </w:tc>
        <w:tc>
          <w:tcPr>
            <w:tcW w:w="1175"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提供虚假的资料、样品或者采取其他欺骗手段取得兽药生产许可证的</w:t>
            </w:r>
          </w:p>
        </w:tc>
        <w:tc>
          <w:tcPr>
            <w:tcW w:w="1019"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吊销兽药生产许可证并处8万元以上10万元以下罚款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483121">
        <w:trPr>
          <w:trHeight w:val="1021"/>
        </w:trPr>
        <w:tc>
          <w:tcPr>
            <w:tcW w:w="294" w:type="pct"/>
            <w:vMerge w:val="restart"/>
            <w:tcBorders>
              <w:top w:val="single" w:sz="4" w:space="0" w:color="auto"/>
              <w:left w:val="single" w:sz="4" w:space="0" w:color="auto"/>
              <w:right w:val="single" w:sz="4" w:space="0" w:color="auto"/>
            </w:tcBorders>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7</w:t>
            </w:r>
            <w:r w:rsidR="00007977" w:rsidRPr="00B73AA2">
              <w:rPr>
                <w:rFonts w:ascii="仿宋_GB2312" w:eastAsia="仿宋_GB2312" w:hint="eastAsia"/>
                <w:bCs/>
                <w:kern w:val="0"/>
                <w:sz w:val="24"/>
              </w:rPr>
              <w:t>3</w:t>
            </w:r>
          </w:p>
        </w:tc>
        <w:tc>
          <w:tcPr>
            <w:tcW w:w="613" w:type="pct"/>
            <w:vMerge w:val="restart"/>
            <w:tcBorders>
              <w:top w:val="single" w:sz="4" w:space="0" w:color="auto"/>
              <w:left w:val="single" w:sz="4" w:space="0" w:color="auto"/>
              <w:right w:val="single" w:sz="4" w:space="0" w:color="auto"/>
            </w:tcBorders>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买卖、出租、出借兽药生产许可证、兽药经营许可证和兽药批准证明文件</w:t>
            </w:r>
          </w:p>
        </w:tc>
        <w:tc>
          <w:tcPr>
            <w:tcW w:w="1431" w:type="pct"/>
            <w:vMerge w:val="restart"/>
            <w:tcBorders>
              <w:top w:val="single" w:sz="4" w:space="0" w:color="auto"/>
              <w:left w:val="single" w:sz="4" w:space="0" w:color="auto"/>
              <w:right w:val="single" w:sz="4" w:space="0" w:color="auto"/>
            </w:tcBorders>
            <w:vAlign w:val="center"/>
          </w:tcPr>
          <w:p w:rsidR="003B35E4" w:rsidRPr="00B73AA2"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《兽药管理条例》第五十八条</w:t>
            </w:r>
            <w:r w:rsidR="00341EA4">
              <w:rPr>
                <w:rFonts w:ascii="仿宋_GB2312" w:eastAsia="仿宋_GB2312" w:hAnsi="宋体" w:hint="eastAsia"/>
                <w:bCs/>
                <w:kern w:val="0"/>
                <w:sz w:val="24"/>
              </w:rPr>
              <w:t xml:space="preserve">　</w:t>
            </w:r>
            <w:r w:rsidRPr="00B73AA2">
              <w:rPr>
                <w:rFonts w:ascii="仿宋_GB2312" w:eastAsia="仿宋_GB2312" w:hAnsi="宋体" w:hint="eastAsia"/>
                <w:bCs/>
                <w:kern w:val="0"/>
                <w:sz w:val="24"/>
              </w:rPr>
              <w:t>买卖、出租、出借兽药生产许可证、兽药经营许可证和兽药批准证明文件的，没收违法所得，并处1万元以上10万元以下罚款；情节严重的，吊销兽药生产许可证、兽药经营许可证或者撤销兽药批准证明文件；构成犯罪的，依法追究刑事责任；给他人造成损失的，依法承担赔偿责任。</w:t>
            </w:r>
          </w:p>
        </w:tc>
        <w:tc>
          <w:tcPr>
            <w:tcW w:w="1175"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买卖、出租、出借兽药经营许可证的</w:t>
            </w:r>
          </w:p>
        </w:tc>
        <w:tc>
          <w:tcPr>
            <w:tcW w:w="1019"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没收违法所得，并处1万元以上3万元以下罚款</w:t>
            </w:r>
          </w:p>
        </w:tc>
        <w:tc>
          <w:tcPr>
            <w:tcW w:w="468" w:type="pct"/>
            <w:vMerge w:val="restart"/>
            <w:tcBorders>
              <w:top w:val="single" w:sz="4" w:space="0" w:color="auto"/>
              <w:left w:val="single" w:sz="4" w:space="0" w:color="auto"/>
              <w:right w:val="single" w:sz="4" w:space="0" w:color="auto"/>
            </w:tcBorders>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483121">
        <w:trPr>
          <w:trHeight w:val="1021"/>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1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431" w:type="pct"/>
            <w:vMerge/>
            <w:tcBorders>
              <w:left w:val="single" w:sz="4" w:space="0" w:color="auto"/>
              <w:right w:val="single" w:sz="4" w:space="0" w:color="auto"/>
            </w:tcBorders>
            <w:vAlign w:val="center"/>
          </w:tcPr>
          <w:p w:rsidR="003B35E4" w:rsidRPr="00B73AA2" w:rsidRDefault="003B35E4" w:rsidP="00774291">
            <w:pPr>
              <w:widowControl/>
              <w:snapToGrid w:val="0"/>
              <w:spacing w:line="280" w:lineRule="exact"/>
              <w:rPr>
                <w:rFonts w:ascii="仿宋_GB2312" w:eastAsia="仿宋_GB2312" w:hAnsi="宋体"/>
                <w:bCs/>
                <w:kern w:val="0"/>
                <w:sz w:val="24"/>
              </w:rPr>
            </w:pPr>
          </w:p>
        </w:tc>
        <w:tc>
          <w:tcPr>
            <w:tcW w:w="1175"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买卖、出租、出借</w:t>
            </w:r>
            <w:proofErr w:type="gramStart"/>
            <w:r w:rsidRPr="00B73AA2">
              <w:rPr>
                <w:rFonts w:ascii="仿宋_GB2312" w:eastAsia="仿宋_GB2312" w:hAnsi="宋体" w:hint="eastAsia"/>
                <w:bCs/>
                <w:kern w:val="0"/>
                <w:sz w:val="24"/>
              </w:rPr>
              <w:t>兽药兽药</w:t>
            </w:r>
            <w:proofErr w:type="gramEnd"/>
            <w:r w:rsidRPr="00B73AA2">
              <w:rPr>
                <w:rFonts w:ascii="仿宋_GB2312" w:eastAsia="仿宋_GB2312" w:hAnsi="宋体" w:hint="eastAsia"/>
                <w:bCs/>
                <w:kern w:val="0"/>
                <w:sz w:val="24"/>
              </w:rPr>
              <w:t>批准证明文件的</w:t>
            </w:r>
          </w:p>
        </w:tc>
        <w:tc>
          <w:tcPr>
            <w:tcW w:w="1019"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没收违法所得，并处3万元以上6万元以下罚款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483121">
        <w:trPr>
          <w:trHeight w:val="1021"/>
        </w:trPr>
        <w:tc>
          <w:tcPr>
            <w:tcW w:w="294" w:type="pct"/>
            <w:vMerge/>
            <w:tcBorders>
              <w:left w:val="single" w:sz="4" w:space="0" w:color="auto"/>
              <w:right w:val="single" w:sz="4" w:space="0" w:color="auto"/>
            </w:tcBorders>
            <w:vAlign w:val="center"/>
          </w:tcPr>
          <w:p w:rsidR="003B35E4" w:rsidRPr="00B73AA2" w:rsidRDefault="003B35E4" w:rsidP="00774291">
            <w:pPr>
              <w:snapToGrid w:val="0"/>
              <w:spacing w:line="280" w:lineRule="exact"/>
              <w:rPr>
                <w:rFonts w:ascii="仿宋_GB2312" w:eastAsia="仿宋_GB2312" w:hAnsi="仿宋" w:cs="Courier New"/>
                <w:kern w:val="0"/>
                <w:sz w:val="24"/>
              </w:rPr>
            </w:pPr>
          </w:p>
        </w:tc>
        <w:tc>
          <w:tcPr>
            <w:tcW w:w="613" w:type="pct"/>
            <w:vMerge/>
            <w:tcBorders>
              <w:left w:val="single" w:sz="4" w:space="0" w:color="auto"/>
              <w:right w:val="single" w:sz="4" w:space="0" w:color="auto"/>
            </w:tcBorders>
            <w:vAlign w:val="center"/>
          </w:tcPr>
          <w:p w:rsidR="003B35E4" w:rsidRPr="00B73AA2" w:rsidRDefault="003B35E4" w:rsidP="00774291">
            <w:pPr>
              <w:snapToGrid w:val="0"/>
              <w:spacing w:line="280" w:lineRule="exact"/>
              <w:rPr>
                <w:rFonts w:ascii="仿宋_GB2312" w:eastAsia="仿宋_GB2312" w:hAnsi="仿宋" w:cs="Courier New"/>
                <w:kern w:val="0"/>
                <w:sz w:val="24"/>
              </w:rPr>
            </w:pPr>
          </w:p>
        </w:tc>
        <w:tc>
          <w:tcPr>
            <w:tcW w:w="1431" w:type="pct"/>
            <w:vMerge/>
            <w:tcBorders>
              <w:left w:val="single" w:sz="4" w:space="0" w:color="auto"/>
              <w:right w:val="single" w:sz="4" w:space="0" w:color="auto"/>
            </w:tcBorders>
            <w:vAlign w:val="center"/>
          </w:tcPr>
          <w:p w:rsidR="003B35E4" w:rsidRPr="00B73AA2" w:rsidRDefault="003B35E4" w:rsidP="00774291">
            <w:pPr>
              <w:snapToGrid w:val="0"/>
              <w:spacing w:line="280" w:lineRule="exact"/>
              <w:rPr>
                <w:rFonts w:ascii="仿宋_GB2312" w:eastAsia="仿宋_GB2312" w:hAnsi="宋体"/>
                <w:bCs/>
                <w:kern w:val="0"/>
                <w:sz w:val="24"/>
              </w:rPr>
            </w:pPr>
          </w:p>
        </w:tc>
        <w:tc>
          <w:tcPr>
            <w:tcW w:w="1175"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买卖、出租、出借兽药生产许可证</w:t>
            </w:r>
          </w:p>
        </w:tc>
        <w:tc>
          <w:tcPr>
            <w:tcW w:w="1019"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没收违法所得，并处6万元以上10万元以下罚款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483121">
        <w:trPr>
          <w:trHeight w:val="1727"/>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snapToGrid w:val="0"/>
              <w:spacing w:line="280" w:lineRule="exact"/>
              <w:rPr>
                <w:rFonts w:ascii="仿宋_GB2312" w:eastAsia="仿宋_GB2312" w:hAnsi="仿宋" w:cs="Courier New"/>
                <w:kern w:val="0"/>
                <w:sz w:val="24"/>
              </w:rPr>
            </w:pPr>
          </w:p>
        </w:tc>
        <w:tc>
          <w:tcPr>
            <w:tcW w:w="613" w:type="pct"/>
            <w:vMerge/>
            <w:tcBorders>
              <w:left w:val="single" w:sz="4" w:space="0" w:color="auto"/>
              <w:bottom w:val="single" w:sz="4" w:space="0" w:color="auto"/>
              <w:right w:val="single" w:sz="4" w:space="0" w:color="auto"/>
            </w:tcBorders>
            <w:vAlign w:val="center"/>
          </w:tcPr>
          <w:p w:rsidR="003B35E4" w:rsidRPr="00B73AA2" w:rsidRDefault="003B35E4" w:rsidP="00774291">
            <w:pPr>
              <w:snapToGrid w:val="0"/>
              <w:spacing w:line="280" w:lineRule="exact"/>
              <w:rPr>
                <w:rFonts w:ascii="仿宋_GB2312" w:eastAsia="仿宋_GB2312" w:hAnsi="仿宋" w:cs="Courier New"/>
                <w:kern w:val="0"/>
                <w:sz w:val="24"/>
              </w:rPr>
            </w:pPr>
          </w:p>
        </w:tc>
        <w:tc>
          <w:tcPr>
            <w:tcW w:w="1431" w:type="pct"/>
            <w:vMerge/>
            <w:tcBorders>
              <w:left w:val="single" w:sz="4" w:space="0" w:color="auto"/>
              <w:bottom w:val="single" w:sz="4" w:space="0" w:color="auto"/>
              <w:right w:val="single" w:sz="4" w:space="0" w:color="auto"/>
            </w:tcBorders>
            <w:vAlign w:val="center"/>
          </w:tcPr>
          <w:p w:rsidR="003B35E4" w:rsidRPr="00B73AA2" w:rsidRDefault="003B35E4" w:rsidP="00774291">
            <w:pPr>
              <w:snapToGrid w:val="0"/>
              <w:spacing w:line="280" w:lineRule="exact"/>
              <w:rPr>
                <w:rFonts w:ascii="仿宋_GB2312" w:eastAsia="仿宋_GB2312" w:hAnsi="宋体"/>
                <w:bCs/>
                <w:kern w:val="0"/>
                <w:sz w:val="24"/>
              </w:rPr>
            </w:pPr>
          </w:p>
        </w:tc>
        <w:tc>
          <w:tcPr>
            <w:tcW w:w="1175"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买卖、出租、出借兽药生产许可证、兽药经营许可证和兽药批准证明文件违法所得超过5万元的或违法生产货值超过15万元的</w:t>
            </w:r>
          </w:p>
        </w:tc>
        <w:tc>
          <w:tcPr>
            <w:tcW w:w="1019"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并处吊销兽药生产许可证、兽药经营许可证，撤销兽药批准证明文件</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标准《兽药管理条例》</w:t>
      </w:r>
    </w:p>
    <w:p w:rsidR="00483121" w:rsidRPr="00B73AA2" w:rsidRDefault="00483121"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2"/>
        <w:gridCol w:w="1898"/>
        <w:gridCol w:w="4744"/>
        <w:gridCol w:w="2953"/>
        <w:gridCol w:w="2647"/>
        <w:gridCol w:w="1352"/>
      </w:tblGrid>
      <w:tr w:rsidR="003B35E4" w:rsidRPr="00B73AA2" w:rsidTr="00472182">
        <w:trPr>
          <w:trHeight w:val="593"/>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64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181278" w:rsidRPr="00B73AA2" w:rsidTr="00472182">
        <w:trPr>
          <w:trHeight w:val="964"/>
        </w:trPr>
        <w:tc>
          <w:tcPr>
            <w:tcW w:w="295" w:type="pct"/>
            <w:vMerge w:val="restart"/>
            <w:tcBorders>
              <w:top w:val="nil"/>
              <w:left w:val="single" w:sz="4" w:space="0" w:color="auto"/>
              <w:right w:val="single" w:sz="4" w:space="0" w:color="auto"/>
            </w:tcBorders>
            <w:shd w:val="clear" w:color="auto" w:fill="auto"/>
            <w:vAlign w:val="center"/>
          </w:tcPr>
          <w:p w:rsidR="00181278"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7</w:t>
            </w:r>
            <w:r w:rsidR="00181278" w:rsidRPr="00B73AA2">
              <w:rPr>
                <w:rFonts w:ascii="仿宋_GB2312" w:eastAsia="仿宋_GB2312" w:hint="eastAsia"/>
                <w:bCs/>
                <w:kern w:val="0"/>
                <w:sz w:val="24"/>
              </w:rPr>
              <w:t>4</w:t>
            </w:r>
          </w:p>
        </w:tc>
        <w:tc>
          <w:tcPr>
            <w:tcW w:w="657" w:type="pct"/>
            <w:vMerge w:val="restart"/>
            <w:tcBorders>
              <w:top w:val="nil"/>
              <w:left w:val="single" w:sz="4" w:space="0" w:color="auto"/>
              <w:right w:val="single" w:sz="4" w:space="0" w:color="auto"/>
            </w:tcBorders>
            <w:shd w:val="clear" w:color="auto" w:fill="auto"/>
            <w:vAlign w:val="center"/>
          </w:tcPr>
          <w:p w:rsidR="00181278" w:rsidRPr="00B73AA2" w:rsidRDefault="00181278" w:rsidP="00774291">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兽药安全性评价单位、临床试验单位、生产和经营企业未按照规定实施兽药研究试验、生产、经营质量管理规范的，或者研制新兽药不具备规定的条件擅自使用一类病原微生物或者在实验室阶段前未经批准</w:t>
            </w:r>
          </w:p>
        </w:tc>
        <w:tc>
          <w:tcPr>
            <w:tcW w:w="1642" w:type="pct"/>
            <w:vMerge w:val="restart"/>
            <w:tcBorders>
              <w:top w:val="nil"/>
              <w:left w:val="single" w:sz="4" w:space="0" w:color="auto"/>
              <w:right w:val="single" w:sz="4" w:space="0" w:color="auto"/>
            </w:tcBorders>
            <w:shd w:val="clear" w:color="auto" w:fill="auto"/>
            <w:vAlign w:val="center"/>
          </w:tcPr>
          <w:p w:rsidR="001C46C7" w:rsidRDefault="00181278"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《兽药管理条例》第五十九条</w:t>
            </w:r>
            <w:r w:rsidR="00341EA4">
              <w:rPr>
                <w:rFonts w:ascii="仿宋_GB2312" w:eastAsia="仿宋_GB2312" w:hAnsi="宋体" w:hint="eastAsia"/>
                <w:bCs/>
                <w:kern w:val="0"/>
                <w:sz w:val="24"/>
              </w:rPr>
              <w:t xml:space="preserve">　</w:t>
            </w:r>
            <w:r w:rsidRPr="00B73AA2">
              <w:rPr>
                <w:rFonts w:ascii="仿宋_GB2312" w:eastAsia="仿宋_GB2312" w:hAnsi="宋体" w:hint="eastAsia"/>
                <w:bCs/>
                <w:kern w:val="0"/>
                <w:sz w:val="24"/>
              </w:rPr>
              <w:t>违反本条例规定，兽药安全性评价单位、临床试验单位、生产和经营企业未按照规定实施兽药研究试验、生产、经营质量管理规范的，给予警告，责令其限期改正；逾期不改正的，责令停止兽药研究试验、生产、经营活动，并处5万元以下罚款；情节严重的，吊销兽药生产许可证、兽药经营许可证；给他人造成损失的，依法承担赔偿责任。</w:t>
            </w:r>
          </w:p>
          <w:p w:rsidR="001C46C7" w:rsidRDefault="00181278"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违反本条例规定，研制新兽药不具备规定的条件擅自使用一类病原微生物或者在实验室阶段前未经批准的，责令其停止实验，并处5万元以上10万元以下罚款；构成犯罪的，依法追究刑事责任；给他人造成损失的，依法承担赔偿责任。</w:t>
            </w:r>
          </w:p>
          <w:p w:rsidR="00181278" w:rsidRPr="001C46C7" w:rsidRDefault="00181278"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 xml:space="preserve">违反本条例规定，开展新兽药临床实验，应当备案而未备案的，责令其立即改正，给予警告，并处5万元以上10万元以下罚款；给他人造成损失的，依法承担赔偿责任。 </w:t>
            </w:r>
          </w:p>
        </w:tc>
        <w:tc>
          <w:tcPr>
            <w:tcW w:w="1022" w:type="pct"/>
            <w:tcBorders>
              <w:top w:val="nil"/>
              <w:left w:val="nil"/>
              <w:bottom w:val="single" w:sz="4" w:space="0" w:color="auto"/>
              <w:right w:val="single" w:sz="4" w:space="0" w:color="auto"/>
            </w:tcBorders>
            <w:shd w:val="clear" w:color="auto" w:fill="auto"/>
            <w:vAlign w:val="center"/>
          </w:tcPr>
          <w:p w:rsidR="00181278" w:rsidRPr="00B73AA2" w:rsidRDefault="00181278"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兽药经营企业未按照规定实施质量管理规范的</w:t>
            </w:r>
          </w:p>
        </w:tc>
        <w:tc>
          <w:tcPr>
            <w:tcW w:w="916" w:type="pct"/>
            <w:tcBorders>
              <w:top w:val="nil"/>
              <w:left w:val="nil"/>
              <w:bottom w:val="single" w:sz="4" w:space="0" w:color="auto"/>
              <w:right w:val="single" w:sz="4" w:space="0" w:color="auto"/>
            </w:tcBorders>
            <w:shd w:val="clear" w:color="auto" w:fill="auto"/>
            <w:vAlign w:val="center"/>
          </w:tcPr>
          <w:p w:rsidR="00181278" w:rsidRPr="00B73AA2" w:rsidRDefault="00181278" w:rsidP="00774291">
            <w:pPr>
              <w:widowControl/>
              <w:snapToGri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责令停止经营活动，并处3万元以下罚款</w:t>
            </w:r>
          </w:p>
        </w:tc>
        <w:tc>
          <w:tcPr>
            <w:tcW w:w="468" w:type="pct"/>
            <w:vMerge w:val="restart"/>
            <w:tcBorders>
              <w:top w:val="nil"/>
              <w:left w:val="single" w:sz="4" w:space="0" w:color="auto"/>
              <w:right w:val="single" w:sz="4" w:space="0" w:color="auto"/>
            </w:tcBorders>
            <w:shd w:val="clear" w:color="auto" w:fill="auto"/>
            <w:vAlign w:val="center"/>
          </w:tcPr>
          <w:p w:rsidR="00181278" w:rsidRPr="00B73AA2" w:rsidRDefault="00181278"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181278" w:rsidRPr="00B73AA2" w:rsidTr="00472182">
        <w:trPr>
          <w:trHeight w:val="964"/>
        </w:trPr>
        <w:tc>
          <w:tcPr>
            <w:tcW w:w="295" w:type="pct"/>
            <w:vMerge/>
            <w:tcBorders>
              <w:left w:val="single" w:sz="4" w:space="0" w:color="auto"/>
              <w:right w:val="single" w:sz="4" w:space="0" w:color="auto"/>
            </w:tcBorders>
            <w:shd w:val="clear" w:color="auto" w:fill="auto"/>
            <w:vAlign w:val="center"/>
          </w:tcPr>
          <w:p w:rsidR="00181278" w:rsidRPr="00B73AA2" w:rsidRDefault="00181278"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right w:val="single" w:sz="4" w:space="0" w:color="auto"/>
            </w:tcBorders>
            <w:shd w:val="clear" w:color="auto" w:fill="auto"/>
            <w:vAlign w:val="center"/>
          </w:tcPr>
          <w:p w:rsidR="00181278" w:rsidRPr="00B73AA2" w:rsidRDefault="00181278"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right w:val="single" w:sz="4" w:space="0" w:color="auto"/>
            </w:tcBorders>
            <w:shd w:val="clear" w:color="auto" w:fill="auto"/>
            <w:vAlign w:val="center"/>
          </w:tcPr>
          <w:p w:rsidR="00181278" w:rsidRPr="00B73AA2" w:rsidRDefault="00181278"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181278" w:rsidRPr="00B73AA2" w:rsidRDefault="00181278"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兽药生产企业未按照规定实施</w:t>
            </w:r>
            <w:proofErr w:type="gramStart"/>
            <w:r w:rsidRPr="00B73AA2">
              <w:rPr>
                <w:rFonts w:ascii="仿宋_GB2312" w:eastAsia="仿宋_GB2312" w:hAnsi="宋体" w:hint="eastAsia"/>
                <w:bCs/>
                <w:kern w:val="0"/>
                <w:sz w:val="24"/>
              </w:rPr>
              <w:t>兽生产</w:t>
            </w:r>
            <w:proofErr w:type="gramEnd"/>
            <w:r w:rsidRPr="00B73AA2">
              <w:rPr>
                <w:rFonts w:ascii="仿宋_GB2312" w:eastAsia="仿宋_GB2312" w:hAnsi="宋体" w:hint="eastAsia"/>
                <w:bCs/>
                <w:kern w:val="0"/>
                <w:sz w:val="24"/>
              </w:rPr>
              <w:t>质量管理规范的</w:t>
            </w:r>
          </w:p>
        </w:tc>
        <w:tc>
          <w:tcPr>
            <w:tcW w:w="916" w:type="pct"/>
            <w:tcBorders>
              <w:top w:val="single" w:sz="4" w:space="0" w:color="auto"/>
              <w:left w:val="nil"/>
              <w:bottom w:val="single" w:sz="4" w:space="0" w:color="auto"/>
              <w:right w:val="single" w:sz="4" w:space="0" w:color="auto"/>
            </w:tcBorders>
            <w:shd w:val="clear" w:color="auto" w:fill="auto"/>
            <w:vAlign w:val="center"/>
          </w:tcPr>
          <w:p w:rsidR="00181278" w:rsidRPr="00B73AA2" w:rsidRDefault="00181278"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责令停止生产活动，并处3万元以上4万元以下罚款</w:t>
            </w:r>
          </w:p>
        </w:tc>
        <w:tc>
          <w:tcPr>
            <w:tcW w:w="468" w:type="pct"/>
            <w:vMerge/>
            <w:tcBorders>
              <w:left w:val="single" w:sz="4" w:space="0" w:color="auto"/>
              <w:right w:val="single" w:sz="4" w:space="0" w:color="auto"/>
            </w:tcBorders>
            <w:shd w:val="clear" w:color="auto" w:fill="auto"/>
            <w:vAlign w:val="center"/>
          </w:tcPr>
          <w:p w:rsidR="00181278" w:rsidRPr="00B73AA2" w:rsidRDefault="00181278" w:rsidP="00774291">
            <w:pPr>
              <w:adjustRightInd w:val="0"/>
              <w:spacing w:line="280" w:lineRule="exact"/>
              <w:rPr>
                <w:rFonts w:ascii="仿宋_GB2312" w:eastAsia="仿宋_GB2312" w:hAnsi="仿宋" w:cs="Courier New"/>
                <w:kern w:val="0"/>
                <w:sz w:val="24"/>
              </w:rPr>
            </w:pPr>
          </w:p>
        </w:tc>
      </w:tr>
      <w:tr w:rsidR="00181278" w:rsidRPr="00B73AA2" w:rsidTr="00472182">
        <w:trPr>
          <w:trHeight w:val="964"/>
        </w:trPr>
        <w:tc>
          <w:tcPr>
            <w:tcW w:w="295" w:type="pct"/>
            <w:vMerge/>
            <w:tcBorders>
              <w:left w:val="single" w:sz="4" w:space="0" w:color="auto"/>
              <w:right w:val="single" w:sz="4" w:space="0" w:color="auto"/>
            </w:tcBorders>
            <w:vAlign w:val="center"/>
          </w:tcPr>
          <w:p w:rsidR="00181278" w:rsidRPr="00B73AA2" w:rsidRDefault="00181278"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right w:val="single" w:sz="4" w:space="0" w:color="auto"/>
            </w:tcBorders>
            <w:vAlign w:val="center"/>
          </w:tcPr>
          <w:p w:rsidR="00181278" w:rsidRPr="00B73AA2" w:rsidRDefault="00181278"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right w:val="single" w:sz="4" w:space="0" w:color="auto"/>
            </w:tcBorders>
            <w:vAlign w:val="center"/>
          </w:tcPr>
          <w:p w:rsidR="00181278" w:rsidRPr="00B73AA2" w:rsidRDefault="00181278" w:rsidP="00774291">
            <w:pPr>
              <w:adjustRightInd w:val="0"/>
              <w:spacing w:line="280" w:lineRule="exact"/>
              <w:rPr>
                <w:rFonts w:ascii="仿宋_GB2312" w:eastAsia="仿宋_GB2312" w:hAnsi="仿宋" w:cs="Courier New"/>
                <w:kern w:val="0"/>
                <w:sz w:val="24"/>
              </w:rPr>
            </w:pPr>
          </w:p>
        </w:tc>
        <w:tc>
          <w:tcPr>
            <w:tcW w:w="1022" w:type="pct"/>
            <w:tcBorders>
              <w:top w:val="nil"/>
              <w:left w:val="nil"/>
              <w:bottom w:val="single" w:sz="4" w:space="0" w:color="auto"/>
              <w:right w:val="single" w:sz="4" w:space="0" w:color="auto"/>
            </w:tcBorders>
            <w:shd w:val="clear" w:color="auto" w:fill="auto"/>
            <w:vAlign w:val="center"/>
          </w:tcPr>
          <w:p w:rsidR="00181278" w:rsidRPr="00B73AA2" w:rsidRDefault="00181278"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兽药安全性评价单位、临床试验单位未按照规定实施兽药研究试验的</w:t>
            </w:r>
          </w:p>
        </w:tc>
        <w:tc>
          <w:tcPr>
            <w:tcW w:w="916" w:type="pct"/>
            <w:tcBorders>
              <w:top w:val="nil"/>
              <w:left w:val="nil"/>
              <w:bottom w:val="single" w:sz="4" w:space="0" w:color="auto"/>
              <w:right w:val="single" w:sz="4" w:space="0" w:color="auto"/>
            </w:tcBorders>
            <w:shd w:val="clear" w:color="auto" w:fill="auto"/>
            <w:vAlign w:val="center"/>
          </w:tcPr>
          <w:p w:rsidR="00181278" w:rsidRPr="00B73AA2" w:rsidRDefault="00181278"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责令停止兽药研究试验活动，并处4万元以上5万元以下罚款</w:t>
            </w:r>
          </w:p>
        </w:tc>
        <w:tc>
          <w:tcPr>
            <w:tcW w:w="468" w:type="pct"/>
            <w:vMerge/>
            <w:tcBorders>
              <w:left w:val="single" w:sz="4" w:space="0" w:color="auto"/>
              <w:right w:val="single" w:sz="4" w:space="0" w:color="auto"/>
            </w:tcBorders>
            <w:vAlign w:val="center"/>
          </w:tcPr>
          <w:p w:rsidR="00181278" w:rsidRPr="00B73AA2" w:rsidRDefault="00181278" w:rsidP="00774291">
            <w:pPr>
              <w:adjustRightInd w:val="0"/>
              <w:spacing w:line="280" w:lineRule="exact"/>
              <w:rPr>
                <w:rFonts w:ascii="仿宋_GB2312" w:eastAsia="仿宋_GB2312" w:hAnsi="仿宋" w:cs="Courier New"/>
                <w:kern w:val="0"/>
                <w:sz w:val="24"/>
              </w:rPr>
            </w:pPr>
          </w:p>
        </w:tc>
      </w:tr>
      <w:tr w:rsidR="00181278" w:rsidRPr="00B73AA2" w:rsidTr="00472182">
        <w:trPr>
          <w:trHeight w:val="964"/>
        </w:trPr>
        <w:tc>
          <w:tcPr>
            <w:tcW w:w="295" w:type="pct"/>
            <w:vMerge/>
            <w:tcBorders>
              <w:left w:val="single" w:sz="4" w:space="0" w:color="auto"/>
              <w:right w:val="single" w:sz="4" w:space="0" w:color="auto"/>
            </w:tcBorders>
            <w:vAlign w:val="center"/>
          </w:tcPr>
          <w:p w:rsidR="00181278" w:rsidRPr="00B73AA2" w:rsidRDefault="00181278"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right w:val="single" w:sz="4" w:space="0" w:color="auto"/>
            </w:tcBorders>
            <w:vAlign w:val="center"/>
          </w:tcPr>
          <w:p w:rsidR="00181278" w:rsidRPr="00B73AA2" w:rsidRDefault="00181278"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right w:val="single" w:sz="4" w:space="0" w:color="auto"/>
            </w:tcBorders>
            <w:vAlign w:val="center"/>
          </w:tcPr>
          <w:p w:rsidR="00181278" w:rsidRPr="00B73AA2" w:rsidRDefault="00181278"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right w:val="single" w:sz="4" w:space="0" w:color="auto"/>
            </w:tcBorders>
            <w:shd w:val="clear" w:color="auto" w:fill="auto"/>
            <w:vAlign w:val="center"/>
          </w:tcPr>
          <w:p w:rsidR="00181278" w:rsidRPr="00B73AA2" w:rsidRDefault="00181278"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兽药经营企业违法所得超过5万元、兽药生产企业违法生产货值超过15万元的</w:t>
            </w:r>
          </w:p>
        </w:tc>
        <w:tc>
          <w:tcPr>
            <w:tcW w:w="916" w:type="pct"/>
            <w:tcBorders>
              <w:top w:val="single" w:sz="4" w:space="0" w:color="auto"/>
              <w:left w:val="nil"/>
              <w:right w:val="single" w:sz="4" w:space="0" w:color="auto"/>
            </w:tcBorders>
            <w:shd w:val="clear" w:color="auto" w:fill="auto"/>
            <w:vAlign w:val="center"/>
          </w:tcPr>
          <w:p w:rsidR="00181278" w:rsidRPr="00B73AA2" w:rsidRDefault="00181278"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并处吊销兽药生产、经营许可证</w:t>
            </w:r>
          </w:p>
        </w:tc>
        <w:tc>
          <w:tcPr>
            <w:tcW w:w="468" w:type="pct"/>
            <w:vMerge/>
            <w:tcBorders>
              <w:left w:val="single" w:sz="4" w:space="0" w:color="auto"/>
              <w:right w:val="single" w:sz="4" w:space="0" w:color="auto"/>
            </w:tcBorders>
            <w:vAlign w:val="center"/>
          </w:tcPr>
          <w:p w:rsidR="00181278" w:rsidRPr="00B73AA2" w:rsidRDefault="00181278" w:rsidP="00774291">
            <w:pPr>
              <w:adjustRightInd w:val="0"/>
              <w:spacing w:line="280" w:lineRule="exact"/>
              <w:rPr>
                <w:rFonts w:ascii="仿宋_GB2312" w:eastAsia="仿宋_GB2312" w:hAnsi="仿宋" w:cs="Courier New"/>
                <w:kern w:val="0"/>
                <w:sz w:val="24"/>
              </w:rPr>
            </w:pPr>
          </w:p>
        </w:tc>
      </w:tr>
      <w:tr w:rsidR="00181278" w:rsidRPr="00B73AA2" w:rsidTr="00472182">
        <w:trPr>
          <w:trHeight w:val="964"/>
        </w:trPr>
        <w:tc>
          <w:tcPr>
            <w:tcW w:w="295" w:type="pct"/>
            <w:vMerge/>
            <w:tcBorders>
              <w:left w:val="single" w:sz="4" w:space="0" w:color="auto"/>
              <w:right w:val="single" w:sz="4" w:space="0" w:color="auto"/>
            </w:tcBorders>
            <w:vAlign w:val="center"/>
          </w:tcPr>
          <w:p w:rsidR="00181278" w:rsidRPr="00B73AA2" w:rsidRDefault="00181278"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right w:val="single" w:sz="4" w:space="0" w:color="auto"/>
            </w:tcBorders>
            <w:vAlign w:val="center"/>
          </w:tcPr>
          <w:p w:rsidR="00181278" w:rsidRPr="00B73AA2" w:rsidRDefault="00181278"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right w:val="single" w:sz="4" w:space="0" w:color="auto"/>
            </w:tcBorders>
            <w:vAlign w:val="center"/>
          </w:tcPr>
          <w:p w:rsidR="00181278" w:rsidRPr="00B73AA2" w:rsidRDefault="00181278"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181278" w:rsidRPr="00B73AA2" w:rsidRDefault="00181278"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研制新兽药在实验室阶段前未经批准的</w:t>
            </w:r>
          </w:p>
        </w:tc>
        <w:tc>
          <w:tcPr>
            <w:tcW w:w="916" w:type="pct"/>
            <w:tcBorders>
              <w:top w:val="single" w:sz="4" w:space="0" w:color="auto"/>
              <w:left w:val="nil"/>
              <w:bottom w:val="single" w:sz="4" w:space="0" w:color="auto"/>
              <w:right w:val="single" w:sz="4" w:space="0" w:color="auto"/>
            </w:tcBorders>
            <w:shd w:val="clear" w:color="auto" w:fill="auto"/>
            <w:vAlign w:val="center"/>
          </w:tcPr>
          <w:p w:rsidR="00181278" w:rsidRPr="00B73AA2" w:rsidRDefault="00181278"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责令其停止实验，并处5万元以上8万元以下罚款</w:t>
            </w:r>
          </w:p>
        </w:tc>
        <w:tc>
          <w:tcPr>
            <w:tcW w:w="468" w:type="pct"/>
            <w:vMerge/>
            <w:tcBorders>
              <w:left w:val="single" w:sz="4" w:space="0" w:color="auto"/>
              <w:right w:val="single" w:sz="4" w:space="0" w:color="auto"/>
            </w:tcBorders>
            <w:vAlign w:val="center"/>
          </w:tcPr>
          <w:p w:rsidR="00181278" w:rsidRPr="00B73AA2" w:rsidRDefault="00181278" w:rsidP="00774291">
            <w:pPr>
              <w:adjustRightInd w:val="0"/>
              <w:spacing w:line="280" w:lineRule="exact"/>
              <w:rPr>
                <w:rFonts w:ascii="仿宋_GB2312" w:eastAsia="仿宋_GB2312" w:hAnsi="仿宋" w:cs="Courier New"/>
                <w:kern w:val="0"/>
                <w:sz w:val="24"/>
              </w:rPr>
            </w:pPr>
          </w:p>
        </w:tc>
      </w:tr>
      <w:tr w:rsidR="00181278" w:rsidRPr="00B73AA2" w:rsidTr="00472182">
        <w:trPr>
          <w:trHeight w:val="964"/>
        </w:trPr>
        <w:tc>
          <w:tcPr>
            <w:tcW w:w="295" w:type="pct"/>
            <w:vMerge/>
            <w:tcBorders>
              <w:left w:val="single" w:sz="4" w:space="0" w:color="auto"/>
              <w:right w:val="single" w:sz="4" w:space="0" w:color="auto"/>
            </w:tcBorders>
            <w:vAlign w:val="center"/>
          </w:tcPr>
          <w:p w:rsidR="00181278" w:rsidRPr="00B73AA2" w:rsidRDefault="00181278"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right w:val="single" w:sz="4" w:space="0" w:color="auto"/>
            </w:tcBorders>
            <w:vAlign w:val="center"/>
          </w:tcPr>
          <w:p w:rsidR="00181278" w:rsidRPr="00B73AA2" w:rsidRDefault="00181278"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right w:val="single" w:sz="4" w:space="0" w:color="auto"/>
            </w:tcBorders>
            <w:vAlign w:val="center"/>
          </w:tcPr>
          <w:p w:rsidR="00181278" w:rsidRPr="00B73AA2" w:rsidRDefault="00181278"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181278" w:rsidRPr="00B73AA2" w:rsidRDefault="00181278"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研制新兽药不具备规定的条件擅自使用一类病原微生物的</w:t>
            </w:r>
          </w:p>
        </w:tc>
        <w:tc>
          <w:tcPr>
            <w:tcW w:w="916" w:type="pct"/>
            <w:tcBorders>
              <w:top w:val="single" w:sz="4" w:space="0" w:color="auto"/>
              <w:left w:val="nil"/>
              <w:bottom w:val="single" w:sz="4" w:space="0" w:color="auto"/>
              <w:right w:val="single" w:sz="4" w:space="0" w:color="auto"/>
            </w:tcBorders>
            <w:shd w:val="clear" w:color="auto" w:fill="auto"/>
            <w:vAlign w:val="center"/>
          </w:tcPr>
          <w:p w:rsidR="00181278" w:rsidRPr="00B73AA2" w:rsidRDefault="00181278"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责令其停止实验，并处8万元以上10万元以下罚款</w:t>
            </w:r>
          </w:p>
        </w:tc>
        <w:tc>
          <w:tcPr>
            <w:tcW w:w="468" w:type="pct"/>
            <w:vMerge/>
            <w:tcBorders>
              <w:left w:val="single" w:sz="4" w:space="0" w:color="auto"/>
              <w:right w:val="single" w:sz="4" w:space="0" w:color="auto"/>
            </w:tcBorders>
            <w:vAlign w:val="center"/>
          </w:tcPr>
          <w:p w:rsidR="00181278" w:rsidRPr="00B73AA2" w:rsidRDefault="00181278" w:rsidP="00774291">
            <w:pPr>
              <w:adjustRightInd w:val="0"/>
              <w:spacing w:line="280" w:lineRule="exact"/>
              <w:rPr>
                <w:rFonts w:ascii="仿宋_GB2312" w:eastAsia="仿宋_GB2312" w:hAnsi="仿宋" w:cs="Courier New"/>
                <w:kern w:val="0"/>
                <w:sz w:val="24"/>
              </w:rPr>
            </w:pPr>
          </w:p>
        </w:tc>
      </w:tr>
      <w:tr w:rsidR="00181278" w:rsidRPr="00B73AA2" w:rsidTr="00472182">
        <w:trPr>
          <w:trHeight w:val="964"/>
        </w:trPr>
        <w:tc>
          <w:tcPr>
            <w:tcW w:w="295" w:type="pct"/>
            <w:vMerge/>
            <w:tcBorders>
              <w:left w:val="single" w:sz="4" w:space="0" w:color="auto"/>
              <w:right w:val="single" w:sz="4" w:space="0" w:color="auto"/>
            </w:tcBorders>
            <w:vAlign w:val="center"/>
          </w:tcPr>
          <w:p w:rsidR="00181278" w:rsidRPr="00B73AA2" w:rsidRDefault="00181278"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right w:val="single" w:sz="4" w:space="0" w:color="auto"/>
            </w:tcBorders>
            <w:vAlign w:val="center"/>
          </w:tcPr>
          <w:p w:rsidR="00181278" w:rsidRPr="00B73AA2" w:rsidRDefault="00181278"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right w:val="single" w:sz="4" w:space="0" w:color="auto"/>
            </w:tcBorders>
            <w:vAlign w:val="center"/>
          </w:tcPr>
          <w:p w:rsidR="00181278" w:rsidRPr="00B73AA2" w:rsidRDefault="00181278"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181278" w:rsidRPr="00B73AA2" w:rsidRDefault="00181278" w:rsidP="00774291">
            <w:pPr>
              <w:adjustRightIn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开展新兽药临床实验，应当备案而未备案的，未造成损失的</w:t>
            </w:r>
          </w:p>
        </w:tc>
        <w:tc>
          <w:tcPr>
            <w:tcW w:w="916" w:type="pct"/>
            <w:tcBorders>
              <w:top w:val="single" w:sz="4" w:space="0" w:color="auto"/>
              <w:left w:val="nil"/>
              <w:bottom w:val="single" w:sz="4" w:space="0" w:color="auto"/>
              <w:right w:val="single" w:sz="4" w:space="0" w:color="auto"/>
            </w:tcBorders>
            <w:shd w:val="clear" w:color="auto" w:fill="auto"/>
            <w:vAlign w:val="center"/>
          </w:tcPr>
          <w:p w:rsidR="00181278" w:rsidRPr="00B73AA2" w:rsidRDefault="00181278" w:rsidP="00774291">
            <w:pPr>
              <w:adjustRightIn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责令其立即改正，给予警告，并处5万元以上8万元以下罚款</w:t>
            </w:r>
          </w:p>
        </w:tc>
        <w:tc>
          <w:tcPr>
            <w:tcW w:w="468" w:type="pct"/>
            <w:vMerge/>
            <w:tcBorders>
              <w:left w:val="single" w:sz="4" w:space="0" w:color="auto"/>
              <w:right w:val="single" w:sz="4" w:space="0" w:color="auto"/>
            </w:tcBorders>
            <w:vAlign w:val="center"/>
          </w:tcPr>
          <w:p w:rsidR="00181278" w:rsidRPr="00B73AA2" w:rsidRDefault="00181278" w:rsidP="00774291">
            <w:pPr>
              <w:adjustRightInd w:val="0"/>
              <w:spacing w:line="280" w:lineRule="exact"/>
              <w:rPr>
                <w:rFonts w:ascii="仿宋_GB2312" w:eastAsia="仿宋_GB2312" w:hAnsi="仿宋" w:cs="Courier New"/>
                <w:kern w:val="0"/>
                <w:sz w:val="24"/>
              </w:rPr>
            </w:pPr>
          </w:p>
        </w:tc>
      </w:tr>
      <w:tr w:rsidR="00181278" w:rsidRPr="00B73AA2" w:rsidTr="00181278">
        <w:trPr>
          <w:trHeight w:val="1056"/>
        </w:trPr>
        <w:tc>
          <w:tcPr>
            <w:tcW w:w="295" w:type="pct"/>
            <w:vMerge/>
            <w:tcBorders>
              <w:left w:val="single" w:sz="4" w:space="0" w:color="auto"/>
              <w:bottom w:val="single" w:sz="4" w:space="0" w:color="auto"/>
              <w:right w:val="single" w:sz="4" w:space="0" w:color="auto"/>
            </w:tcBorders>
            <w:vAlign w:val="center"/>
          </w:tcPr>
          <w:p w:rsidR="00181278" w:rsidRPr="00B73AA2" w:rsidRDefault="00181278"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bottom w:val="single" w:sz="4" w:space="0" w:color="auto"/>
              <w:right w:val="single" w:sz="4" w:space="0" w:color="auto"/>
            </w:tcBorders>
            <w:vAlign w:val="center"/>
          </w:tcPr>
          <w:p w:rsidR="00181278" w:rsidRPr="00B73AA2" w:rsidRDefault="00181278"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bottom w:val="single" w:sz="4" w:space="0" w:color="auto"/>
              <w:right w:val="single" w:sz="4" w:space="0" w:color="auto"/>
            </w:tcBorders>
            <w:vAlign w:val="center"/>
          </w:tcPr>
          <w:p w:rsidR="00181278" w:rsidRPr="00B73AA2" w:rsidRDefault="00181278"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181278" w:rsidRPr="00B73AA2" w:rsidRDefault="00181278" w:rsidP="00774291">
            <w:pPr>
              <w:adjustRightIn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开展新兽药临床实验，应当备案而未备案的，造成损失的</w:t>
            </w:r>
          </w:p>
        </w:tc>
        <w:tc>
          <w:tcPr>
            <w:tcW w:w="916" w:type="pct"/>
            <w:tcBorders>
              <w:top w:val="single" w:sz="4" w:space="0" w:color="auto"/>
              <w:left w:val="nil"/>
              <w:bottom w:val="single" w:sz="4" w:space="0" w:color="auto"/>
              <w:right w:val="single" w:sz="4" w:space="0" w:color="auto"/>
            </w:tcBorders>
            <w:shd w:val="clear" w:color="auto" w:fill="auto"/>
            <w:vAlign w:val="center"/>
          </w:tcPr>
          <w:p w:rsidR="00181278" w:rsidRPr="00B73AA2" w:rsidRDefault="00181278" w:rsidP="00774291">
            <w:pPr>
              <w:adjustRightIn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责令其立即改正，给予警告，并处8万元以上10万元以下罚款</w:t>
            </w:r>
          </w:p>
        </w:tc>
        <w:tc>
          <w:tcPr>
            <w:tcW w:w="468" w:type="pct"/>
            <w:vMerge/>
            <w:tcBorders>
              <w:left w:val="single" w:sz="4" w:space="0" w:color="auto"/>
              <w:bottom w:val="single" w:sz="4" w:space="0" w:color="auto"/>
              <w:right w:val="single" w:sz="4" w:space="0" w:color="auto"/>
            </w:tcBorders>
            <w:vAlign w:val="center"/>
          </w:tcPr>
          <w:p w:rsidR="00181278" w:rsidRPr="00B73AA2" w:rsidRDefault="00181278"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标准《兽药管理条例》</w:t>
      </w:r>
    </w:p>
    <w:p w:rsidR="00472182" w:rsidRPr="00B73AA2" w:rsidRDefault="00472182"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0"/>
        <w:gridCol w:w="1899"/>
        <w:gridCol w:w="4745"/>
        <w:gridCol w:w="2953"/>
        <w:gridCol w:w="2647"/>
        <w:gridCol w:w="1352"/>
      </w:tblGrid>
      <w:tr w:rsidR="003B35E4" w:rsidRPr="00B73AA2" w:rsidTr="00472182">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64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2029BE">
        <w:trPr>
          <w:trHeight w:val="1588"/>
        </w:trPr>
        <w:tc>
          <w:tcPr>
            <w:tcW w:w="294" w:type="pct"/>
            <w:vMerge w:val="restart"/>
            <w:tcBorders>
              <w:top w:val="nil"/>
              <w:left w:val="single" w:sz="4" w:space="0" w:color="auto"/>
              <w:bottom w:val="single" w:sz="4" w:space="0" w:color="000000"/>
              <w:right w:val="single" w:sz="4" w:space="0" w:color="auto"/>
            </w:tcBorders>
            <w:shd w:val="clear" w:color="auto" w:fill="auto"/>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7</w:t>
            </w:r>
            <w:r w:rsidR="00007977" w:rsidRPr="00B73AA2">
              <w:rPr>
                <w:rFonts w:ascii="仿宋_GB2312" w:eastAsia="仿宋_GB2312" w:hint="eastAsia"/>
                <w:bCs/>
                <w:kern w:val="0"/>
                <w:sz w:val="24"/>
              </w:rPr>
              <w:t>5</w:t>
            </w:r>
          </w:p>
        </w:tc>
        <w:tc>
          <w:tcPr>
            <w:tcW w:w="657" w:type="pct"/>
            <w:vMerge w:val="restart"/>
            <w:tcBorders>
              <w:top w:val="nil"/>
              <w:left w:val="single" w:sz="4" w:space="0" w:color="auto"/>
              <w:bottom w:val="single" w:sz="4" w:space="0" w:color="000000"/>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兽药的标签和说明书未经批准；或者兽药包装上未附有标签和说明书；或者标签和说明书与批准的内容不一致</w:t>
            </w:r>
          </w:p>
        </w:tc>
        <w:tc>
          <w:tcPr>
            <w:tcW w:w="1642" w:type="pct"/>
            <w:vMerge w:val="restart"/>
            <w:tcBorders>
              <w:top w:val="nil"/>
              <w:left w:val="single" w:sz="4" w:space="0" w:color="auto"/>
              <w:bottom w:val="single" w:sz="4" w:space="0" w:color="000000"/>
              <w:right w:val="single" w:sz="4" w:space="0" w:color="auto"/>
            </w:tcBorders>
            <w:shd w:val="clear" w:color="auto" w:fill="auto"/>
            <w:vAlign w:val="center"/>
          </w:tcPr>
          <w:p w:rsidR="003B35E4" w:rsidRPr="00B73AA2"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《兽药管理条例》第六十条</w:t>
            </w:r>
            <w:r w:rsidR="00341EA4">
              <w:rPr>
                <w:rFonts w:ascii="仿宋_GB2312" w:eastAsia="仿宋_GB2312" w:hint="eastAsia"/>
                <w:bCs/>
                <w:kern w:val="0"/>
                <w:sz w:val="24"/>
              </w:rPr>
              <w:t xml:space="preserve">　</w:t>
            </w:r>
            <w:r w:rsidRPr="00B73AA2">
              <w:rPr>
                <w:rFonts w:ascii="仿宋_GB2312" w:eastAsia="仿宋_GB2312" w:hint="eastAsia"/>
                <w:bCs/>
                <w:kern w:val="0"/>
                <w:sz w:val="24"/>
              </w:rPr>
              <w:t>违反本条例规定，兽药的标签和说明书未经批准的，责令其限期改正；逾期不改正的，按照生产、经营假兽药处罚；有兽药产品批准文号的，撤销兽药产品批准文号；给他人造成损失的，依法承担赔偿责任。兽药包装上未附有标签和说明书，或者标签和说明书与批准的内容不一致的，责令其限期改正；情节严重的，依照前款规定处罚。</w:t>
            </w:r>
          </w:p>
        </w:tc>
        <w:tc>
          <w:tcPr>
            <w:tcW w:w="10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兽药的标签和说明书未经批准的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责令其限期改正；逾期不改正的按生产、经营假兽药处罚</w:t>
            </w:r>
          </w:p>
        </w:tc>
        <w:tc>
          <w:tcPr>
            <w:tcW w:w="468" w:type="pct"/>
            <w:vMerge w:val="restart"/>
            <w:tcBorders>
              <w:top w:val="nil"/>
              <w:left w:val="single" w:sz="4" w:space="0" w:color="auto"/>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2029BE">
        <w:trPr>
          <w:trHeight w:val="1745"/>
        </w:trPr>
        <w:tc>
          <w:tcPr>
            <w:tcW w:w="294" w:type="pct"/>
            <w:vMerge/>
            <w:tcBorders>
              <w:top w:val="nil"/>
              <w:left w:val="single" w:sz="4" w:space="0" w:color="auto"/>
              <w:bottom w:val="nil"/>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top w:val="nil"/>
              <w:left w:val="single" w:sz="4" w:space="0" w:color="auto"/>
              <w:bottom w:val="nil"/>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top w:val="nil"/>
              <w:left w:val="single" w:sz="4" w:space="0" w:color="auto"/>
              <w:bottom w:val="nil"/>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nil"/>
              <w:left w:val="nil"/>
              <w:bottom w:val="nil"/>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兽药包装上未附有标签和说明书，或者标签和说明书与批准的内容不一致的</w:t>
            </w:r>
          </w:p>
        </w:tc>
        <w:tc>
          <w:tcPr>
            <w:tcW w:w="916" w:type="pct"/>
            <w:tcBorders>
              <w:top w:val="nil"/>
              <w:left w:val="nil"/>
              <w:bottom w:val="nil"/>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责令其限期改正；逾期不改正的按生产、经营假兽药处罚</w:t>
            </w:r>
          </w:p>
        </w:tc>
        <w:tc>
          <w:tcPr>
            <w:tcW w:w="468" w:type="pct"/>
            <w:vMerge/>
            <w:tcBorders>
              <w:top w:val="nil"/>
              <w:left w:val="single" w:sz="4" w:space="0" w:color="auto"/>
              <w:bottom w:val="nil"/>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2029BE" w:rsidRPr="00B73AA2" w:rsidTr="002029BE">
        <w:trPr>
          <w:trHeight w:val="1588"/>
        </w:trPr>
        <w:tc>
          <w:tcPr>
            <w:tcW w:w="294" w:type="pct"/>
            <w:vMerge w:val="restart"/>
            <w:tcBorders>
              <w:top w:val="single" w:sz="4" w:space="0" w:color="auto"/>
              <w:left w:val="single" w:sz="4" w:space="0" w:color="auto"/>
              <w:right w:val="single" w:sz="4" w:space="0" w:color="auto"/>
            </w:tcBorders>
            <w:vAlign w:val="center"/>
          </w:tcPr>
          <w:p w:rsidR="002029BE"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7</w:t>
            </w:r>
            <w:r w:rsidR="002029BE" w:rsidRPr="00B73AA2">
              <w:rPr>
                <w:rFonts w:ascii="仿宋_GB2312" w:eastAsia="仿宋_GB2312" w:hint="eastAsia"/>
                <w:bCs/>
                <w:kern w:val="0"/>
                <w:sz w:val="24"/>
              </w:rPr>
              <w:t>6</w:t>
            </w:r>
          </w:p>
        </w:tc>
        <w:tc>
          <w:tcPr>
            <w:tcW w:w="657" w:type="pct"/>
            <w:vMerge w:val="restart"/>
            <w:tcBorders>
              <w:top w:val="single" w:sz="4" w:space="0" w:color="auto"/>
              <w:left w:val="single" w:sz="4" w:space="0" w:color="auto"/>
              <w:right w:val="single" w:sz="4" w:space="0" w:color="auto"/>
            </w:tcBorders>
            <w:vAlign w:val="center"/>
          </w:tcPr>
          <w:p w:rsidR="002029BE" w:rsidRPr="00B73AA2" w:rsidRDefault="002029BE"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境外企业在中国直接销售兽药</w:t>
            </w:r>
          </w:p>
        </w:tc>
        <w:tc>
          <w:tcPr>
            <w:tcW w:w="1642" w:type="pct"/>
            <w:vMerge w:val="restart"/>
            <w:tcBorders>
              <w:top w:val="single" w:sz="4" w:space="0" w:color="auto"/>
              <w:left w:val="single" w:sz="4" w:space="0" w:color="auto"/>
              <w:right w:val="single" w:sz="4" w:space="0" w:color="auto"/>
            </w:tcBorders>
            <w:vAlign w:val="center"/>
          </w:tcPr>
          <w:p w:rsidR="002029BE" w:rsidRPr="00B73AA2" w:rsidRDefault="002029BE"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《兽药管理条例》第六十一条</w:t>
            </w:r>
            <w:r w:rsidR="00341EA4">
              <w:rPr>
                <w:rFonts w:ascii="仿宋_GB2312" w:eastAsia="仿宋_GB2312" w:hint="eastAsia"/>
                <w:bCs/>
                <w:kern w:val="0"/>
                <w:sz w:val="24"/>
              </w:rPr>
              <w:t xml:space="preserve">　</w:t>
            </w:r>
            <w:r w:rsidRPr="00B73AA2">
              <w:rPr>
                <w:rFonts w:ascii="仿宋_GB2312" w:eastAsia="仿宋_GB2312" w:hint="eastAsia"/>
                <w:bCs/>
                <w:kern w:val="0"/>
                <w:sz w:val="24"/>
              </w:rPr>
              <w:t>违反本条例规定，境外企业在中国直接销售兽药的，责令其限期改正，没收直接销售的兽药和违法所得，并处5万元以上10万元以下罚款；情节严重的，吊销进口兽药注册证书；给他人造成损失的，依法承担赔偿责任。</w:t>
            </w:r>
          </w:p>
        </w:tc>
        <w:tc>
          <w:tcPr>
            <w:tcW w:w="1022" w:type="pct"/>
            <w:tcBorders>
              <w:top w:val="single" w:sz="4" w:space="0" w:color="auto"/>
              <w:left w:val="nil"/>
              <w:bottom w:val="single" w:sz="4" w:space="0" w:color="auto"/>
              <w:right w:val="single" w:sz="4" w:space="0" w:color="auto"/>
            </w:tcBorders>
            <w:shd w:val="clear" w:color="auto" w:fill="auto"/>
            <w:vAlign w:val="center"/>
          </w:tcPr>
          <w:p w:rsidR="002029BE" w:rsidRPr="00B73AA2" w:rsidRDefault="002029BE"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违法所得不足1万元的</w:t>
            </w:r>
          </w:p>
        </w:tc>
        <w:tc>
          <w:tcPr>
            <w:tcW w:w="916" w:type="pct"/>
            <w:tcBorders>
              <w:top w:val="single" w:sz="4" w:space="0" w:color="auto"/>
              <w:left w:val="nil"/>
              <w:bottom w:val="single" w:sz="4" w:space="0" w:color="auto"/>
              <w:right w:val="single" w:sz="4" w:space="0" w:color="auto"/>
            </w:tcBorders>
            <w:shd w:val="clear" w:color="auto" w:fill="auto"/>
            <w:vAlign w:val="center"/>
          </w:tcPr>
          <w:p w:rsidR="002029BE" w:rsidRPr="00B73AA2" w:rsidRDefault="002029BE"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责令其限期改正，没收直接销售的兽药和违法所得，并处5万元以上7万元以下罚款</w:t>
            </w:r>
          </w:p>
        </w:tc>
        <w:tc>
          <w:tcPr>
            <w:tcW w:w="468" w:type="pct"/>
            <w:vMerge w:val="restart"/>
            <w:tcBorders>
              <w:top w:val="single" w:sz="4" w:space="0" w:color="auto"/>
              <w:left w:val="single" w:sz="4" w:space="0" w:color="auto"/>
              <w:right w:val="single" w:sz="4" w:space="0" w:color="auto"/>
            </w:tcBorders>
            <w:vAlign w:val="center"/>
          </w:tcPr>
          <w:p w:rsidR="002029BE" w:rsidRPr="00B73AA2" w:rsidRDefault="002029BE" w:rsidP="00774291">
            <w:pPr>
              <w:adjustRightInd w:val="0"/>
              <w:spacing w:line="280" w:lineRule="exact"/>
              <w:rPr>
                <w:rFonts w:ascii="仿宋_GB2312" w:eastAsia="仿宋_GB2312" w:hAnsi="仿宋" w:cs="Courier New"/>
                <w:b/>
                <w:kern w:val="0"/>
                <w:sz w:val="24"/>
              </w:rPr>
            </w:pPr>
            <w:r w:rsidRPr="00B73AA2">
              <w:rPr>
                <w:rFonts w:ascii="仿宋_GB2312" w:eastAsia="仿宋_GB2312" w:hAnsi="宋体" w:hint="eastAsia"/>
                <w:bCs/>
                <w:kern w:val="0"/>
                <w:sz w:val="24"/>
              </w:rPr>
              <w:t>县级以上农业农村主管部门</w:t>
            </w:r>
          </w:p>
        </w:tc>
      </w:tr>
      <w:tr w:rsidR="002029BE" w:rsidRPr="00B73AA2" w:rsidTr="00E563CF">
        <w:trPr>
          <w:trHeight w:val="1588"/>
        </w:trPr>
        <w:tc>
          <w:tcPr>
            <w:tcW w:w="294" w:type="pct"/>
            <w:vMerge/>
            <w:tcBorders>
              <w:left w:val="single" w:sz="4" w:space="0" w:color="auto"/>
              <w:right w:val="single" w:sz="4" w:space="0" w:color="auto"/>
            </w:tcBorders>
            <w:vAlign w:val="center"/>
          </w:tcPr>
          <w:p w:rsidR="002029BE" w:rsidRPr="00B73AA2" w:rsidRDefault="002029BE" w:rsidP="00774291">
            <w:pPr>
              <w:adjustRightInd w:val="0"/>
              <w:spacing w:line="280" w:lineRule="exact"/>
              <w:rPr>
                <w:rFonts w:ascii="仿宋_GB2312" w:eastAsia="仿宋_GB2312" w:cs="Courier New"/>
                <w:kern w:val="0"/>
                <w:sz w:val="24"/>
              </w:rPr>
            </w:pPr>
          </w:p>
        </w:tc>
        <w:tc>
          <w:tcPr>
            <w:tcW w:w="657" w:type="pct"/>
            <w:vMerge/>
            <w:tcBorders>
              <w:left w:val="single" w:sz="4" w:space="0" w:color="auto"/>
              <w:right w:val="single" w:sz="4" w:space="0" w:color="auto"/>
            </w:tcBorders>
            <w:vAlign w:val="center"/>
          </w:tcPr>
          <w:p w:rsidR="002029BE" w:rsidRPr="00B73AA2" w:rsidRDefault="002029BE" w:rsidP="00774291">
            <w:pPr>
              <w:adjustRightInd w:val="0"/>
              <w:spacing w:line="280" w:lineRule="exact"/>
              <w:rPr>
                <w:rFonts w:ascii="仿宋_GB2312" w:eastAsia="仿宋_GB2312" w:cs="Courier New"/>
                <w:kern w:val="0"/>
                <w:sz w:val="24"/>
              </w:rPr>
            </w:pPr>
          </w:p>
        </w:tc>
        <w:tc>
          <w:tcPr>
            <w:tcW w:w="1642" w:type="pct"/>
            <w:vMerge/>
            <w:tcBorders>
              <w:left w:val="single" w:sz="4" w:space="0" w:color="auto"/>
              <w:right w:val="single" w:sz="4" w:space="0" w:color="auto"/>
            </w:tcBorders>
            <w:vAlign w:val="center"/>
          </w:tcPr>
          <w:p w:rsidR="002029BE" w:rsidRPr="00B73AA2" w:rsidRDefault="002029BE"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2029BE" w:rsidRPr="00B73AA2" w:rsidRDefault="002029BE"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违法所得1万元以上的</w:t>
            </w:r>
          </w:p>
        </w:tc>
        <w:tc>
          <w:tcPr>
            <w:tcW w:w="916" w:type="pct"/>
            <w:tcBorders>
              <w:top w:val="single" w:sz="4" w:space="0" w:color="auto"/>
              <w:left w:val="nil"/>
              <w:bottom w:val="single" w:sz="4" w:space="0" w:color="auto"/>
              <w:right w:val="single" w:sz="4" w:space="0" w:color="auto"/>
            </w:tcBorders>
            <w:shd w:val="clear" w:color="auto" w:fill="auto"/>
            <w:vAlign w:val="center"/>
          </w:tcPr>
          <w:p w:rsidR="002029BE" w:rsidRPr="00B73AA2" w:rsidRDefault="002029BE"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责令其限期改正，没收直接销售的兽药和违法所得，并处7万元以上10万元以下罚款</w:t>
            </w:r>
          </w:p>
        </w:tc>
        <w:tc>
          <w:tcPr>
            <w:tcW w:w="468" w:type="pct"/>
            <w:vMerge/>
            <w:tcBorders>
              <w:left w:val="single" w:sz="4" w:space="0" w:color="auto"/>
              <w:right w:val="single" w:sz="4" w:space="0" w:color="auto"/>
            </w:tcBorders>
            <w:vAlign w:val="center"/>
          </w:tcPr>
          <w:p w:rsidR="002029BE" w:rsidRPr="00B73AA2" w:rsidRDefault="002029BE" w:rsidP="00774291">
            <w:pPr>
              <w:adjustRightInd w:val="0"/>
              <w:spacing w:line="280" w:lineRule="exact"/>
              <w:rPr>
                <w:rFonts w:ascii="仿宋_GB2312" w:eastAsia="仿宋_GB2312" w:cs="Courier New"/>
                <w:kern w:val="0"/>
                <w:sz w:val="24"/>
              </w:rPr>
            </w:pPr>
          </w:p>
        </w:tc>
      </w:tr>
      <w:tr w:rsidR="002029BE" w:rsidRPr="00B73AA2" w:rsidTr="00E563CF">
        <w:trPr>
          <w:trHeight w:val="1461"/>
        </w:trPr>
        <w:tc>
          <w:tcPr>
            <w:tcW w:w="294" w:type="pct"/>
            <w:vMerge/>
            <w:tcBorders>
              <w:left w:val="single" w:sz="4" w:space="0" w:color="auto"/>
              <w:bottom w:val="single" w:sz="4" w:space="0" w:color="auto"/>
              <w:right w:val="single" w:sz="4" w:space="0" w:color="auto"/>
            </w:tcBorders>
            <w:vAlign w:val="center"/>
          </w:tcPr>
          <w:p w:rsidR="002029BE" w:rsidRPr="00B73AA2" w:rsidRDefault="002029BE" w:rsidP="00CB143E">
            <w:pPr>
              <w:snapToGrid w:val="0"/>
              <w:spacing w:line="280" w:lineRule="exact"/>
              <w:jc w:val="center"/>
              <w:rPr>
                <w:rFonts w:ascii="仿宋_GB2312" w:eastAsia="仿宋_GB2312" w:cs="Courier New"/>
                <w:kern w:val="0"/>
                <w:sz w:val="24"/>
              </w:rPr>
            </w:pPr>
          </w:p>
        </w:tc>
        <w:tc>
          <w:tcPr>
            <w:tcW w:w="657" w:type="pct"/>
            <w:vMerge/>
            <w:tcBorders>
              <w:left w:val="single" w:sz="4" w:space="0" w:color="auto"/>
              <w:bottom w:val="single" w:sz="4" w:space="0" w:color="auto"/>
              <w:right w:val="single" w:sz="4" w:space="0" w:color="auto"/>
            </w:tcBorders>
            <w:vAlign w:val="center"/>
          </w:tcPr>
          <w:p w:rsidR="002029BE" w:rsidRPr="00B73AA2" w:rsidRDefault="002029BE" w:rsidP="00774291">
            <w:pPr>
              <w:snapToGrid w:val="0"/>
              <w:spacing w:line="280" w:lineRule="exact"/>
              <w:rPr>
                <w:rFonts w:ascii="仿宋_GB2312" w:eastAsia="仿宋_GB2312" w:cs="Courier New"/>
                <w:kern w:val="0"/>
                <w:sz w:val="24"/>
              </w:rPr>
            </w:pPr>
          </w:p>
        </w:tc>
        <w:tc>
          <w:tcPr>
            <w:tcW w:w="1642" w:type="pct"/>
            <w:vMerge/>
            <w:tcBorders>
              <w:left w:val="single" w:sz="4" w:space="0" w:color="auto"/>
              <w:bottom w:val="single" w:sz="4" w:space="0" w:color="auto"/>
              <w:right w:val="single" w:sz="4" w:space="0" w:color="auto"/>
            </w:tcBorders>
            <w:vAlign w:val="center"/>
          </w:tcPr>
          <w:p w:rsidR="002029BE" w:rsidRPr="00B73AA2" w:rsidRDefault="002029BE" w:rsidP="00774291">
            <w:pPr>
              <w:snapToGri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2029BE" w:rsidRPr="00B73AA2" w:rsidRDefault="002029BE"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违法所得5万元以上的</w:t>
            </w:r>
          </w:p>
        </w:tc>
        <w:tc>
          <w:tcPr>
            <w:tcW w:w="916" w:type="pct"/>
            <w:tcBorders>
              <w:top w:val="single" w:sz="4" w:space="0" w:color="auto"/>
              <w:left w:val="nil"/>
              <w:bottom w:val="single" w:sz="4" w:space="0" w:color="auto"/>
              <w:right w:val="single" w:sz="4" w:space="0" w:color="auto"/>
            </w:tcBorders>
            <w:shd w:val="clear" w:color="auto" w:fill="auto"/>
            <w:vAlign w:val="center"/>
          </w:tcPr>
          <w:p w:rsidR="002029BE" w:rsidRPr="00B73AA2" w:rsidRDefault="002029BE"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并处吊销进口兽药注册证书</w:t>
            </w:r>
          </w:p>
        </w:tc>
        <w:tc>
          <w:tcPr>
            <w:tcW w:w="468" w:type="pct"/>
            <w:vMerge/>
            <w:tcBorders>
              <w:left w:val="single" w:sz="4" w:space="0" w:color="auto"/>
              <w:bottom w:val="single" w:sz="4" w:space="0" w:color="auto"/>
              <w:right w:val="single" w:sz="4" w:space="0" w:color="auto"/>
            </w:tcBorders>
            <w:vAlign w:val="center"/>
          </w:tcPr>
          <w:p w:rsidR="002029BE" w:rsidRPr="00B73AA2" w:rsidRDefault="002029BE" w:rsidP="00774291">
            <w:pPr>
              <w:adjustRightInd w:val="0"/>
              <w:spacing w:line="280" w:lineRule="exact"/>
              <w:rPr>
                <w:rFonts w:ascii="仿宋_GB2312" w:eastAsia="仿宋_GB2312"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标准《兽药管理条例》</w:t>
      </w:r>
    </w:p>
    <w:p w:rsidR="002029BE" w:rsidRPr="00B73AA2" w:rsidRDefault="002029BE" w:rsidP="008965DB">
      <w:pPr>
        <w:spacing w:line="360" w:lineRule="exact"/>
        <w:jc w:val="center"/>
        <w:rPr>
          <w:rFonts w:ascii="仿宋_GB2312" w:eastAsia="仿宋_GB2312" w:hAnsi="华文中宋" w:cs="宋体"/>
          <w:kern w:val="0"/>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1898"/>
        <w:gridCol w:w="4744"/>
        <w:gridCol w:w="2953"/>
        <w:gridCol w:w="2647"/>
        <w:gridCol w:w="1352"/>
      </w:tblGrid>
      <w:tr w:rsidR="003B35E4" w:rsidRPr="00B73AA2" w:rsidTr="000E2F46">
        <w:trPr>
          <w:trHeight w:val="593"/>
        </w:trPr>
        <w:tc>
          <w:tcPr>
            <w:tcW w:w="295" w:type="pct"/>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642" w:type="pct"/>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22" w:type="pct"/>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0E2F46">
        <w:trPr>
          <w:trHeight w:val="1985"/>
        </w:trPr>
        <w:tc>
          <w:tcPr>
            <w:tcW w:w="295" w:type="pct"/>
            <w:vMerge w:val="restart"/>
            <w:shd w:val="clear" w:color="auto" w:fill="auto"/>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7</w:t>
            </w:r>
            <w:r w:rsidR="00007977" w:rsidRPr="00B73AA2">
              <w:rPr>
                <w:rFonts w:ascii="仿宋_GB2312" w:eastAsia="仿宋_GB2312" w:hint="eastAsia"/>
                <w:bCs/>
                <w:kern w:val="0"/>
                <w:sz w:val="24"/>
              </w:rPr>
              <w:t>7</w:t>
            </w:r>
          </w:p>
        </w:tc>
        <w:tc>
          <w:tcPr>
            <w:tcW w:w="657" w:type="pct"/>
            <w:vMerge w:val="restart"/>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未按照国家有关兽药安全使用规定使用兽药的、未建立用药记录或者记录不完整真实；使用禁止使用的药品和其他化合物；将人用药品用于动物</w:t>
            </w:r>
          </w:p>
        </w:tc>
        <w:tc>
          <w:tcPr>
            <w:tcW w:w="1642" w:type="pct"/>
            <w:vMerge w:val="restart"/>
            <w:shd w:val="clear" w:color="auto" w:fill="auto"/>
            <w:vAlign w:val="center"/>
          </w:tcPr>
          <w:p w:rsidR="003B35E4" w:rsidRPr="00B73AA2"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《兽药管理条例》第六十二条</w:t>
            </w:r>
            <w:r w:rsidR="00341EA4">
              <w:rPr>
                <w:rFonts w:ascii="仿宋_GB2312" w:eastAsia="仿宋_GB2312" w:hint="eastAsia"/>
                <w:bCs/>
                <w:kern w:val="0"/>
                <w:sz w:val="24"/>
              </w:rPr>
              <w:t xml:space="preserve">　</w:t>
            </w:r>
            <w:r w:rsidRPr="00B73AA2">
              <w:rPr>
                <w:rFonts w:ascii="仿宋_GB2312" w:eastAsia="仿宋_GB2312" w:hint="eastAsia"/>
                <w:bCs/>
                <w:kern w:val="0"/>
                <w:sz w:val="24"/>
              </w:rPr>
              <w:t>违反本条例规定，未按照国家有关兽药安全使用规定使用兽药的、未建立用药记录或者记录不完整真实的，或者使用禁止使用的药品和其他化合物的，或者将人用药品用于动物的，责令其立即改正，并对饲喂了违禁药物及其他化合物的动物及其产品进行无害化处理；对违法单位处1万元以上5万元以下罚款；给他人造成损失的，依法承担赔偿责任。</w:t>
            </w:r>
          </w:p>
        </w:tc>
        <w:tc>
          <w:tcPr>
            <w:tcW w:w="1022" w:type="pct"/>
            <w:shd w:val="clear" w:color="auto" w:fill="auto"/>
            <w:vAlign w:val="center"/>
          </w:tcPr>
          <w:p w:rsidR="003B35E4" w:rsidRPr="00B73AA2" w:rsidRDefault="00007977" w:rsidP="00774291">
            <w:pPr>
              <w:adjustRightInd w:val="0"/>
              <w:spacing w:line="280" w:lineRule="exact"/>
              <w:rPr>
                <w:rFonts w:ascii="仿宋_GB2312" w:eastAsia="仿宋_GB2312"/>
                <w:bCs/>
                <w:kern w:val="0"/>
                <w:sz w:val="24"/>
              </w:rPr>
            </w:pPr>
            <w:r w:rsidRPr="00B73AA2">
              <w:rPr>
                <w:rFonts w:ascii="仿宋_GB2312" w:eastAsia="仿宋_GB2312" w:hint="eastAsia"/>
                <w:bCs/>
                <w:kern w:val="0"/>
                <w:sz w:val="24"/>
              </w:rPr>
              <w:t>未建立用药记录或者记录不完整真实的</w:t>
            </w:r>
          </w:p>
        </w:tc>
        <w:tc>
          <w:tcPr>
            <w:tcW w:w="916" w:type="pct"/>
            <w:shd w:val="clear" w:color="auto" w:fill="auto"/>
            <w:vAlign w:val="center"/>
          </w:tcPr>
          <w:p w:rsidR="003B35E4" w:rsidRPr="00B73AA2" w:rsidRDefault="00007977" w:rsidP="00774291">
            <w:pPr>
              <w:adjustRightInd w:val="0"/>
              <w:spacing w:line="280" w:lineRule="exact"/>
              <w:rPr>
                <w:rFonts w:ascii="仿宋_GB2312" w:eastAsia="仿宋_GB2312"/>
                <w:bCs/>
                <w:kern w:val="0"/>
                <w:sz w:val="24"/>
              </w:rPr>
            </w:pPr>
            <w:r w:rsidRPr="00B73AA2">
              <w:rPr>
                <w:rFonts w:ascii="仿宋_GB2312" w:eastAsia="仿宋_GB2312" w:hint="eastAsia"/>
                <w:bCs/>
                <w:kern w:val="0"/>
                <w:sz w:val="24"/>
              </w:rPr>
              <w:t>责令其立即改正，处1万元以上2万元以下罚款</w:t>
            </w:r>
          </w:p>
        </w:tc>
        <w:tc>
          <w:tcPr>
            <w:tcW w:w="468" w:type="pct"/>
            <w:vMerge w:val="restart"/>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0E2F46">
        <w:trPr>
          <w:trHeight w:val="1985"/>
        </w:trPr>
        <w:tc>
          <w:tcPr>
            <w:tcW w:w="295" w:type="pct"/>
            <w:vMerge/>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657" w:type="pct"/>
            <w:vMerge/>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642" w:type="pct"/>
            <w:vMerge/>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022" w:type="pct"/>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未按照国家有关兽药安全使用规定使用兽药的</w:t>
            </w:r>
          </w:p>
        </w:tc>
        <w:tc>
          <w:tcPr>
            <w:tcW w:w="916" w:type="pct"/>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责令其立即改正，并对饲喂了违禁药物及其他化合物的动物及其产品进行无害化处理，处2万元以上3万元以下罚款</w:t>
            </w:r>
          </w:p>
        </w:tc>
        <w:tc>
          <w:tcPr>
            <w:tcW w:w="468" w:type="pct"/>
            <w:vMerge/>
            <w:shd w:val="clear" w:color="auto" w:fill="auto"/>
            <w:vAlign w:val="center"/>
          </w:tcPr>
          <w:p w:rsidR="003B35E4" w:rsidRPr="00B73AA2" w:rsidRDefault="003B35E4" w:rsidP="00774291">
            <w:pPr>
              <w:adjustRightInd w:val="0"/>
              <w:spacing w:line="280" w:lineRule="exact"/>
              <w:rPr>
                <w:rFonts w:ascii="仿宋_GB2312" w:eastAsia="仿宋_GB2312" w:hAnsi="宋体"/>
                <w:bCs/>
                <w:kern w:val="0"/>
                <w:sz w:val="24"/>
              </w:rPr>
            </w:pPr>
          </w:p>
        </w:tc>
      </w:tr>
      <w:tr w:rsidR="003B35E4" w:rsidRPr="00B73AA2" w:rsidTr="000E2F46">
        <w:trPr>
          <w:trHeight w:val="1985"/>
        </w:trPr>
        <w:tc>
          <w:tcPr>
            <w:tcW w:w="295" w:type="pct"/>
            <w:vMerge/>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657" w:type="pct"/>
            <w:vMerge/>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将人用药品用于动物的</w:t>
            </w:r>
          </w:p>
        </w:tc>
        <w:tc>
          <w:tcPr>
            <w:tcW w:w="916" w:type="pct"/>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责令其立即改正，并对饲喂了违禁药物及其他化合物的动物及其产品进行无害化处理，处3万元以上4万元以下罚款</w:t>
            </w:r>
          </w:p>
        </w:tc>
        <w:tc>
          <w:tcPr>
            <w:tcW w:w="468" w:type="pct"/>
            <w:vMerge/>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0E2F46">
        <w:trPr>
          <w:trHeight w:val="2048"/>
        </w:trPr>
        <w:tc>
          <w:tcPr>
            <w:tcW w:w="295" w:type="pct"/>
            <w:vMerge/>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657" w:type="pct"/>
            <w:vMerge/>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使用禁止使用的药品和其他化合物的</w:t>
            </w:r>
          </w:p>
        </w:tc>
        <w:tc>
          <w:tcPr>
            <w:tcW w:w="916" w:type="pct"/>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责令其立即改正，并对饲喂了违禁药物及其他化合物的动物及其产品进行无害化处理；处4万元以上5万元以下罚款</w:t>
            </w:r>
          </w:p>
        </w:tc>
        <w:tc>
          <w:tcPr>
            <w:tcW w:w="468" w:type="pct"/>
            <w:vMerge/>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标准《兽药管理条例》</w:t>
      </w:r>
    </w:p>
    <w:p w:rsidR="004251EE" w:rsidRPr="00B73AA2" w:rsidRDefault="004251EE"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2"/>
        <w:gridCol w:w="1898"/>
        <w:gridCol w:w="4744"/>
        <w:gridCol w:w="2953"/>
        <w:gridCol w:w="2647"/>
        <w:gridCol w:w="1352"/>
      </w:tblGrid>
      <w:tr w:rsidR="003B35E4" w:rsidRPr="00B73AA2" w:rsidTr="004251EE">
        <w:trPr>
          <w:trHeight w:val="593"/>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64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4251EE">
        <w:trPr>
          <w:trHeight w:val="1985"/>
        </w:trPr>
        <w:tc>
          <w:tcPr>
            <w:tcW w:w="295"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7</w:t>
            </w:r>
            <w:r w:rsidR="00007977" w:rsidRPr="00B73AA2">
              <w:rPr>
                <w:rFonts w:ascii="仿宋_GB2312" w:eastAsia="仿宋_GB2312" w:hint="eastAsia"/>
                <w:bCs/>
                <w:kern w:val="0"/>
                <w:sz w:val="24"/>
              </w:rPr>
              <w:t>8</w:t>
            </w:r>
          </w:p>
        </w:tc>
        <w:tc>
          <w:tcPr>
            <w:tcW w:w="657"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销售尚在用药期、休药期内的动物及其产品用于食品消费；或者销售含有违禁药物和兽药残留超标的动物产品用于食品消费</w:t>
            </w:r>
          </w:p>
        </w:tc>
        <w:tc>
          <w:tcPr>
            <w:tcW w:w="1642" w:type="pct"/>
            <w:vMerge w:val="restart"/>
            <w:tcBorders>
              <w:top w:val="nil"/>
              <w:left w:val="single" w:sz="4" w:space="0" w:color="auto"/>
              <w:right w:val="single" w:sz="4" w:space="0" w:color="auto"/>
            </w:tcBorders>
            <w:shd w:val="clear" w:color="auto" w:fill="auto"/>
            <w:vAlign w:val="center"/>
          </w:tcPr>
          <w:p w:rsidR="003B35E4" w:rsidRPr="00B73AA2"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《兽药管理条例》第六十三条</w:t>
            </w:r>
            <w:r w:rsidR="00341EA4">
              <w:rPr>
                <w:rFonts w:ascii="仿宋_GB2312" w:eastAsia="仿宋_GB2312" w:hint="eastAsia"/>
                <w:bCs/>
                <w:kern w:val="0"/>
                <w:sz w:val="24"/>
              </w:rPr>
              <w:t xml:space="preserve">　</w:t>
            </w:r>
            <w:r w:rsidRPr="00B73AA2">
              <w:rPr>
                <w:rFonts w:ascii="仿宋_GB2312" w:eastAsia="仿宋_GB2312" w:hint="eastAsia"/>
                <w:bCs/>
                <w:kern w:val="0"/>
                <w:sz w:val="24"/>
              </w:rPr>
              <w:t>违反本条例规定，销售尚在用药期、休药期内的动物及其产品用于食品消费的，或者销售含有违禁药物和兽药残留超标的动物产品用于食品消费的，责令其对含有违禁药物和兽药残留超标的动物产品进行无害化处理，没收违法所得，并处3万元以上10万元以下罚款；构成犯罪的，依法追究刑事责任；给他人造成损失的，依法承担赔偿责任。</w:t>
            </w:r>
          </w:p>
        </w:tc>
        <w:tc>
          <w:tcPr>
            <w:tcW w:w="10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销售尚在用药期、休药期内或兽药残留超标的动物及其产品用于食品消费的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责令其对含有违禁药物和兽药残留超标的动物产品进行无害化处理，没收违法所得，并处3万元以上6万元以下罚款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4251EE">
        <w:trPr>
          <w:trHeight w:val="1985"/>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销售含有违禁药物的动物产品用于食品消费的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责令其对含有违禁药物和兽药残留超标的动物产品进行无害化处理，没收违法所得，并处6万元以上10万元以下罚款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4251EE">
        <w:trPr>
          <w:trHeight w:val="1985"/>
        </w:trPr>
        <w:tc>
          <w:tcPr>
            <w:tcW w:w="295" w:type="pct"/>
            <w:vMerge w:val="restart"/>
            <w:tcBorders>
              <w:top w:val="single" w:sz="4" w:space="0" w:color="auto"/>
              <w:left w:val="single" w:sz="4" w:space="0" w:color="auto"/>
              <w:right w:val="single" w:sz="4" w:space="0" w:color="auto"/>
            </w:tcBorders>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7</w:t>
            </w:r>
            <w:r w:rsidR="00007977" w:rsidRPr="00B73AA2">
              <w:rPr>
                <w:rFonts w:ascii="仿宋_GB2312" w:eastAsia="仿宋_GB2312" w:hint="eastAsia"/>
                <w:bCs/>
                <w:kern w:val="0"/>
                <w:sz w:val="24"/>
              </w:rPr>
              <w:t>9</w:t>
            </w:r>
          </w:p>
        </w:tc>
        <w:tc>
          <w:tcPr>
            <w:tcW w:w="657" w:type="pct"/>
            <w:vMerge w:val="restart"/>
            <w:tcBorders>
              <w:top w:val="single" w:sz="4" w:space="0" w:color="auto"/>
              <w:left w:val="single" w:sz="4" w:space="0" w:color="auto"/>
              <w:right w:val="single" w:sz="4" w:space="0" w:color="auto"/>
            </w:tcBorders>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擅自转移、使用、销毁、销售被查封或者扣押的兽药及有关材料</w:t>
            </w:r>
          </w:p>
        </w:tc>
        <w:tc>
          <w:tcPr>
            <w:tcW w:w="1642" w:type="pct"/>
            <w:vMerge w:val="restart"/>
            <w:tcBorders>
              <w:top w:val="single" w:sz="4" w:space="0" w:color="auto"/>
              <w:left w:val="single" w:sz="4" w:space="0" w:color="auto"/>
              <w:right w:val="single" w:sz="4" w:space="0" w:color="auto"/>
            </w:tcBorders>
            <w:vAlign w:val="center"/>
          </w:tcPr>
          <w:p w:rsidR="003B35E4" w:rsidRPr="00B73AA2"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《兽药管理条例》第六十四条</w:t>
            </w:r>
            <w:r w:rsidR="00341EA4">
              <w:rPr>
                <w:rFonts w:ascii="仿宋_GB2312" w:eastAsia="仿宋_GB2312" w:hint="eastAsia"/>
                <w:bCs/>
                <w:kern w:val="0"/>
                <w:sz w:val="24"/>
              </w:rPr>
              <w:t xml:space="preserve">　</w:t>
            </w:r>
            <w:r w:rsidRPr="00B73AA2">
              <w:rPr>
                <w:rFonts w:ascii="仿宋_GB2312" w:eastAsia="仿宋_GB2312" w:hint="eastAsia"/>
                <w:bCs/>
                <w:kern w:val="0"/>
                <w:sz w:val="24"/>
              </w:rPr>
              <w:t>违反本条例规定，擅自转移、使用、销毁、销售被查封或者扣押的兽药及有关材料的，责令其停止违法行为，给予警告，并处5万元以上10万元以下罚款。</w:t>
            </w: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擅自转移被查封或者扣押的兽药及有关材料的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责令其停止违法行为，给予警告，并处5万元以上8万元以下罚款</w:t>
            </w:r>
          </w:p>
        </w:tc>
        <w:tc>
          <w:tcPr>
            <w:tcW w:w="468" w:type="pct"/>
            <w:vMerge w:val="restart"/>
            <w:tcBorders>
              <w:top w:val="single" w:sz="4" w:space="0" w:color="auto"/>
              <w:left w:val="single" w:sz="4" w:space="0" w:color="auto"/>
              <w:right w:val="single" w:sz="4" w:space="0" w:color="auto"/>
            </w:tcBorders>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4251EE">
        <w:trPr>
          <w:trHeight w:val="2048"/>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擅自使用、销售、销毁被查封或者扣押的兽药及有关材料的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责令其停止违法行为，给予警告，并处8万元以上10万元以下罚款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标准《兽药管理条例》</w:t>
      </w:r>
    </w:p>
    <w:p w:rsidR="00F06A38" w:rsidRPr="00B73AA2" w:rsidRDefault="00F06A38"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2"/>
        <w:gridCol w:w="1898"/>
        <w:gridCol w:w="4744"/>
        <w:gridCol w:w="2953"/>
        <w:gridCol w:w="2647"/>
        <w:gridCol w:w="1352"/>
      </w:tblGrid>
      <w:tr w:rsidR="003B35E4" w:rsidRPr="00B73AA2" w:rsidTr="00F06A38">
        <w:trPr>
          <w:trHeight w:val="593"/>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64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F06A38">
        <w:trPr>
          <w:trHeight w:val="1531"/>
        </w:trPr>
        <w:tc>
          <w:tcPr>
            <w:tcW w:w="295"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8</w:t>
            </w:r>
            <w:r w:rsidR="00007977" w:rsidRPr="00B73AA2">
              <w:rPr>
                <w:rFonts w:ascii="仿宋_GB2312" w:eastAsia="仿宋_GB2312" w:hint="eastAsia"/>
                <w:bCs/>
                <w:kern w:val="0"/>
                <w:sz w:val="24"/>
              </w:rPr>
              <w:t>0</w:t>
            </w:r>
          </w:p>
        </w:tc>
        <w:tc>
          <w:tcPr>
            <w:tcW w:w="657"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兽药生产企业、经营企业、兽药使用单位和开具处方的兽医人员发现可能与兽药使用有关的严重不良反应，不向所在地人民政府兽医行政管理部门报告，或者生产企业在新兽药监测期内不收集或者不及时报送该新兽药的疗效、不良反应等资料</w:t>
            </w:r>
          </w:p>
        </w:tc>
        <w:tc>
          <w:tcPr>
            <w:tcW w:w="1642" w:type="pct"/>
            <w:vMerge w:val="restart"/>
            <w:tcBorders>
              <w:top w:val="nil"/>
              <w:left w:val="single" w:sz="4" w:space="0" w:color="auto"/>
              <w:right w:val="single" w:sz="4" w:space="0" w:color="auto"/>
            </w:tcBorders>
            <w:shd w:val="clear" w:color="auto" w:fill="auto"/>
            <w:vAlign w:val="center"/>
          </w:tcPr>
          <w:p w:rsidR="003B35E4" w:rsidRPr="00B73AA2"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《兽药管理条例》第六十五条</w:t>
            </w:r>
            <w:r w:rsidR="00341EA4">
              <w:rPr>
                <w:rFonts w:ascii="仿宋_GB2312" w:eastAsia="仿宋_GB2312" w:hint="eastAsia"/>
                <w:bCs/>
                <w:kern w:val="0"/>
                <w:sz w:val="24"/>
              </w:rPr>
              <w:t xml:space="preserve">　</w:t>
            </w:r>
            <w:r w:rsidRPr="00B73AA2">
              <w:rPr>
                <w:rFonts w:ascii="仿宋_GB2312" w:eastAsia="仿宋_GB2312" w:hint="eastAsia"/>
                <w:bCs/>
                <w:kern w:val="0"/>
                <w:sz w:val="24"/>
              </w:rPr>
              <w:t>违反本条例规定，兽药生产企业、经营企业、兽药使用单位和开具处方的兽医人员发现可能与兽药使用有关的严重不良反应，不向所在地人民政府兽医行政管理部门报告的，给予警告，并处5000元以上1万元以下罚款。生产企业在新兽药监测期内不收集或者不及时报送该新兽药的疗效、不良反应等资料的，责令其限期改正，并处1万元以上5万元以下罚款；情节严重的，撤销该新兽药的产品批准文号。</w:t>
            </w:r>
          </w:p>
        </w:tc>
        <w:tc>
          <w:tcPr>
            <w:tcW w:w="10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兽药使用单位和开具处方的兽医人员发现可能与兽药使用有关的严重不良反应，不报告的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给予警告，并处5000元以上8000</w:t>
            </w:r>
            <w:r w:rsidR="004B5EF2" w:rsidRPr="00B73AA2">
              <w:rPr>
                <w:rFonts w:ascii="仿宋_GB2312" w:eastAsia="仿宋_GB2312" w:hint="eastAsia"/>
                <w:bCs/>
                <w:kern w:val="0"/>
                <w:sz w:val="24"/>
              </w:rPr>
              <w:t>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F06A38">
        <w:trPr>
          <w:trHeight w:val="1531"/>
        </w:trPr>
        <w:tc>
          <w:tcPr>
            <w:tcW w:w="295" w:type="pct"/>
            <w:vMerge/>
            <w:tcBorders>
              <w:left w:val="single" w:sz="4" w:space="0" w:color="auto"/>
              <w:right w:val="single" w:sz="4" w:space="0" w:color="auto"/>
            </w:tcBorders>
            <w:shd w:val="clear" w:color="auto" w:fill="auto"/>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right w:val="single" w:sz="4" w:space="0" w:color="auto"/>
            </w:tcBorders>
            <w:shd w:val="clear" w:color="auto" w:fill="auto"/>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right w:val="single" w:sz="4" w:space="0" w:color="auto"/>
            </w:tcBorders>
            <w:shd w:val="clear" w:color="auto" w:fill="auto"/>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兽药生产企业、经营企业发现可能与兽药使用有关的严重不良反应，不报告的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给予警告，并处8000元以上1</w:t>
            </w:r>
            <w:r w:rsidR="004B5EF2" w:rsidRPr="00B73AA2">
              <w:rPr>
                <w:rFonts w:ascii="仿宋_GB2312" w:eastAsia="仿宋_GB2312" w:hint="eastAsia"/>
                <w:bCs/>
                <w:kern w:val="0"/>
                <w:sz w:val="24"/>
              </w:rPr>
              <w:t>万元以下罚款</w:t>
            </w:r>
          </w:p>
        </w:tc>
        <w:tc>
          <w:tcPr>
            <w:tcW w:w="468" w:type="pct"/>
            <w:vMerge/>
            <w:tcBorders>
              <w:left w:val="single" w:sz="4" w:space="0" w:color="auto"/>
              <w:right w:val="single" w:sz="4" w:space="0" w:color="auto"/>
            </w:tcBorders>
            <w:shd w:val="clear" w:color="auto" w:fill="auto"/>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F06A38">
        <w:trPr>
          <w:trHeight w:val="1531"/>
        </w:trPr>
        <w:tc>
          <w:tcPr>
            <w:tcW w:w="295"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生产企业在新兽药监测期内不收集该新兽药的疗效、不良反应等资料的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责令其限期改正，并处1万元以上3</w:t>
            </w:r>
            <w:r w:rsidR="004B5EF2" w:rsidRPr="00B73AA2">
              <w:rPr>
                <w:rFonts w:ascii="仿宋_GB2312" w:eastAsia="仿宋_GB2312" w:hint="eastAsia"/>
                <w:bCs/>
                <w:kern w:val="0"/>
                <w:sz w:val="24"/>
              </w:rPr>
              <w:t>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F06A38">
        <w:trPr>
          <w:trHeight w:val="1531"/>
        </w:trPr>
        <w:tc>
          <w:tcPr>
            <w:tcW w:w="295"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生产企业在新兽药监测期内已收集但不及时报送该新兽药的疗效、不良反应等资料的</w:t>
            </w:r>
          </w:p>
        </w:tc>
        <w:tc>
          <w:tcPr>
            <w:tcW w:w="916" w:type="pct"/>
            <w:tcBorders>
              <w:top w:val="single" w:sz="4" w:space="0" w:color="auto"/>
              <w:left w:val="nil"/>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责令其限期改正，并处3万元以上5</w:t>
            </w:r>
            <w:r w:rsidR="004B5EF2" w:rsidRPr="00B73AA2">
              <w:rPr>
                <w:rFonts w:ascii="仿宋_GB2312" w:eastAsia="仿宋_GB2312" w:hint="eastAsia"/>
                <w:bCs/>
                <w:kern w:val="0"/>
                <w:sz w:val="24"/>
              </w:rPr>
              <w:t>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F06A38">
        <w:trPr>
          <w:trHeight w:val="1853"/>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生产企业在新兽药监测期内不收集或者不及时报送该新兽药的疗效、不良反应等资料的，生产新兽药货值15万以上的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并处报请农业</w:t>
            </w:r>
            <w:r w:rsidR="004B5EF2" w:rsidRPr="00B73AA2">
              <w:rPr>
                <w:rFonts w:ascii="仿宋_GB2312" w:eastAsia="仿宋_GB2312" w:hint="eastAsia"/>
                <w:bCs/>
                <w:kern w:val="0"/>
                <w:sz w:val="24"/>
              </w:rPr>
              <w:t>农村</w:t>
            </w:r>
            <w:r w:rsidRPr="00B73AA2">
              <w:rPr>
                <w:rFonts w:ascii="仿宋_GB2312" w:eastAsia="仿宋_GB2312" w:hint="eastAsia"/>
                <w:bCs/>
                <w:kern w:val="0"/>
                <w:sz w:val="24"/>
              </w:rPr>
              <w:t>部撤销该新兽药的产品批准文号</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标准《兽药管理条例》</w:t>
      </w:r>
    </w:p>
    <w:p w:rsidR="008965DB" w:rsidRPr="00B73AA2" w:rsidRDefault="008965DB"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0"/>
        <w:gridCol w:w="1899"/>
        <w:gridCol w:w="4745"/>
        <w:gridCol w:w="2953"/>
        <w:gridCol w:w="2647"/>
        <w:gridCol w:w="1352"/>
      </w:tblGrid>
      <w:tr w:rsidR="003B35E4" w:rsidRPr="00B73AA2" w:rsidTr="00F06A38">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64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F06A38">
        <w:trPr>
          <w:trHeight w:val="1588"/>
        </w:trPr>
        <w:tc>
          <w:tcPr>
            <w:tcW w:w="294" w:type="pct"/>
            <w:vMerge w:val="restart"/>
            <w:tcBorders>
              <w:top w:val="nil"/>
              <w:left w:val="single" w:sz="4" w:space="0" w:color="auto"/>
              <w:bottom w:val="single" w:sz="4" w:space="0" w:color="000000"/>
              <w:right w:val="single" w:sz="4" w:space="0" w:color="auto"/>
            </w:tcBorders>
            <w:shd w:val="clear" w:color="auto" w:fill="auto"/>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8</w:t>
            </w:r>
            <w:r w:rsidR="00007977" w:rsidRPr="00B73AA2">
              <w:rPr>
                <w:rFonts w:ascii="仿宋_GB2312" w:eastAsia="仿宋_GB2312" w:hint="eastAsia"/>
                <w:bCs/>
                <w:kern w:val="0"/>
                <w:sz w:val="24"/>
              </w:rPr>
              <w:t>1</w:t>
            </w:r>
          </w:p>
        </w:tc>
        <w:tc>
          <w:tcPr>
            <w:tcW w:w="657" w:type="pct"/>
            <w:vMerge w:val="restart"/>
            <w:tcBorders>
              <w:top w:val="nil"/>
              <w:left w:val="single" w:sz="4" w:space="0" w:color="auto"/>
              <w:bottom w:val="single" w:sz="4" w:space="0" w:color="000000"/>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未经兽医开具处方销售、购买、使用兽用处方药</w:t>
            </w:r>
          </w:p>
        </w:tc>
        <w:tc>
          <w:tcPr>
            <w:tcW w:w="1642" w:type="pct"/>
            <w:vMerge w:val="restart"/>
            <w:tcBorders>
              <w:top w:val="nil"/>
              <w:left w:val="single" w:sz="4" w:space="0" w:color="auto"/>
              <w:bottom w:val="single" w:sz="4" w:space="0" w:color="000000"/>
              <w:right w:val="single" w:sz="4" w:space="0" w:color="auto"/>
            </w:tcBorders>
            <w:shd w:val="clear" w:color="auto" w:fill="auto"/>
            <w:vAlign w:val="center"/>
          </w:tcPr>
          <w:p w:rsidR="003B35E4" w:rsidRPr="00B73AA2"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《兽药管理条例》第六十六条</w:t>
            </w:r>
            <w:r w:rsidR="00341EA4">
              <w:rPr>
                <w:rFonts w:ascii="仿宋_GB2312" w:eastAsia="仿宋_GB2312" w:hint="eastAsia"/>
                <w:bCs/>
                <w:kern w:val="0"/>
                <w:sz w:val="24"/>
              </w:rPr>
              <w:t xml:space="preserve">　</w:t>
            </w:r>
            <w:r w:rsidRPr="00B73AA2">
              <w:rPr>
                <w:rFonts w:ascii="仿宋_GB2312" w:eastAsia="仿宋_GB2312" w:hint="eastAsia"/>
                <w:bCs/>
                <w:kern w:val="0"/>
                <w:sz w:val="24"/>
              </w:rPr>
              <w:t>违反本条例规定，未经兽医开具处方销售、购买、使用兽用处方药的，责令其限期改正，没收违法所得，并处5万元以下罚款；给他人造成损失的，依法承担赔偿责任。</w:t>
            </w:r>
          </w:p>
        </w:tc>
        <w:tc>
          <w:tcPr>
            <w:tcW w:w="10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未经兽医开具处方购买、使用兽用处方药的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责令其限期改正，没收违法所得，并处2万元以下罚款</w:t>
            </w:r>
          </w:p>
        </w:tc>
        <w:tc>
          <w:tcPr>
            <w:tcW w:w="468" w:type="pct"/>
            <w:vMerge w:val="restart"/>
            <w:tcBorders>
              <w:top w:val="nil"/>
              <w:left w:val="single" w:sz="4" w:space="0" w:color="auto"/>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F06A38">
        <w:trPr>
          <w:trHeight w:val="1588"/>
        </w:trPr>
        <w:tc>
          <w:tcPr>
            <w:tcW w:w="294" w:type="pct"/>
            <w:vMerge/>
            <w:tcBorders>
              <w:top w:val="nil"/>
              <w:left w:val="single" w:sz="4" w:space="0" w:color="auto"/>
              <w:bottom w:val="nil"/>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top w:val="nil"/>
              <w:left w:val="single" w:sz="4" w:space="0" w:color="auto"/>
              <w:bottom w:val="nil"/>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top w:val="nil"/>
              <w:left w:val="single" w:sz="4" w:space="0" w:color="auto"/>
              <w:bottom w:val="nil"/>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nil"/>
              <w:left w:val="nil"/>
              <w:bottom w:val="nil"/>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未经兽医开具处方销售兽用处方药的</w:t>
            </w:r>
          </w:p>
        </w:tc>
        <w:tc>
          <w:tcPr>
            <w:tcW w:w="916" w:type="pct"/>
            <w:tcBorders>
              <w:top w:val="nil"/>
              <w:left w:val="nil"/>
              <w:bottom w:val="nil"/>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责令其限期改正，没收违法所得，并处2万元以上5万元以下罚款</w:t>
            </w:r>
          </w:p>
        </w:tc>
        <w:tc>
          <w:tcPr>
            <w:tcW w:w="468" w:type="pct"/>
            <w:vMerge/>
            <w:tcBorders>
              <w:top w:val="nil"/>
              <w:left w:val="single" w:sz="4" w:space="0" w:color="auto"/>
              <w:bottom w:val="nil"/>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F06A38">
        <w:trPr>
          <w:trHeight w:val="1588"/>
        </w:trPr>
        <w:tc>
          <w:tcPr>
            <w:tcW w:w="294" w:type="pct"/>
            <w:vMerge w:val="restart"/>
            <w:tcBorders>
              <w:top w:val="single" w:sz="4" w:space="0" w:color="auto"/>
              <w:left w:val="single" w:sz="4" w:space="0" w:color="auto"/>
              <w:right w:val="single" w:sz="4" w:space="0" w:color="auto"/>
            </w:tcBorders>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8</w:t>
            </w:r>
            <w:r w:rsidR="00007977" w:rsidRPr="00B73AA2">
              <w:rPr>
                <w:rFonts w:ascii="仿宋_GB2312" w:eastAsia="仿宋_GB2312" w:hint="eastAsia"/>
                <w:bCs/>
                <w:kern w:val="0"/>
                <w:sz w:val="24"/>
              </w:rPr>
              <w:t>2</w:t>
            </w:r>
          </w:p>
        </w:tc>
        <w:tc>
          <w:tcPr>
            <w:tcW w:w="657" w:type="pct"/>
            <w:vMerge w:val="restart"/>
            <w:tcBorders>
              <w:top w:val="single" w:sz="4" w:space="0" w:color="auto"/>
              <w:left w:val="single" w:sz="4" w:space="0" w:color="auto"/>
              <w:right w:val="single" w:sz="4" w:space="0" w:color="auto"/>
            </w:tcBorders>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兽药生产、经营企业把原料药销售给兽药生产企业以外的单位和个人的，或者兽药经营企业拆零销售原料药</w:t>
            </w:r>
          </w:p>
        </w:tc>
        <w:tc>
          <w:tcPr>
            <w:tcW w:w="1642" w:type="pct"/>
            <w:vMerge w:val="restart"/>
            <w:tcBorders>
              <w:top w:val="single" w:sz="4" w:space="0" w:color="auto"/>
              <w:left w:val="single" w:sz="4" w:space="0" w:color="auto"/>
              <w:right w:val="single" w:sz="4" w:space="0" w:color="auto"/>
            </w:tcBorders>
            <w:vAlign w:val="center"/>
          </w:tcPr>
          <w:p w:rsidR="003B35E4" w:rsidRPr="00B73AA2"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《兽药管理条例》第六十七条</w:t>
            </w:r>
            <w:r w:rsidR="00341EA4">
              <w:rPr>
                <w:rFonts w:ascii="仿宋_GB2312" w:eastAsia="仿宋_GB2312" w:hint="eastAsia"/>
                <w:bCs/>
                <w:kern w:val="0"/>
                <w:sz w:val="24"/>
              </w:rPr>
              <w:t xml:space="preserve">　</w:t>
            </w:r>
            <w:r w:rsidRPr="00B73AA2">
              <w:rPr>
                <w:rFonts w:ascii="仿宋_GB2312" w:eastAsia="仿宋_GB2312" w:hint="eastAsia"/>
                <w:bCs/>
                <w:kern w:val="0"/>
                <w:sz w:val="24"/>
              </w:rPr>
              <w:t>违反本条例规定，兽药生产、经营企业把原料药销售给兽药生产企业以外的单位和个人的，或者兽药经营企业拆零销售原料药的，责令其立即改正，给予警告，没收违法所得，并处2万元以上5万元以下罚款；情节严重的，吊销兽药生产许可证、兽药经营许可证；给他人造成损失的，依法承担赔偿责任。《中华人民共和国农业部公告2071号》：四、兽药生产、经营者将原料药销售给养殖场（户）的，按照《兽药管理条例》第六十七条“情节严重的”规定处理，没收违法所得，按上限罚款，并吊销兽药生产、经营许可证。</w:t>
            </w: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兽药经营企业把原料药销售给兽药生产企业以外的单位和个人或拆零销售原料药的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责令其立即改正，给予警告，没收违法所得，并处2万元以上4万元以下罚款</w:t>
            </w:r>
          </w:p>
        </w:tc>
        <w:tc>
          <w:tcPr>
            <w:tcW w:w="468" w:type="pct"/>
            <w:vMerge w:val="restart"/>
            <w:tcBorders>
              <w:top w:val="single" w:sz="4" w:space="0" w:color="auto"/>
              <w:left w:val="single" w:sz="4" w:space="0" w:color="auto"/>
              <w:right w:val="single" w:sz="4" w:space="0" w:color="auto"/>
            </w:tcBorders>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F06A38">
        <w:trPr>
          <w:trHeight w:val="1588"/>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657"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1642"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兽药生产企业把原料药销售给兽药生产企业以外的单位和个人的。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责令其立即改正，给予警告，没收违法所得，并处4万元以上5</w:t>
            </w:r>
            <w:r w:rsidR="00CE1AFE" w:rsidRPr="00B73AA2">
              <w:rPr>
                <w:rFonts w:ascii="仿宋_GB2312" w:eastAsia="仿宋_GB2312" w:hint="eastAsia"/>
                <w:bCs/>
                <w:kern w:val="0"/>
                <w:sz w:val="24"/>
              </w:rPr>
              <w:t>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r>
      <w:tr w:rsidR="003B35E4" w:rsidRPr="00B73AA2" w:rsidTr="00F06A38">
        <w:trPr>
          <w:trHeight w:val="1629"/>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1642"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 xml:space="preserve">兽药生产、经营企业把原料药直接销售给养殖场户的 </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并处吊销兽药生产、</w:t>
            </w:r>
            <w:r w:rsidR="00CE1AFE" w:rsidRPr="00B73AA2">
              <w:rPr>
                <w:rFonts w:ascii="仿宋_GB2312" w:eastAsia="仿宋_GB2312" w:hint="eastAsia"/>
                <w:bCs/>
                <w:kern w:val="0"/>
                <w:sz w:val="24"/>
              </w:rPr>
              <w:t>经营许可证</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标准《兽药管理条例》</w:t>
      </w:r>
    </w:p>
    <w:p w:rsidR="00F06A38" w:rsidRPr="00B73AA2" w:rsidRDefault="00F06A38"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2"/>
        <w:gridCol w:w="1898"/>
        <w:gridCol w:w="4744"/>
        <w:gridCol w:w="2953"/>
        <w:gridCol w:w="2647"/>
        <w:gridCol w:w="1352"/>
      </w:tblGrid>
      <w:tr w:rsidR="003B35E4" w:rsidRPr="00B73AA2" w:rsidTr="00F06A38">
        <w:trPr>
          <w:trHeight w:val="593"/>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64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F06A38">
        <w:trPr>
          <w:trHeight w:val="2552"/>
        </w:trPr>
        <w:tc>
          <w:tcPr>
            <w:tcW w:w="295" w:type="pct"/>
            <w:vMerge w:val="restart"/>
            <w:tcBorders>
              <w:top w:val="single" w:sz="4" w:space="0" w:color="auto"/>
              <w:left w:val="single" w:sz="4" w:space="0" w:color="auto"/>
              <w:right w:val="single" w:sz="4" w:space="0" w:color="auto"/>
            </w:tcBorders>
            <w:shd w:val="clear" w:color="auto" w:fill="auto"/>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8</w:t>
            </w:r>
            <w:r w:rsidR="00007977" w:rsidRPr="00B73AA2">
              <w:rPr>
                <w:rFonts w:ascii="仿宋_GB2312" w:eastAsia="仿宋_GB2312" w:hint="eastAsia"/>
                <w:bCs/>
                <w:kern w:val="0"/>
                <w:sz w:val="24"/>
              </w:rPr>
              <w:t>3</w:t>
            </w:r>
          </w:p>
        </w:tc>
        <w:tc>
          <w:tcPr>
            <w:tcW w:w="657" w:type="pct"/>
            <w:vMerge w:val="restart"/>
            <w:tcBorders>
              <w:top w:val="single" w:sz="4" w:space="0" w:color="auto"/>
              <w:left w:val="nil"/>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在饲料和动物饮用水中添加激素类药品和国务院兽医行政管理部门规定的其他禁用药品；直接将原料药添加到饲料及动物饮用水中，或者饲喂动物</w:t>
            </w:r>
          </w:p>
        </w:tc>
        <w:tc>
          <w:tcPr>
            <w:tcW w:w="1642" w:type="pct"/>
            <w:vMerge w:val="restart"/>
            <w:tcBorders>
              <w:top w:val="single" w:sz="4" w:space="0" w:color="auto"/>
              <w:left w:val="nil"/>
              <w:right w:val="single" w:sz="4" w:space="0" w:color="auto"/>
            </w:tcBorders>
            <w:shd w:val="clear" w:color="auto" w:fill="auto"/>
            <w:vAlign w:val="center"/>
          </w:tcPr>
          <w:p w:rsidR="003B35E4" w:rsidRPr="00B73AA2"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《兽药管理条例》第六十八条</w:t>
            </w:r>
            <w:r w:rsidR="00341EA4">
              <w:rPr>
                <w:rFonts w:ascii="仿宋_GB2312" w:eastAsia="仿宋_GB2312" w:hint="eastAsia"/>
                <w:bCs/>
                <w:kern w:val="0"/>
                <w:sz w:val="24"/>
              </w:rPr>
              <w:t xml:space="preserve">　</w:t>
            </w:r>
            <w:r w:rsidRPr="00B73AA2">
              <w:rPr>
                <w:rFonts w:ascii="仿宋_GB2312" w:eastAsia="仿宋_GB2312" w:hint="eastAsia"/>
                <w:bCs/>
                <w:kern w:val="0"/>
                <w:sz w:val="24"/>
              </w:rPr>
              <w:t>违反本条例规定，在饲料和动物饮用水中添加激素类药品和国务院兽医行政管理部门规定的其他禁用药品，依照《饲料和饲料添加剂管理条例》的有关规定处罚。直接将原料药添加到饲料及动物饮用水中，或者饲喂动物的，责令其立即改正，并处1万元以上3万元以下罚款；给他人造成损失的，依法承担赔偿责任。</w:t>
            </w: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黑体" w:cs="宋体"/>
                <w:bCs/>
                <w:kern w:val="0"/>
                <w:sz w:val="24"/>
              </w:rPr>
            </w:pPr>
            <w:r w:rsidRPr="00B73AA2">
              <w:rPr>
                <w:rFonts w:ascii="仿宋_GB2312" w:eastAsia="仿宋_GB2312" w:hint="eastAsia"/>
                <w:bCs/>
                <w:kern w:val="0"/>
                <w:sz w:val="24"/>
              </w:rPr>
              <w:t>直接将原料药添加到饲料及动物饮用水中，或者饲喂动物的，未造成危害的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hAnsi="黑体" w:cs="宋体"/>
                <w:bCs/>
                <w:kern w:val="0"/>
                <w:sz w:val="24"/>
              </w:rPr>
            </w:pPr>
            <w:r w:rsidRPr="00B73AA2">
              <w:rPr>
                <w:rFonts w:ascii="仿宋_GB2312" w:eastAsia="仿宋_GB2312" w:hint="eastAsia"/>
                <w:bCs/>
                <w:kern w:val="0"/>
                <w:sz w:val="24"/>
              </w:rPr>
              <w:t>责令改正，处1万元以上2万元以下罚款</w:t>
            </w:r>
          </w:p>
        </w:tc>
        <w:tc>
          <w:tcPr>
            <w:tcW w:w="468" w:type="pct"/>
            <w:vMerge w:val="restart"/>
            <w:tcBorders>
              <w:top w:val="single" w:sz="4" w:space="0" w:color="auto"/>
              <w:left w:val="nil"/>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F06A38">
        <w:trPr>
          <w:trHeight w:val="2779"/>
        </w:trPr>
        <w:tc>
          <w:tcPr>
            <w:tcW w:w="295" w:type="pct"/>
            <w:vMerge/>
            <w:tcBorders>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657" w:type="pct"/>
            <w:vMerge/>
            <w:tcBorders>
              <w:left w:val="nil"/>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642" w:type="pct"/>
            <w:vMerge/>
            <w:tcBorders>
              <w:left w:val="nil"/>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022" w:type="pct"/>
            <w:tcBorders>
              <w:top w:val="nil"/>
              <w:left w:val="nil"/>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直接将原料药添加到饲料及动物饮用水中，或者饲喂动物的，未造成危害的</w:t>
            </w:r>
          </w:p>
        </w:tc>
        <w:tc>
          <w:tcPr>
            <w:tcW w:w="916" w:type="pct"/>
            <w:tcBorders>
              <w:top w:val="nil"/>
              <w:left w:val="nil"/>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责令改正，处2万元以上3万元以下罚款</w:t>
            </w:r>
          </w:p>
        </w:tc>
        <w:tc>
          <w:tcPr>
            <w:tcW w:w="468" w:type="pct"/>
            <w:vMerge/>
            <w:tcBorders>
              <w:left w:val="nil"/>
              <w:right w:val="single" w:sz="4" w:space="0" w:color="auto"/>
            </w:tcBorders>
            <w:shd w:val="clear" w:color="auto" w:fill="auto"/>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F06A38">
        <w:trPr>
          <w:trHeight w:val="2663"/>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657" w:type="pct"/>
            <w:vMerge/>
            <w:tcBorders>
              <w:left w:val="nil"/>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nil"/>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在饲料和动物饮用水中添加激素类药品和国务院兽医行政管理部门规定的其他禁用药品的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依照《饲料和饲料添加剂管理条例》的有关规定处罚</w:t>
            </w:r>
          </w:p>
        </w:tc>
        <w:tc>
          <w:tcPr>
            <w:tcW w:w="468" w:type="pct"/>
            <w:vMerge/>
            <w:tcBorders>
              <w:left w:val="nil"/>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标准《生猪屠宰管理条例》</w:t>
      </w:r>
    </w:p>
    <w:p w:rsidR="00F06A38" w:rsidRPr="00B73AA2" w:rsidRDefault="00F06A38"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0"/>
        <w:gridCol w:w="1899"/>
        <w:gridCol w:w="4745"/>
        <w:gridCol w:w="2953"/>
        <w:gridCol w:w="2647"/>
        <w:gridCol w:w="1352"/>
      </w:tblGrid>
      <w:tr w:rsidR="003B35E4" w:rsidRPr="00B73AA2" w:rsidTr="00F06A38">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64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F06A38">
        <w:trPr>
          <w:trHeight w:val="1032"/>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84</w:t>
            </w:r>
          </w:p>
        </w:tc>
        <w:tc>
          <w:tcPr>
            <w:tcW w:w="657"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未经定点从事生猪屠宰活动，冒用或者使用伪造的生猪定点屠宰证书或者生猪定点屠宰标志牌</w:t>
            </w:r>
          </w:p>
        </w:tc>
        <w:tc>
          <w:tcPr>
            <w:tcW w:w="1642"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《生猪屠宰管理条例》第二十四条</w:t>
            </w:r>
            <w:r w:rsidR="00341EA4">
              <w:rPr>
                <w:rFonts w:ascii="仿宋_GB2312" w:eastAsia="仿宋_GB2312" w:hint="eastAsia"/>
                <w:bCs/>
                <w:kern w:val="0"/>
                <w:sz w:val="24"/>
              </w:rPr>
              <w:t xml:space="preserve">　</w:t>
            </w:r>
            <w:r w:rsidRPr="00B73AA2">
              <w:rPr>
                <w:rFonts w:ascii="仿宋_GB2312" w:eastAsia="仿宋_GB2312" w:hint="eastAsia"/>
                <w:bCs/>
                <w:kern w:val="0"/>
                <w:sz w:val="24"/>
              </w:rPr>
              <w:t>违反本条例规定，未经定点从事生猪屠宰活动的，由畜牧兽医行政主管部门予以取缔，没收生猪、生猪产品、屠宰工具和设备以及违法所得，</w:t>
            </w:r>
            <w:proofErr w:type="gramStart"/>
            <w:r w:rsidRPr="00B73AA2">
              <w:rPr>
                <w:rFonts w:ascii="仿宋_GB2312" w:eastAsia="仿宋_GB2312" w:hint="eastAsia"/>
                <w:bCs/>
                <w:kern w:val="0"/>
                <w:sz w:val="24"/>
              </w:rPr>
              <w:t>并处货值</w:t>
            </w:r>
            <w:proofErr w:type="gramEnd"/>
            <w:r w:rsidRPr="00B73AA2">
              <w:rPr>
                <w:rFonts w:ascii="仿宋_GB2312" w:eastAsia="仿宋_GB2312" w:hint="eastAsia"/>
                <w:bCs/>
                <w:kern w:val="0"/>
                <w:sz w:val="24"/>
              </w:rPr>
              <w:t>金额3倍以上5倍以下的罚款；货值金额难以确定的，对单位并处10万元以上20万元以下的罚款，对个人并处5000元以上1万元以下的罚款；构成犯罪的，依法追究刑事责任。</w:t>
            </w:r>
          </w:p>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 xml:space="preserve">　　冒用或者使用伪造的生猪定点屠宰证书或者生猪定点屠宰标志牌的，依照前款的规定处罚。</w:t>
            </w:r>
          </w:p>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 xml:space="preserve">　　生猪定点屠宰厂（场）出借、转让生猪定点屠宰证书或者生猪定点屠宰标志牌的，由设区的市级人民政府取消其生猪定点屠宰厂（场）资格；有违法所得的，由畜牧兽医行政主管部门没收违法所得。</w:t>
            </w:r>
          </w:p>
        </w:tc>
        <w:tc>
          <w:tcPr>
            <w:tcW w:w="10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能确定货值金额，屠宰3头以下的</w:t>
            </w:r>
          </w:p>
        </w:tc>
        <w:tc>
          <w:tcPr>
            <w:tcW w:w="91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予以取缔，没收生猪、生猪产品、屠宰工具和设备以及违法所得，</w:t>
            </w:r>
            <w:proofErr w:type="gramStart"/>
            <w:r w:rsidRPr="00B73AA2">
              <w:rPr>
                <w:rFonts w:ascii="仿宋_GB2312" w:eastAsia="仿宋_GB2312" w:hint="eastAsia"/>
                <w:bCs/>
                <w:kern w:val="0"/>
                <w:sz w:val="24"/>
              </w:rPr>
              <w:t>处货值</w:t>
            </w:r>
            <w:proofErr w:type="gramEnd"/>
            <w:r w:rsidRPr="00B73AA2">
              <w:rPr>
                <w:rFonts w:ascii="仿宋_GB2312" w:eastAsia="仿宋_GB2312" w:hint="eastAsia"/>
                <w:bCs/>
                <w:kern w:val="0"/>
                <w:sz w:val="24"/>
              </w:rPr>
              <w:t>金额3倍以上4倍以下罚款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F06A38">
        <w:trPr>
          <w:trHeight w:val="1002"/>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nil"/>
              <w:left w:val="nil"/>
              <w:bottom w:val="nil"/>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能确定货值金额，屠宰3头以上的</w:t>
            </w:r>
          </w:p>
        </w:tc>
        <w:tc>
          <w:tcPr>
            <w:tcW w:w="916" w:type="pct"/>
            <w:tcBorders>
              <w:top w:val="nil"/>
              <w:left w:val="nil"/>
              <w:bottom w:val="nil"/>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予以取缔，没收生猪、生猪产品、屠宰工具和设备以及违法所得，</w:t>
            </w:r>
            <w:proofErr w:type="gramStart"/>
            <w:r w:rsidRPr="00B73AA2">
              <w:rPr>
                <w:rFonts w:ascii="仿宋_GB2312" w:eastAsia="仿宋_GB2312" w:hint="eastAsia"/>
                <w:bCs/>
                <w:kern w:val="0"/>
                <w:sz w:val="24"/>
              </w:rPr>
              <w:t>处货值</w:t>
            </w:r>
            <w:proofErr w:type="gramEnd"/>
            <w:r w:rsidRPr="00B73AA2">
              <w:rPr>
                <w:rFonts w:ascii="仿宋_GB2312" w:eastAsia="仿宋_GB2312" w:hint="eastAsia"/>
                <w:bCs/>
                <w:kern w:val="0"/>
                <w:sz w:val="24"/>
              </w:rPr>
              <w:t>金额4倍以上5倍以下罚款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F06A38">
        <w:trPr>
          <w:trHeight w:val="1527"/>
        </w:trPr>
        <w:tc>
          <w:tcPr>
            <w:tcW w:w="294" w:type="pct"/>
            <w:vMerge/>
            <w:tcBorders>
              <w:left w:val="single" w:sz="4" w:space="0" w:color="auto"/>
              <w:right w:val="single" w:sz="4" w:space="0" w:color="auto"/>
            </w:tcBorders>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657" w:type="pct"/>
            <w:vMerge/>
            <w:tcBorders>
              <w:left w:val="single" w:sz="4" w:space="0" w:color="auto"/>
              <w:right w:val="single" w:sz="4" w:space="0" w:color="auto"/>
            </w:tcBorders>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642" w:type="pct"/>
            <w:vMerge/>
            <w:tcBorders>
              <w:left w:val="single" w:sz="4" w:space="0" w:color="auto"/>
              <w:right w:val="single" w:sz="4" w:space="0" w:color="auto"/>
            </w:tcBorders>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货值金额难以确定，屠宰3头以下的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予以取缔，没收生猪、生猪产品、屠宰工具和设备以及违法所得，对单位处10万元以上15万元以下罚款，对个人处5000元以上7000元以下罚款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F06A38">
        <w:trPr>
          <w:trHeight w:val="1136"/>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657"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1642"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货值金额难以确定，屠宰3头以上的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予以取缔，没收生猪、生猪产品、屠宰工具和设备以及违法所得，对单位处15万元以上20万元以下罚款，对个人处7000元以上1万元以下罚款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r>
      <w:tr w:rsidR="003B35E4" w:rsidRPr="00B73AA2" w:rsidTr="00F06A38">
        <w:trPr>
          <w:trHeight w:val="1266"/>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1642"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生猪定点屠宰厂（场）出借、转让生猪定点屠宰证书或者生猪定点屠宰标志牌的</w:t>
            </w:r>
          </w:p>
        </w:tc>
        <w:tc>
          <w:tcPr>
            <w:tcW w:w="91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没收违法所得，取消生猪定点屠宰厂（场）资格</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标准《生猪屠宰管理条例》</w:t>
      </w:r>
    </w:p>
    <w:p w:rsidR="00F06A38" w:rsidRPr="00B73AA2" w:rsidRDefault="00F06A38" w:rsidP="008965DB">
      <w:pPr>
        <w:spacing w:line="360" w:lineRule="exact"/>
        <w:jc w:val="center"/>
        <w:rPr>
          <w:rFonts w:ascii="华文中宋" w:eastAsia="华文中宋" w:hAnsi="华文中宋" w:cs="宋体"/>
          <w:kern w:val="0"/>
          <w:sz w:val="36"/>
          <w:szCs w:val="36"/>
        </w:rPr>
      </w:pPr>
    </w:p>
    <w:tbl>
      <w:tblPr>
        <w:tblW w:w="14042" w:type="dxa"/>
        <w:tblLayout w:type="fixed"/>
        <w:tblLook w:val="04A0" w:firstRow="1" w:lastRow="0" w:firstColumn="1" w:lastColumn="0" w:noHBand="0" w:noVBand="1"/>
      </w:tblPr>
      <w:tblGrid>
        <w:gridCol w:w="827"/>
        <w:gridCol w:w="1846"/>
        <w:gridCol w:w="4612"/>
        <w:gridCol w:w="2870"/>
        <w:gridCol w:w="2573"/>
        <w:gridCol w:w="1314"/>
      </w:tblGrid>
      <w:tr w:rsidR="003B35E4" w:rsidRPr="00B73AA2" w:rsidTr="00F06A38">
        <w:trPr>
          <w:trHeight w:val="595"/>
        </w:trPr>
        <w:tc>
          <w:tcPr>
            <w:tcW w:w="827" w:type="dxa"/>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846"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4612"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2870"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2573"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1314"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F06A38">
        <w:trPr>
          <w:trHeight w:val="3969"/>
        </w:trPr>
        <w:tc>
          <w:tcPr>
            <w:tcW w:w="827" w:type="dxa"/>
            <w:vMerge w:val="restart"/>
            <w:tcBorders>
              <w:top w:val="nil"/>
              <w:left w:val="single" w:sz="4" w:space="0" w:color="auto"/>
              <w:right w:val="single" w:sz="4" w:space="0" w:color="auto"/>
            </w:tcBorders>
            <w:shd w:val="clear" w:color="auto" w:fill="auto"/>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85</w:t>
            </w:r>
          </w:p>
        </w:tc>
        <w:tc>
          <w:tcPr>
            <w:tcW w:w="1846" w:type="dxa"/>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屠宰生猪不符合国家规定的操作规程和技术要求；未如实记录其屠宰的生猪来源和生猪产品流向；未建立或者实施肉品品质检验制度的；对经肉品品质检验不合格的生猪产品未按照国家有关规定处理并如实记录处理情况。</w:t>
            </w:r>
          </w:p>
        </w:tc>
        <w:tc>
          <w:tcPr>
            <w:tcW w:w="4612" w:type="dxa"/>
            <w:vMerge w:val="restart"/>
            <w:tcBorders>
              <w:top w:val="nil"/>
              <w:left w:val="single" w:sz="4" w:space="0" w:color="auto"/>
              <w:right w:val="single" w:sz="4" w:space="0" w:color="auto"/>
            </w:tcBorders>
            <w:shd w:val="clear" w:color="auto" w:fill="auto"/>
            <w:vAlign w:val="center"/>
          </w:tcPr>
          <w:p w:rsidR="00E04464"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《生猪屠宰管理条例》第二十五条</w:t>
            </w:r>
            <w:r w:rsidR="00341EA4">
              <w:rPr>
                <w:rFonts w:ascii="仿宋_GB2312" w:eastAsia="仿宋_GB2312" w:hint="eastAsia"/>
                <w:bCs/>
                <w:kern w:val="0"/>
                <w:sz w:val="24"/>
              </w:rPr>
              <w:t xml:space="preserve">　</w:t>
            </w:r>
            <w:r w:rsidRPr="00B73AA2">
              <w:rPr>
                <w:rFonts w:ascii="仿宋_GB2312" w:eastAsia="仿宋_GB2312" w:hint="eastAsia"/>
                <w:bCs/>
                <w:kern w:val="0"/>
                <w:sz w:val="24"/>
              </w:rPr>
              <w:t>生猪定点屠宰厂（场）有下列情形之一的，由畜牧兽医行政主管部门责令限期改正，处2万元以上5万元以下的罚款；逾期不改正的，责令停业整顿，对其主要负责人处5000元以上1万元以下的罚款：</w:t>
            </w:r>
          </w:p>
          <w:p w:rsidR="00E04464"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（一）屠宰生猪不符合国家规定的操作规程和技术要求的；</w:t>
            </w:r>
          </w:p>
          <w:p w:rsidR="00E04464"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（二）未如实记录其屠宰的生猪来源和生猪产品流向的；</w:t>
            </w:r>
          </w:p>
          <w:p w:rsidR="00E04464"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（三）未建立或者实施肉品品质检验制度的；</w:t>
            </w:r>
          </w:p>
          <w:p w:rsidR="003B35E4" w:rsidRPr="00B73AA2"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（四）对经肉品品质检验不合格的生猪产品未按照国家有关规定处理并如实记录处理情况的。</w:t>
            </w:r>
          </w:p>
        </w:tc>
        <w:tc>
          <w:tcPr>
            <w:tcW w:w="2870" w:type="dxa"/>
            <w:tcBorders>
              <w:top w:val="nil"/>
              <w:left w:val="nil"/>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对初次违反的</w:t>
            </w:r>
          </w:p>
        </w:tc>
        <w:tc>
          <w:tcPr>
            <w:tcW w:w="2573" w:type="dxa"/>
            <w:tcBorders>
              <w:top w:val="nil"/>
              <w:left w:val="nil"/>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责令限期改正，处2万元以上3万元以下的罚款；逾期不改正的，责令停业整顿，对其主要负责人处5000元以上7000元以下的罚款</w:t>
            </w:r>
          </w:p>
        </w:tc>
        <w:tc>
          <w:tcPr>
            <w:tcW w:w="1314" w:type="dxa"/>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F06A38">
        <w:trPr>
          <w:trHeight w:val="4047"/>
        </w:trPr>
        <w:tc>
          <w:tcPr>
            <w:tcW w:w="827" w:type="dxa"/>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1846" w:type="dxa"/>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4612" w:type="dxa"/>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2870"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对二次以上违反的</w:t>
            </w:r>
          </w:p>
        </w:tc>
        <w:tc>
          <w:tcPr>
            <w:tcW w:w="2573"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责令限期改正，处3万元以上5万元以下的罚款；逾期不改正的，责令停业整顿，对其主要负责人处7000元以上1万元以下的罚款</w:t>
            </w:r>
          </w:p>
        </w:tc>
        <w:tc>
          <w:tcPr>
            <w:tcW w:w="1314" w:type="dxa"/>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标准《生猪屠宰管理条例》</w:t>
      </w:r>
    </w:p>
    <w:p w:rsidR="00F06A38" w:rsidRPr="00B73AA2" w:rsidRDefault="00F06A38" w:rsidP="008965DB">
      <w:pPr>
        <w:spacing w:line="360" w:lineRule="exact"/>
        <w:jc w:val="center"/>
        <w:rPr>
          <w:rFonts w:ascii="仿宋_GB2312" w:eastAsia="仿宋_GB2312" w:hAnsi="华文中宋" w:cs="宋体"/>
          <w:kern w:val="0"/>
          <w:sz w:val="24"/>
        </w:rPr>
      </w:pPr>
    </w:p>
    <w:tbl>
      <w:tblPr>
        <w:tblW w:w="5000" w:type="pct"/>
        <w:tblLook w:val="04A0" w:firstRow="1" w:lastRow="0" w:firstColumn="1" w:lastColumn="0" w:noHBand="0" w:noVBand="1"/>
      </w:tblPr>
      <w:tblGrid>
        <w:gridCol w:w="850"/>
        <w:gridCol w:w="1898"/>
        <w:gridCol w:w="4744"/>
        <w:gridCol w:w="2363"/>
        <w:gridCol w:w="3239"/>
        <w:gridCol w:w="1352"/>
      </w:tblGrid>
      <w:tr w:rsidR="003B35E4" w:rsidRPr="00B73AA2" w:rsidTr="00F06A38">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64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81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112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F06A38">
        <w:trPr>
          <w:trHeight w:val="1032"/>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86</w:t>
            </w:r>
          </w:p>
        </w:tc>
        <w:tc>
          <w:tcPr>
            <w:tcW w:w="657"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生猪定点屠宰厂（场）出厂（场）未经肉品品质检验或者经肉品品质检验不合格的生猪产品</w:t>
            </w:r>
          </w:p>
        </w:tc>
        <w:tc>
          <w:tcPr>
            <w:tcW w:w="1642" w:type="pct"/>
            <w:vMerge w:val="restart"/>
            <w:tcBorders>
              <w:top w:val="nil"/>
              <w:left w:val="single" w:sz="4" w:space="0" w:color="auto"/>
              <w:right w:val="single" w:sz="4" w:space="0" w:color="auto"/>
            </w:tcBorders>
            <w:shd w:val="clear" w:color="auto" w:fill="auto"/>
            <w:vAlign w:val="center"/>
          </w:tcPr>
          <w:p w:rsidR="003B35E4" w:rsidRPr="00B73AA2"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《生猪屠宰管理条例》第二十六条</w:t>
            </w:r>
            <w:r w:rsidR="00341EA4">
              <w:rPr>
                <w:rFonts w:ascii="仿宋_GB2312" w:eastAsia="仿宋_GB2312" w:hint="eastAsia"/>
                <w:bCs/>
                <w:kern w:val="0"/>
                <w:sz w:val="24"/>
              </w:rPr>
              <w:t xml:space="preserve">　</w:t>
            </w:r>
            <w:r w:rsidRPr="00B73AA2">
              <w:rPr>
                <w:rFonts w:ascii="仿宋_GB2312" w:eastAsia="仿宋_GB2312" w:hint="eastAsia"/>
                <w:bCs/>
                <w:kern w:val="0"/>
                <w:sz w:val="24"/>
              </w:rPr>
              <w:t>生猪定点屠宰厂（场）出厂（场）未经肉品品质检验或者经肉品品质检验不合格的生猪产品的，由畜牧兽医行政主管部门责令停业整顿，没收生猪产品和违法所得，</w:t>
            </w:r>
            <w:proofErr w:type="gramStart"/>
            <w:r w:rsidRPr="00B73AA2">
              <w:rPr>
                <w:rFonts w:ascii="仿宋_GB2312" w:eastAsia="仿宋_GB2312" w:hint="eastAsia"/>
                <w:bCs/>
                <w:kern w:val="0"/>
                <w:sz w:val="24"/>
              </w:rPr>
              <w:t>并处货值</w:t>
            </w:r>
            <w:proofErr w:type="gramEnd"/>
            <w:r w:rsidRPr="00B73AA2">
              <w:rPr>
                <w:rFonts w:ascii="仿宋_GB2312" w:eastAsia="仿宋_GB2312" w:hint="eastAsia"/>
                <w:bCs/>
                <w:kern w:val="0"/>
                <w:sz w:val="24"/>
              </w:rPr>
              <w:t>金额1倍以上3倍以下的罚款，对其主要负责人处1万元以上2万元以下的罚款；货值金额难以确定的，并处5万元以上10万元以下的罚款；造成严重后果的，由设区的市级人民政府取消其生猪定点屠宰厂（场）资格；构成犯罪的，依法追究刑事责任。</w:t>
            </w:r>
          </w:p>
        </w:tc>
        <w:tc>
          <w:tcPr>
            <w:tcW w:w="818"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能确定货值金额，货值金额在1万元以下的</w:t>
            </w:r>
          </w:p>
        </w:tc>
        <w:tc>
          <w:tcPr>
            <w:tcW w:w="1121"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责令停业整顿，没收生猪产品和违法所得，</w:t>
            </w:r>
            <w:proofErr w:type="gramStart"/>
            <w:r w:rsidRPr="00B73AA2">
              <w:rPr>
                <w:rFonts w:ascii="仿宋_GB2312" w:eastAsia="仿宋_GB2312" w:hint="eastAsia"/>
                <w:bCs/>
                <w:kern w:val="0"/>
                <w:sz w:val="24"/>
              </w:rPr>
              <w:t>处货值</w:t>
            </w:r>
            <w:proofErr w:type="gramEnd"/>
            <w:r w:rsidRPr="00B73AA2">
              <w:rPr>
                <w:rFonts w:ascii="仿宋_GB2312" w:eastAsia="仿宋_GB2312" w:hint="eastAsia"/>
                <w:bCs/>
                <w:kern w:val="0"/>
                <w:sz w:val="24"/>
              </w:rPr>
              <w:t>金额1倍以上2倍以下的罚款，对其主要负责人处1万元以上1.5万元以下的罚款；造成严重后果的，由设区的市级人民政府取消其生猪定点屠宰厂（场）资格</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F06A38">
        <w:trPr>
          <w:trHeight w:val="2364"/>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42"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818" w:type="pct"/>
            <w:tcBorders>
              <w:top w:val="nil"/>
              <w:left w:val="nil"/>
              <w:bottom w:val="nil"/>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能确定货值金额，货值金额在1万元以上的</w:t>
            </w:r>
          </w:p>
        </w:tc>
        <w:tc>
          <w:tcPr>
            <w:tcW w:w="1121" w:type="pct"/>
            <w:tcBorders>
              <w:top w:val="nil"/>
              <w:left w:val="nil"/>
              <w:bottom w:val="nil"/>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责令停业整顿，没收生猪产品和违法所得，</w:t>
            </w:r>
            <w:proofErr w:type="gramStart"/>
            <w:r w:rsidRPr="00B73AA2">
              <w:rPr>
                <w:rFonts w:ascii="仿宋_GB2312" w:eastAsia="仿宋_GB2312" w:hint="eastAsia"/>
                <w:bCs/>
                <w:kern w:val="0"/>
                <w:sz w:val="24"/>
              </w:rPr>
              <w:t>处货值</w:t>
            </w:r>
            <w:proofErr w:type="gramEnd"/>
            <w:r w:rsidRPr="00B73AA2">
              <w:rPr>
                <w:rFonts w:ascii="仿宋_GB2312" w:eastAsia="仿宋_GB2312" w:hint="eastAsia"/>
                <w:bCs/>
                <w:kern w:val="0"/>
                <w:sz w:val="24"/>
              </w:rPr>
              <w:t>金额2倍以上3倍以下的罚款，对其主要负责人处1.5万元以上2万元以下的罚款；造成严重后果的，由设区的市级人民政府取消其生猪定点屠宰厂（场）资格</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F06A38">
        <w:trPr>
          <w:trHeight w:val="1527"/>
        </w:trPr>
        <w:tc>
          <w:tcPr>
            <w:tcW w:w="294" w:type="pct"/>
            <w:vMerge/>
            <w:tcBorders>
              <w:left w:val="single" w:sz="4" w:space="0" w:color="auto"/>
              <w:right w:val="single" w:sz="4" w:space="0" w:color="auto"/>
            </w:tcBorders>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657" w:type="pct"/>
            <w:vMerge/>
            <w:tcBorders>
              <w:left w:val="single" w:sz="4" w:space="0" w:color="auto"/>
              <w:right w:val="single" w:sz="4" w:space="0" w:color="auto"/>
            </w:tcBorders>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642" w:type="pct"/>
            <w:vMerge/>
            <w:tcBorders>
              <w:left w:val="single" w:sz="4" w:space="0" w:color="auto"/>
              <w:right w:val="single" w:sz="4" w:space="0" w:color="auto"/>
            </w:tcBorders>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81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货值金额难以确定，初次违反的</w:t>
            </w:r>
          </w:p>
        </w:tc>
        <w:tc>
          <w:tcPr>
            <w:tcW w:w="112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责令停业整顿，没收生猪产品和违法所得，处2万元以上3万元以下的罚款；造成严重后果的，由设区的市级人民政府取消其生猪定点屠宰厂（场）资格</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F06A38">
        <w:trPr>
          <w:trHeight w:val="1713"/>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1642"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81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货值金额难以确定，二次以上违反的</w:t>
            </w:r>
          </w:p>
        </w:tc>
        <w:tc>
          <w:tcPr>
            <w:tcW w:w="112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责令停业整顿，没收生猪产品和违法所得，处3万元以上5万元以下的罚款；造成严重后果的，由设区的市级人民政府取消其生猪定点屠宰厂（场）资格</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标准《生猪屠宰管理条例》</w:t>
      </w:r>
    </w:p>
    <w:p w:rsidR="00F06A38" w:rsidRPr="00B73AA2" w:rsidRDefault="00F06A38"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0"/>
        <w:gridCol w:w="1899"/>
        <w:gridCol w:w="4745"/>
        <w:gridCol w:w="2067"/>
        <w:gridCol w:w="3533"/>
        <w:gridCol w:w="1352"/>
      </w:tblGrid>
      <w:tr w:rsidR="003B35E4" w:rsidRPr="00B73AA2" w:rsidTr="00F06A38">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64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15"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122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F06A38">
        <w:trPr>
          <w:trHeight w:val="3969"/>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87</w:t>
            </w:r>
          </w:p>
        </w:tc>
        <w:tc>
          <w:tcPr>
            <w:tcW w:w="657"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对生猪、生猪产品注水或者注入其他物质</w:t>
            </w:r>
          </w:p>
        </w:tc>
        <w:tc>
          <w:tcPr>
            <w:tcW w:w="1642"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《生猪屠宰管理条例》第二十七条</w:t>
            </w:r>
            <w:r w:rsidR="00341EA4">
              <w:rPr>
                <w:rFonts w:ascii="仿宋_GB2312" w:eastAsia="仿宋_GB2312" w:hint="eastAsia"/>
                <w:bCs/>
                <w:kern w:val="0"/>
                <w:sz w:val="24"/>
              </w:rPr>
              <w:t xml:space="preserve">　</w:t>
            </w:r>
            <w:r w:rsidRPr="00B73AA2">
              <w:rPr>
                <w:rFonts w:ascii="仿宋_GB2312" w:eastAsia="仿宋_GB2312" w:hint="eastAsia"/>
                <w:bCs/>
                <w:kern w:val="0"/>
                <w:sz w:val="24"/>
              </w:rPr>
              <w:t>生猪定点屠宰厂（场）、其他单位或者个人对生猪、生猪产品注水或者注入其他物质的，由畜牧兽医行政主管部门没收注水或者注入其他物质的生猪、生猪产品、注水工具和设备以及违法所得，</w:t>
            </w:r>
            <w:proofErr w:type="gramStart"/>
            <w:r w:rsidRPr="00B73AA2">
              <w:rPr>
                <w:rFonts w:ascii="仿宋_GB2312" w:eastAsia="仿宋_GB2312" w:hint="eastAsia"/>
                <w:bCs/>
                <w:kern w:val="0"/>
                <w:sz w:val="24"/>
              </w:rPr>
              <w:t>并处货值</w:t>
            </w:r>
            <w:proofErr w:type="gramEnd"/>
            <w:r w:rsidRPr="00B73AA2">
              <w:rPr>
                <w:rFonts w:ascii="仿宋_GB2312" w:eastAsia="仿宋_GB2312" w:hint="eastAsia"/>
                <w:bCs/>
                <w:kern w:val="0"/>
                <w:sz w:val="24"/>
              </w:rPr>
              <w:t>金额3倍以上5倍以下的罚款，对生猪定点屠宰厂（场）或者其他单位的主要负责人处1万元以上2万元以下的罚款；货值金额难以确定的，对生猪定点屠宰厂（场）或者其他单位并处5万元以上10万元以下的罚款，对个人并处1万元以上2万元以下的罚款；构成犯罪的，依法追究刑事责任。</w:t>
            </w:r>
          </w:p>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 xml:space="preserve">　　生猪定点屠宰厂（场）对生猪、生猪产品注水或者注入其他物质的，除依照前款的规定处罚外，还应当由畜牧兽医行政主管部门责令停业整顿；造成严重后果，或者两次以上对生猪、生猪产品注水或者注入其他物质的，由设区的市级人民政府取消其生猪定点屠宰厂（场）资格。</w:t>
            </w:r>
          </w:p>
        </w:tc>
        <w:tc>
          <w:tcPr>
            <w:tcW w:w="715" w:type="pct"/>
            <w:tcBorders>
              <w:top w:val="nil"/>
              <w:left w:val="nil"/>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货值金额在1万元以下的</w:t>
            </w:r>
          </w:p>
        </w:tc>
        <w:tc>
          <w:tcPr>
            <w:tcW w:w="1223" w:type="pct"/>
            <w:tcBorders>
              <w:top w:val="nil"/>
              <w:left w:val="nil"/>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没收注水或者注入其他物质的生猪、生猪产品、注水工具和设备以及违法所得，</w:t>
            </w:r>
            <w:proofErr w:type="gramStart"/>
            <w:r w:rsidRPr="00B73AA2">
              <w:rPr>
                <w:rFonts w:ascii="仿宋_GB2312" w:eastAsia="仿宋_GB2312" w:hint="eastAsia"/>
                <w:bCs/>
                <w:kern w:val="0"/>
                <w:sz w:val="24"/>
              </w:rPr>
              <w:t>处货值</w:t>
            </w:r>
            <w:proofErr w:type="gramEnd"/>
            <w:r w:rsidRPr="00B73AA2">
              <w:rPr>
                <w:rFonts w:ascii="仿宋_GB2312" w:eastAsia="仿宋_GB2312" w:hint="eastAsia"/>
                <w:bCs/>
                <w:kern w:val="0"/>
                <w:sz w:val="24"/>
              </w:rPr>
              <w:t>金额3倍以上4倍以下的罚款，对生猪定点屠宰厂（场）或者其他单位的主要负责人处1万元以上1.5万元以下的罚款。对生猪定点屠宰厂（场），还应责令停业整顿；造成严重后果，或者两次以上对生猪、生猪产品注水或者注入其他物质的，由设区的市级人民政府取消其生猪定点屠宰厂（场）资格</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F06A38">
        <w:trPr>
          <w:trHeight w:val="4047"/>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642" w:type="pct"/>
            <w:vMerge/>
            <w:tcBorders>
              <w:left w:val="single" w:sz="4" w:space="0" w:color="auto"/>
              <w:bottom w:val="single" w:sz="4" w:space="0" w:color="auto"/>
              <w:right w:val="single" w:sz="4" w:space="0" w:color="auto"/>
            </w:tcBorders>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715"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货值金额在1万元以上的</w:t>
            </w:r>
          </w:p>
        </w:tc>
        <w:tc>
          <w:tcPr>
            <w:tcW w:w="122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没收注水或者注入其他物质的生猪、生猪产品、注水工具和设备以及违法所得，</w:t>
            </w:r>
            <w:proofErr w:type="gramStart"/>
            <w:r w:rsidRPr="00B73AA2">
              <w:rPr>
                <w:rFonts w:ascii="仿宋_GB2312" w:eastAsia="仿宋_GB2312" w:hint="eastAsia"/>
                <w:bCs/>
                <w:kern w:val="0"/>
                <w:sz w:val="24"/>
              </w:rPr>
              <w:t>处货值</w:t>
            </w:r>
            <w:proofErr w:type="gramEnd"/>
            <w:r w:rsidRPr="00B73AA2">
              <w:rPr>
                <w:rFonts w:ascii="仿宋_GB2312" w:eastAsia="仿宋_GB2312" w:hint="eastAsia"/>
                <w:bCs/>
                <w:kern w:val="0"/>
                <w:sz w:val="24"/>
              </w:rPr>
              <w:t>金额4倍以上5倍以下的罚款，对生猪定点屠宰厂（场）或者其他单位的主要负责人处1.5万元以上2万元以下的罚款。对生猪定点屠宰厂（场），还应责令停业整顿；造成严重后果，或者两次以上对生猪、生猪产品注水或者注入其他物质的，由设区的市级人民政府取消其生猪定点屠宰厂（场）资格</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标准《生猪屠宰管理条例》</w:t>
      </w:r>
    </w:p>
    <w:p w:rsidR="00CB143E" w:rsidRPr="00B73AA2" w:rsidRDefault="00CB143E"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0"/>
        <w:gridCol w:w="1899"/>
        <w:gridCol w:w="4731"/>
        <w:gridCol w:w="1985"/>
        <w:gridCol w:w="3629"/>
        <w:gridCol w:w="1352"/>
      </w:tblGrid>
      <w:tr w:rsidR="003B35E4" w:rsidRPr="00B73AA2" w:rsidTr="00F06A38">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63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68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125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F06A38">
        <w:trPr>
          <w:trHeight w:val="4061"/>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B932CC" w:rsidP="00F06A38">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88</w:t>
            </w:r>
          </w:p>
        </w:tc>
        <w:tc>
          <w:tcPr>
            <w:tcW w:w="657" w:type="pct"/>
            <w:vMerge w:val="restart"/>
            <w:tcBorders>
              <w:top w:val="nil"/>
              <w:left w:val="single" w:sz="4" w:space="0" w:color="auto"/>
              <w:right w:val="single" w:sz="4" w:space="0" w:color="auto"/>
            </w:tcBorders>
            <w:shd w:val="clear" w:color="auto" w:fill="auto"/>
            <w:vAlign w:val="center"/>
          </w:tcPr>
          <w:p w:rsidR="003B35E4" w:rsidRPr="00B73AA2" w:rsidRDefault="00F06A38"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对生猪、生猪产品注水或者注入其他物质</w:t>
            </w:r>
          </w:p>
        </w:tc>
        <w:tc>
          <w:tcPr>
            <w:tcW w:w="1637" w:type="pct"/>
            <w:vMerge w:val="restart"/>
            <w:tcBorders>
              <w:top w:val="nil"/>
              <w:left w:val="single" w:sz="4" w:space="0" w:color="auto"/>
              <w:right w:val="single" w:sz="4" w:space="0" w:color="auto"/>
            </w:tcBorders>
            <w:shd w:val="clear" w:color="auto" w:fill="auto"/>
            <w:vAlign w:val="center"/>
          </w:tcPr>
          <w:p w:rsidR="00F06A38" w:rsidRPr="00B73AA2" w:rsidRDefault="00F06A38" w:rsidP="00F06A38">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《生猪屠宰管理条例》第二十七条　生猪定点屠宰厂（场）、其他单位或者个人对生猪、生猪产品注水或者注入其他物质的，由畜牧兽医行政主管部门没收注水或者注入其他物质的生猪、生猪产品、注水工具和设备以及违法所得，</w:t>
            </w:r>
            <w:proofErr w:type="gramStart"/>
            <w:r w:rsidRPr="00B73AA2">
              <w:rPr>
                <w:rFonts w:ascii="仿宋_GB2312" w:eastAsia="仿宋_GB2312" w:hint="eastAsia"/>
                <w:bCs/>
                <w:kern w:val="0"/>
                <w:sz w:val="24"/>
              </w:rPr>
              <w:t>并处货值</w:t>
            </w:r>
            <w:proofErr w:type="gramEnd"/>
            <w:r w:rsidRPr="00B73AA2">
              <w:rPr>
                <w:rFonts w:ascii="仿宋_GB2312" w:eastAsia="仿宋_GB2312" w:hint="eastAsia"/>
                <w:bCs/>
                <w:kern w:val="0"/>
                <w:sz w:val="24"/>
              </w:rPr>
              <w:t>金额3倍以上5倍以下的罚款，对生猪定点屠宰厂（场）或者其他单位的主要负责人处1万元以上2万元以下的罚款；货值金额难以确定的，对生猪定点屠宰厂（场）或者其他单位并处5万元以上10万元以下的罚款，对个人并处1万元以上2万元以下的罚款；构成犯罪的，依法追究刑事责任。</w:t>
            </w:r>
          </w:p>
          <w:p w:rsidR="003B35E4" w:rsidRPr="00B73AA2" w:rsidRDefault="00F06A38" w:rsidP="00F06A38">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 xml:space="preserve">　　生猪定点屠宰厂（场）对生猪、生猪产品注水或者注入其他物质的，除依照前款的规定处罚外，还应当由畜牧兽医行政主管部门责令停业整顿；造成严重后果，或者两次以上对生猪、生猪产品注水或者注入其他物质的，由设区的市级人民政府取消其生猪定点屠宰厂（场）资格。</w:t>
            </w:r>
          </w:p>
        </w:tc>
        <w:tc>
          <w:tcPr>
            <w:tcW w:w="687" w:type="pct"/>
            <w:tcBorders>
              <w:top w:val="nil"/>
              <w:left w:val="nil"/>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货值金额难以确定，初次违反的</w:t>
            </w:r>
          </w:p>
        </w:tc>
        <w:tc>
          <w:tcPr>
            <w:tcW w:w="1256" w:type="pct"/>
            <w:tcBorders>
              <w:top w:val="nil"/>
              <w:left w:val="nil"/>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没收注水或者注入其他物质的生猪、生猪产品、注水工具和设备以及违法所得，对生猪定点屠宰厂（场）或者其他单位处5万元以上7万元以下的罚款；对个人处1万元以上1.5万元以下的罚款。对生猪定点屠宰厂（场），还应责令停业整顿；造成严重后果，或者两次以上对生猪、生猪产品注水或者注入其他物质的，由设区的市级人民政府取消其生猪定点屠宰厂（场）资格</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F06A38">
        <w:trPr>
          <w:trHeight w:val="3969"/>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637" w:type="pct"/>
            <w:vMerge/>
            <w:tcBorders>
              <w:left w:val="single" w:sz="4" w:space="0" w:color="auto"/>
              <w:bottom w:val="single" w:sz="4" w:space="0" w:color="auto"/>
              <w:right w:val="single" w:sz="4" w:space="0" w:color="auto"/>
            </w:tcBorders>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68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货值金额难以确定，二次以上违反的</w:t>
            </w:r>
          </w:p>
        </w:tc>
        <w:tc>
          <w:tcPr>
            <w:tcW w:w="125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没收注水或者注入其他物质的生猪、生猪产品、注水工具和设备以及违法所得，对生猪定点屠宰厂（场）或者其他单位处7万元以上10万元以下的罚款；对个人处1.5万元以上2万元以下的罚款。对生猪定点屠宰厂（场），还应责令停业整顿；造成严重后果，或者两次以上对生猪、生猪产品注水或者注入其他物质的，由设区的市级人民政府取消其生猪定点屠宰厂（场）资格</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标准《生猪屠宰管理条例》</w:t>
      </w:r>
    </w:p>
    <w:p w:rsidR="00F06A38" w:rsidRPr="00B73AA2" w:rsidRDefault="00F06A38"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0"/>
        <w:gridCol w:w="1899"/>
        <w:gridCol w:w="3416"/>
        <w:gridCol w:w="2214"/>
        <w:gridCol w:w="4715"/>
        <w:gridCol w:w="1352"/>
      </w:tblGrid>
      <w:tr w:rsidR="003B35E4" w:rsidRPr="00B73AA2" w:rsidTr="002B7D81">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18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6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163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2B7D81">
        <w:trPr>
          <w:trHeight w:val="2076"/>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B932CC" w:rsidP="002B7D81">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89</w:t>
            </w:r>
          </w:p>
        </w:tc>
        <w:tc>
          <w:tcPr>
            <w:tcW w:w="657"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屠宰注水或者注入其他物质的生猪</w:t>
            </w:r>
          </w:p>
        </w:tc>
        <w:tc>
          <w:tcPr>
            <w:tcW w:w="1182" w:type="pct"/>
            <w:vMerge w:val="restart"/>
            <w:tcBorders>
              <w:top w:val="nil"/>
              <w:left w:val="single" w:sz="4" w:space="0" w:color="auto"/>
              <w:right w:val="single" w:sz="4" w:space="0" w:color="auto"/>
            </w:tcBorders>
            <w:shd w:val="clear" w:color="auto" w:fill="auto"/>
            <w:vAlign w:val="center"/>
          </w:tcPr>
          <w:p w:rsidR="003B35E4" w:rsidRPr="00B73AA2"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《生猪屠宰管理条例》第二十八条</w:t>
            </w:r>
            <w:r w:rsidR="00341EA4">
              <w:rPr>
                <w:rFonts w:ascii="仿宋_GB2312" w:eastAsia="仿宋_GB2312" w:hint="eastAsia"/>
                <w:bCs/>
                <w:kern w:val="0"/>
                <w:sz w:val="24"/>
              </w:rPr>
              <w:t xml:space="preserve">　</w:t>
            </w:r>
            <w:r w:rsidRPr="00B73AA2">
              <w:rPr>
                <w:rFonts w:ascii="仿宋_GB2312" w:eastAsia="仿宋_GB2312" w:hint="eastAsia"/>
                <w:bCs/>
                <w:kern w:val="0"/>
                <w:sz w:val="24"/>
              </w:rPr>
              <w:t>生猪定点屠宰厂（场）屠宰注水或者注入其他物质的生猪的，由畜牧兽医行政主管部门责令改正，没收注水或者注入其他物质的生猪、生猪产品以及违法所得，</w:t>
            </w:r>
            <w:proofErr w:type="gramStart"/>
            <w:r w:rsidRPr="00B73AA2">
              <w:rPr>
                <w:rFonts w:ascii="仿宋_GB2312" w:eastAsia="仿宋_GB2312" w:hint="eastAsia"/>
                <w:bCs/>
                <w:kern w:val="0"/>
                <w:sz w:val="24"/>
              </w:rPr>
              <w:t>并处货值</w:t>
            </w:r>
            <w:proofErr w:type="gramEnd"/>
            <w:r w:rsidRPr="00B73AA2">
              <w:rPr>
                <w:rFonts w:ascii="仿宋_GB2312" w:eastAsia="仿宋_GB2312" w:hint="eastAsia"/>
                <w:bCs/>
                <w:kern w:val="0"/>
                <w:sz w:val="24"/>
              </w:rPr>
              <w:t>金额1倍以上3倍以下的罚款，对其主要负责人处1万元以上2万元以下的罚款；货值金额难以确定的，并处2万元以上5万元以下的罚款；拒不改正的，责令停业整顿；造成严重后果的，由设区的市级人民政府取消其生猪定点屠宰厂（场）资格。</w:t>
            </w:r>
          </w:p>
        </w:tc>
        <w:tc>
          <w:tcPr>
            <w:tcW w:w="76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货值金额在1万元以下的</w:t>
            </w:r>
          </w:p>
        </w:tc>
        <w:tc>
          <w:tcPr>
            <w:tcW w:w="163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责令改正，没收注水或者注入其他物质的生猪、生猪产品以及违法所得，</w:t>
            </w:r>
            <w:proofErr w:type="gramStart"/>
            <w:r w:rsidRPr="00B73AA2">
              <w:rPr>
                <w:rFonts w:ascii="仿宋_GB2312" w:eastAsia="仿宋_GB2312" w:hint="eastAsia"/>
                <w:bCs/>
                <w:kern w:val="0"/>
                <w:sz w:val="24"/>
              </w:rPr>
              <w:t>处货值</w:t>
            </w:r>
            <w:proofErr w:type="gramEnd"/>
            <w:r w:rsidRPr="00B73AA2">
              <w:rPr>
                <w:rFonts w:ascii="仿宋_GB2312" w:eastAsia="仿宋_GB2312" w:hint="eastAsia"/>
                <w:bCs/>
                <w:kern w:val="0"/>
                <w:sz w:val="24"/>
              </w:rPr>
              <w:t>金额1倍以上2倍以下的罚款，对其主要负责人处1万元以上1.5万元以下的罚款；拒不改正的，责令停业整顿；造成严重后果的，由设区的市级人民政府取消其生猪定点屠宰厂（场）资格</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2B7D81">
        <w:trPr>
          <w:trHeight w:val="1985"/>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182"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66" w:type="pct"/>
            <w:tcBorders>
              <w:top w:val="nil"/>
              <w:left w:val="nil"/>
              <w:bottom w:val="nil"/>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货值金额在1万元以上的</w:t>
            </w:r>
          </w:p>
        </w:tc>
        <w:tc>
          <w:tcPr>
            <w:tcW w:w="1632" w:type="pct"/>
            <w:tcBorders>
              <w:top w:val="nil"/>
              <w:left w:val="nil"/>
              <w:bottom w:val="nil"/>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责令改正，没收注水或者注入其他物质的生猪、生猪产品以及违法所得，</w:t>
            </w:r>
            <w:proofErr w:type="gramStart"/>
            <w:r w:rsidRPr="00B73AA2">
              <w:rPr>
                <w:rFonts w:ascii="仿宋_GB2312" w:eastAsia="仿宋_GB2312" w:hint="eastAsia"/>
                <w:bCs/>
                <w:kern w:val="0"/>
                <w:sz w:val="24"/>
              </w:rPr>
              <w:t>处货值</w:t>
            </w:r>
            <w:proofErr w:type="gramEnd"/>
            <w:r w:rsidRPr="00B73AA2">
              <w:rPr>
                <w:rFonts w:ascii="仿宋_GB2312" w:eastAsia="仿宋_GB2312" w:hint="eastAsia"/>
                <w:bCs/>
                <w:kern w:val="0"/>
                <w:sz w:val="24"/>
              </w:rPr>
              <w:t>金额2倍以上3倍以下的罚款，对其主要负责人处1.5万元以上2万元以下的罚款；拒不改正的，责令停业整顿；造成严重后果的，由设区的市级人民政府取消其生猪定点屠宰厂（场）资格</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2B7D81">
        <w:trPr>
          <w:trHeight w:val="1985"/>
        </w:trPr>
        <w:tc>
          <w:tcPr>
            <w:tcW w:w="294" w:type="pct"/>
            <w:vMerge/>
            <w:tcBorders>
              <w:left w:val="single" w:sz="4" w:space="0" w:color="auto"/>
              <w:right w:val="single" w:sz="4" w:space="0" w:color="auto"/>
            </w:tcBorders>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657" w:type="pct"/>
            <w:vMerge/>
            <w:tcBorders>
              <w:left w:val="single" w:sz="4" w:space="0" w:color="auto"/>
              <w:right w:val="single" w:sz="4" w:space="0" w:color="auto"/>
            </w:tcBorders>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182" w:type="pct"/>
            <w:vMerge/>
            <w:tcBorders>
              <w:left w:val="single" w:sz="4" w:space="0" w:color="auto"/>
              <w:right w:val="single" w:sz="4" w:space="0" w:color="auto"/>
            </w:tcBorders>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76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货值金额难以确定，初次违反的</w:t>
            </w:r>
          </w:p>
        </w:tc>
        <w:tc>
          <w:tcPr>
            <w:tcW w:w="163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责令改正，没收注水或者注入其他物质的生猪、生猪产品以及违法所得，处2万元以上3万元以下的罚款；拒不改正的，责令停业整顿；造成严重后果的，由设区的市级人民政府取消其生猪定点屠宰厂（场）资格</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2B7D81">
        <w:trPr>
          <w:trHeight w:val="1985"/>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1182"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6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货值金额难以确定，屡次违反的</w:t>
            </w:r>
          </w:p>
        </w:tc>
        <w:tc>
          <w:tcPr>
            <w:tcW w:w="163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责令改正，没收注水或者注入其他物质的生猪、生猪产品以及违法所得，处3万元以上5万元以下的罚款；拒不改正的，责令停业整顿；造成严重后果的，由设区的市级人民政府取消其生猪定点屠宰厂（场）资格</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标准《生猪屠宰管理条例》</w:t>
      </w:r>
    </w:p>
    <w:p w:rsidR="002B7D81" w:rsidRPr="00B73AA2" w:rsidRDefault="002B7D81"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2"/>
        <w:gridCol w:w="1901"/>
        <w:gridCol w:w="4152"/>
        <w:gridCol w:w="2213"/>
        <w:gridCol w:w="3976"/>
        <w:gridCol w:w="1352"/>
      </w:tblGrid>
      <w:tr w:rsidR="003B35E4" w:rsidRPr="00B73AA2" w:rsidTr="002B7D81">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43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6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137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2B7D81">
        <w:trPr>
          <w:trHeight w:val="4061"/>
        </w:trPr>
        <w:tc>
          <w:tcPr>
            <w:tcW w:w="295"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90</w:t>
            </w:r>
          </w:p>
        </w:tc>
        <w:tc>
          <w:tcPr>
            <w:tcW w:w="65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为未经定点违法从事生猪屠宰活动的单位或者个人提供生猪屠宰场所或者生猪产品储存设施，或者为对生猪、生猪产品注水或者注入其他物质的单位或者个人提供场所</w:t>
            </w:r>
          </w:p>
        </w:tc>
        <w:tc>
          <w:tcPr>
            <w:tcW w:w="1437"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《生猪屠宰管理条例》第三十条　为未经定点违法从事生猪屠宰活动的单位或者个人提供生猪屠宰场所或者生猪产品储存设施，或者为对生猪、生猪产品注水或者注入其他物质的单位或者个人提供场所的，由畜牧兽医行政主管部门责令改正，没收违法所得，对单位并处2万元以上5万元以下的罚款，对个人并处5000元以上1万元以下的罚款。</w:t>
            </w:r>
          </w:p>
        </w:tc>
        <w:tc>
          <w:tcPr>
            <w:tcW w:w="76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初次违反的</w:t>
            </w:r>
          </w:p>
        </w:tc>
        <w:tc>
          <w:tcPr>
            <w:tcW w:w="137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责令改正，没收违法所得，对单位处2万元以上3万元以下的罚款，对个人处5000元以上7000元以下的罚款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2B7D81">
        <w:trPr>
          <w:trHeight w:val="3949"/>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43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6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二次以上违反的</w:t>
            </w:r>
          </w:p>
        </w:tc>
        <w:tc>
          <w:tcPr>
            <w:tcW w:w="137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责令改正，没收违法所得，对单位处3万元以上5万元以下的罚款，对个人处7000元以上1万元以下的罚款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标准《饲料和饲料添加剂管理条例》</w:t>
      </w:r>
    </w:p>
    <w:p w:rsidR="002B7D81" w:rsidRPr="00B73AA2" w:rsidRDefault="002B7D81"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0"/>
        <w:gridCol w:w="1899"/>
        <w:gridCol w:w="4156"/>
        <w:gridCol w:w="2213"/>
        <w:gridCol w:w="3976"/>
        <w:gridCol w:w="1352"/>
      </w:tblGrid>
      <w:tr w:rsidR="003B35E4" w:rsidRPr="00B73AA2" w:rsidTr="002B7D81">
        <w:trPr>
          <w:trHeight w:val="593"/>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43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6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137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2B7D81">
        <w:trPr>
          <w:trHeight w:val="3969"/>
        </w:trPr>
        <w:tc>
          <w:tcPr>
            <w:tcW w:w="294" w:type="pct"/>
            <w:vMerge w:val="restart"/>
            <w:tcBorders>
              <w:top w:val="single" w:sz="4" w:space="0" w:color="auto"/>
              <w:left w:val="single" w:sz="4" w:space="0" w:color="auto"/>
              <w:right w:val="single" w:sz="4" w:space="0" w:color="auto"/>
            </w:tcBorders>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9</w:t>
            </w:r>
            <w:r w:rsidR="00007977" w:rsidRPr="00B73AA2">
              <w:rPr>
                <w:rFonts w:ascii="仿宋_GB2312" w:eastAsia="仿宋_GB2312" w:hint="eastAsia"/>
                <w:bCs/>
                <w:kern w:val="0"/>
                <w:sz w:val="24"/>
              </w:rPr>
              <w:t>1</w:t>
            </w:r>
          </w:p>
        </w:tc>
        <w:tc>
          <w:tcPr>
            <w:tcW w:w="657" w:type="pct"/>
            <w:vMerge w:val="restart"/>
            <w:tcBorders>
              <w:top w:val="single" w:sz="4" w:space="0" w:color="auto"/>
              <w:left w:val="single" w:sz="4" w:space="0" w:color="auto"/>
              <w:right w:val="single" w:sz="4" w:space="0" w:color="auto"/>
            </w:tcBorders>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提供虚假的资料、样品或者采取其他欺骗方式取得许可证明文件</w:t>
            </w:r>
          </w:p>
        </w:tc>
        <w:tc>
          <w:tcPr>
            <w:tcW w:w="1438" w:type="pct"/>
            <w:vMerge w:val="restart"/>
            <w:tcBorders>
              <w:top w:val="single" w:sz="4" w:space="0" w:color="auto"/>
              <w:left w:val="single" w:sz="4" w:space="0" w:color="auto"/>
              <w:right w:val="single" w:sz="4" w:space="0" w:color="auto"/>
            </w:tcBorders>
            <w:vAlign w:val="center"/>
          </w:tcPr>
          <w:p w:rsidR="003B35E4" w:rsidRPr="00B73AA2"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《饲料和饲料添加剂管理条例》第三十六条</w:t>
            </w:r>
            <w:r w:rsidR="00341EA4">
              <w:rPr>
                <w:rFonts w:ascii="仿宋_GB2312" w:eastAsia="仿宋_GB2312" w:hint="eastAsia"/>
                <w:bCs/>
                <w:kern w:val="0"/>
                <w:sz w:val="24"/>
              </w:rPr>
              <w:t xml:space="preserve">　</w:t>
            </w:r>
            <w:r w:rsidRPr="00B73AA2">
              <w:rPr>
                <w:rFonts w:ascii="仿宋_GB2312" w:eastAsia="仿宋_GB2312" w:hint="eastAsia"/>
                <w:bCs/>
                <w:kern w:val="0"/>
                <w:sz w:val="24"/>
              </w:rPr>
              <w:t>提供虚假的资料、样品或者采取其他欺骗方式取得许可证明文件的，由发证机关撤销相关许可证明文件，处5万元以上10万元以下罚款，申请人3年内不得就同一事项申请行政许可。以欺骗方式取得许可证明文件给他人造成损失的，依法承担赔偿责任。</w:t>
            </w:r>
          </w:p>
        </w:tc>
        <w:tc>
          <w:tcPr>
            <w:tcW w:w="76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货值金额不足10万元的</w:t>
            </w:r>
          </w:p>
        </w:tc>
        <w:tc>
          <w:tcPr>
            <w:tcW w:w="137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由发证机关撤销相关许可证明文件，处5万元以上8万元以下罚款，申请人3年内不得就同一事项申请行政许可</w:t>
            </w:r>
          </w:p>
        </w:tc>
        <w:tc>
          <w:tcPr>
            <w:tcW w:w="468" w:type="pct"/>
            <w:vMerge w:val="restart"/>
            <w:tcBorders>
              <w:left w:val="single" w:sz="4" w:space="0" w:color="auto"/>
              <w:right w:val="single" w:sz="4" w:space="0" w:color="auto"/>
            </w:tcBorders>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2B7D81">
        <w:trPr>
          <w:trHeight w:val="4047"/>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143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6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货值金额10万元以上的</w:t>
            </w:r>
          </w:p>
        </w:tc>
        <w:tc>
          <w:tcPr>
            <w:tcW w:w="137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由发证机关撤销相关许可证明文件，处8万元以上10万元以下罚款，申请人3年内不得就同一事项申请行政许可</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标准《饲料和饲料添加剂管理条例》</w:t>
      </w:r>
    </w:p>
    <w:p w:rsidR="002B7D81" w:rsidRPr="00B73AA2" w:rsidRDefault="002B7D81"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0"/>
        <w:gridCol w:w="1899"/>
        <w:gridCol w:w="4361"/>
        <w:gridCol w:w="2188"/>
        <w:gridCol w:w="3796"/>
        <w:gridCol w:w="1352"/>
      </w:tblGrid>
      <w:tr w:rsidR="003B35E4" w:rsidRPr="00B73AA2" w:rsidTr="002B7D81">
        <w:trPr>
          <w:trHeight w:val="595"/>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1314"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2B7D81">
        <w:trPr>
          <w:trHeight w:val="1701"/>
        </w:trPr>
        <w:tc>
          <w:tcPr>
            <w:tcW w:w="294"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9</w:t>
            </w:r>
            <w:r w:rsidR="00007977" w:rsidRPr="00B73AA2">
              <w:rPr>
                <w:rFonts w:ascii="仿宋_GB2312" w:eastAsia="仿宋_GB2312" w:hint="eastAsia"/>
                <w:bCs/>
                <w:kern w:val="0"/>
                <w:sz w:val="24"/>
              </w:rPr>
              <w:t>2</w:t>
            </w:r>
          </w:p>
        </w:tc>
        <w:tc>
          <w:tcPr>
            <w:tcW w:w="657"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未取得生产许可证生产饲料、饲料添加剂</w:t>
            </w:r>
          </w:p>
        </w:tc>
        <w:tc>
          <w:tcPr>
            <w:tcW w:w="1509" w:type="pct"/>
            <w:vMerge w:val="restart"/>
            <w:tcBorders>
              <w:top w:val="nil"/>
              <w:left w:val="single" w:sz="4" w:space="0" w:color="auto"/>
              <w:right w:val="single" w:sz="4" w:space="0" w:color="auto"/>
            </w:tcBorders>
            <w:shd w:val="clear" w:color="auto" w:fill="auto"/>
            <w:vAlign w:val="center"/>
          </w:tcPr>
          <w:p w:rsidR="003B35E4" w:rsidRPr="00B73AA2"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《饲料和饲料添加剂管理条例》第三十八条第一款</w:t>
            </w:r>
            <w:r w:rsidR="00341EA4">
              <w:rPr>
                <w:rFonts w:ascii="仿宋_GB2312" w:eastAsia="仿宋_GB2312" w:hint="eastAsia"/>
                <w:bCs/>
                <w:kern w:val="0"/>
                <w:sz w:val="24"/>
              </w:rPr>
              <w:t xml:space="preserve">　</w:t>
            </w:r>
            <w:r w:rsidRPr="00B73AA2">
              <w:rPr>
                <w:rFonts w:ascii="仿宋_GB2312" w:eastAsia="仿宋_GB2312" w:hint="eastAsia"/>
                <w:bCs/>
                <w:kern w:val="0"/>
                <w:sz w:val="24"/>
              </w:rPr>
              <w:t>未取得生产许可证生产饲料、饲料添加剂的，由县级以上地方人民政府饲料管理部门责令停止生产，没收违法所得、违法生产的产品和用于违法生产饲料的饲料原料、单一饲料、饲料添加剂、药物饲料添加剂、添加剂预混合饲料以及用于违法生产饲料添加剂的原料，违法生产的产品货值金额不足1万元的，并处1万元以上5万元以下罚款，货值金额1万元以上的，</w:t>
            </w:r>
            <w:proofErr w:type="gramStart"/>
            <w:r w:rsidRPr="00B73AA2">
              <w:rPr>
                <w:rFonts w:ascii="仿宋_GB2312" w:eastAsia="仿宋_GB2312" w:hint="eastAsia"/>
                <w:bCs/>
                <w:kern w:val="0"/>
                <w:sz w:val="24"/>
              </w:rPr>
              <w:t>并处货值</w:t>
            </w:r>
            <w:proofErr w:type="gramEnd"/>
            <w:r w:rsidRPr="00B73AA2">
              <w:rPr>
                <w:rFonts w:ascii="仿宋_GB2312" w:eastAsia="仿宋_GB2312" w:hint="eastAsia"/>
                <w:bCs/>
                <w:kern w:val="0"/>
                <w:sz w:val="24"/>
              </w:rPr>
              <w:t>金额5倍以上10倍以下罚款；情节严重的，没收其生产设备，生产企业的主要负责人和直接负责的主管人员10年内不得从事饲料、饲料添加剂生产、经营活动。</w:t>
            </w:r>
          </w:p>
        </w:tc>
        <w:tc>
          <w:tcPr>
            <w:tcW w:w="757"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未取得生产许可证生产饲料、饲料添加剂，违法生产的产品货值金额不足5000元的</w:t>
            </w:r>
          </w:p>
        </w:tc>
        <w:tc>
          <w:tcPr>
            <w:tcW w:w="1314"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责令停止生产，没收违法所得、违法生产的产品和用于违法生产饲料的饲料原料、单一饲料、饲料添加剂、药物饲料添加剂、添加剂预混合饲料以及用于违法生产饲料添加剂的原料，并处1万元以上3万元以下罚款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2B7D81">
        <w:trPr>
          <w:trHeight w:val="1701"/>
        </w:trPr>
        <w:tc>
          <w:tcPr>
            <w:tcW w:w="294" w:type="pct"/>
            <w:vMerge/>
            <w:tcBorders>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657" w:type="pct"/>
            <w:vMerge/>
            <w:tcBorders>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509" w:type="pct"/>
            <w:vMerge/>
            <w:tcBorders>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757" w:type="pct"/>
            <w:tcBorders>
              <w:top w:val="single" w:sz="4" w:space="0" w:color="auto"/>
              <w:left w:val="nil"/>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未取得生产许可证生产饲料、饲料添加剂，违法生产的产品货值金额5000元以上1万元以下的</w:t>
            </w:r>
          </w:p>
        </w:tc>
        <w:tc>
          <w:tcPr>
            <w:tcW w:w="1314" w:type="pct"/>
            <w:tcBorders>
              <w:top w:val="single" w:sz="4" w:space="0" w:color="auto"/>
              <w:left w:val="nil"/>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责令停止生产，没收违法所得、违法生产的产品和用于违法生产饲料的饲料原料、单一饲料、饲料添加剂、药物饲料添加剂、添加剂预混合饲料以及用于违法生产饲料添加剂的原料，并处3万元以上5万元以下罚款</w:t>
            </w:r>
          </w:p>
        </w:tc>
        <w:tc>
          <w:tcPr>
            <w:tcW w:w="468" w:type="pct"/>
            <w:vMerge/>
            <w:tcBorders>
              <w:left w:val="single" w:sz="4" w:space="0" w:color="auto"/>
              <w:right w:val="single" w:sz="4" w:space="0" w:color="auto"/>
            </w:tcBorders>
            <w:shd w:val="clear" w:color="auto" w:fill="auto"/>
            <w:vAlign w:val="center"/>
          </w:tcPr>
          <w:p w:rsidR="003B35E4" w:rsidRPr="00B73AA2" w:rsidRDefault="003B35E4" w:rsidP="00774291">
            <w:pPr>
              <w:adjustRightInd w:val="0"/>
              <w:spacing w:line="280" w:lineRule="exact"/>
              <w:rPr>
                <w:rFonts w:ascii="仿宋_GB2312" w:eastAsia="仿宋_GB2312" w:hAnsi="宋体"/>
                <w:bCs/>
                <w:kern w:val="0"/>
                <w:sz w:val="24"/>
              </w:rPr>
            </w:pPr>
          </w:p>
        </w:tc>
      </w:tr>
      <w:tr w:rsidR="003B35E4" w:rsidRPr="00B73AA2" w:rsidTr="002B7D81">
        <w:trPr>
          <w:trHeight w:val="1701"/>
        </w:trPr>
        <w:tc>
          <w:tcPr>
            <w:tcW w:w="294"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657"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09"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未取得生产许可证生产饲料、饲料添加剂，违法生产的产品货值金额1万元以上10万以下的</w:t>
            </w:r>
          </w:p>
        </w:tc>
        <w:tc>
          <w:tcPr>
            <w:tcW w:w="1314"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责令停止生产，没收违法所得、违法生产的产品和用于违法生产饲料的饲料原料、单一饲料、饲料添加剂、药物饲料添加剂、添加剂预混合饲料以及用于违法生产饲料添加剂的原料，</w:t>
            </w:r>
            <w:proofErr w:type="gramStart"/>
            <w:r w:rsidRPr="00B73AA2">
              <w:rPr>
                <w:rFonts w:ascii="仿宋_GB2312" w:eastAsia="仿宋_GB2312" w:hint="eastAsia"/>
                <w:bCs/>
                <w:kern w:val="0"/>
                <w:sz w:val="24"/>
              </w:rPr>
              <w:t>并处货值</w:t>
            </w:r>
            <w:proofErr w:type="gramEnd"/>
            <w:r w:rsidRPr="00B73AA2">
              <w:rPr>
                <w:rFonts w:ascii="仿宋_GB2312" w:eastAsia="仿宋_GB2312" w:hint="eastAsia"/>
                <w:bCs/>
                <w:kern w:val="0"/>
                <w:sz w:val="24"/>
              </w:rPr>
              <w:t>金额5倍以上7倍以下罚款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2B7D81">
        <w:trPr>
          <w:trHeight w:val="2118"/>
        </w:trPr>
        <w:tc>
          <w:tcPr>
            <w:tcW w:w="294"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09"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未取得生产许可证生产饲料、饲料添加剂，违法生产的产品货值金额10万元以上的</w:t>
            </w:r>
          </w:p>
        </w:tc>
        <w:tc>
          <w:tcPr>
            <w:tcW w:w="1314"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责令停止生产，没收违法所得、违法生产的产品和用于违法生产饲料的饲料原料、单一饲料、饲料添加剂、药物饲料添加剂、添加剂预混合饲料以及用于违法生产饲料添加剂的原料，</w:t>
            </w:r>
            <w:proofErr w:type="gramStart"/>
            <w:r w:rsidRPr="00B73AA2">
              <w:rPr>
                <w:rFonts w:ascii="仿宋_GB2312" w:eastAsia="仿宋_GB2312" w:hint="eastAsia"/>
                <w:bCs/>
                <w:kern w:val="0"/>
                <w:sz w:val="24"/>
              </w:rPr>
              <w:t>并处货值</w:t>
            </w:r>
            <w:proofErr w:type="gramEnd"/>
            <w:r w:rsidRPr="00B73AA2">
              <w:rPr>
                <w:rFonts w:ascii="仿宋_GB2312" w:eastAsia="仿宋_GB2312" w:hint="eastAsia"/>
                <w:bCs/>
                <w:kern w:val="0"/>
                <w:sz w:val="24"/>
              </w:rPr>
              <w:t>金额7倍以上10倍以下罚款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标准《饲料和饲料添加剂管理条例》</w:t>
      </w:r>
    </w:p>
    <w:p w:rsidR="002B7D81" w:rsidRPr="00B73AA2" w:rsidRDefault="002B7D81"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2"/>
        <w:gridCol w:w="1898"/>
        <w:gridCol w:w="4155"/>
        <w:gridCol w:w="2213"/>
        <w:gridCol w:w="3976"/>
        <w:gridCol w:w="1352"/>
      </w:tblGrid>
      <w:tr w:rsidR="003B35E4" w:rsidRPr="00B73AA2" w:rsidTr="002B7D81">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43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6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137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2B7D81">
        <w:trPr>
          <w:trHeight w:val="2643"/>
        </w:trPr>
        <w:tc>
          <w:tcPr>
            <w:tcW w:w="295" w:type="pct"/>
            <w:vMerge w:val="restart"/>
            <w:tcBorders>
              <w:top w:val="nil"/>
              <w:left w:val="single" w:sz="4" w:space="0" w:color="auto"/>
              <w:right w:val="single" w:sz="4" w:space="0" w:color="auto"/>
            </w:tcBorders>
            <w:shd w:val="clear" w:color="auto" w:fill="auto"/>
            <w:vAlign w:val="center"/>
          </w:tcPr>
          <w:p w:rsidR="003B35E4" w:rsidRPr="00B73AA2" w:rsidRDefault="00B932CC" w:rsidP="00CB143E">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9</w:t>
            </w:r>
            <w:r w:rsidR="00007977" w:rsidRPr="00B73AA2">
              <w:rPr>
                <w:rFonts w:ascii="仿宋_GB2312" w:eastAsia="仿宋_GB2312" w:hint="eastAsia"/>
                <w:bCs/>
                <w:kern w:val="0"/>
                <w:sz w:val="24"/>
              </w:rPr>
              <w:t>3</w:t>
            </w:r>
          </w:p>
        </w:tc>
        <w:tc>
          <w:tcPr>
            <w:tcW w:w="657"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已经取得生产许可证，但不再具备本条例第十四条规定的条件而继续生产饲料、饲料添加剂</w:t>
            </w:r>
          </w:p>
        </w:tc>
        <w:tc>
          <w:tcPr>
            <w:tcW w:w="1438" w:type="pct"/>
            <w:vMerge w:val="restart"/>
            <w:tcBorders>
              <w:top w:val="nil"/>
              <w:left w:val="single" w:sz="4" w:space="0" w:color="auto"/>
              <w:right w:val="single" w:sz="4" w:space="0" w:color="auto"/>
            </w:tcBorders>
            <w:shd w:val="clear" w:color="auto" w:fill="auto"/>
            <w:vAlign w:val="center"/>
          </w:tcPr>
          <w:p w:rsidR="003B35E4" w:rsidRPr="00B73AA2"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《饲料和饲料添加剂管理条例》第三十八条第二款</w:t>
            </w:r>
            <w:r w:rsidR="00341EA4">
              <w:rPr>
                <w:rFonts w:ascii="仿宋_GB2312" w:eastAsia="仿宋_GB2312" w:hint="eastAsia"/>
                <w:bCs/>
                <w:kern w:val="0"/>
                <w:sz w:val="24"/>
              </w:rPr>
              <w:t xml:space="preserve">　</w:t>
            </w:r>
            <w:r w:rsidRPr="00B73AA2">
              <w:rPr>
                <w:rFonts w:ascii="仿宋_GB2312" w:eastAsia="仿宋_GB2312" w:hint="eastAsia"/>
                <w:bCs/>
                <w:kern w:val="0"/>
                <w:sz w:val="24"/>
              </w:rPr>
              <w:t>已经取得生产许可证，但不再具备本条例第十四条规定的条件而继续生产饲料、饲料添加剂的，由县级以上地方人民政府饲料管理部门责令停止生产、限期改正，并处1万元以上5万元以下罚款；逾期不改正的，由发证机关吊销生产许可证。</w:t>
            </w:r>
          </w:p>
        </w:tc>
        <w:tc>
          <w:tcPr>
            <w:tcW w:w="76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生产货值金额1万元以下的</w:t>
            </w:r>
          </w:p>
        </w:tc>
        <w:tc>
          <w:tcPr>
            <w:tcW w:w="1376"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责令停止生产、限期改正，并处1万元以上3万元以下罚款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2B7D81">
        <w:trPr>
          <w:trHeight w:val="2637"/>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43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66" w:type="pct"/>
            <w:tcBorders>
              <w:top w:val="nil"/>
              <w:left w:val="nil"/>
              <w:bottom w:val="nil"/>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生产货值金额1万元以上的</w:t>
            </w:r>
          </w:p>
        </w:tc>
        <w:tc>
          <w:tcPr>
            <w:tcW w:w="1376" w:type="pct"/>
            <w:tcBorders>
              <w:top w:val="nil"/>
              <w:left w:val="nil"/>
              <w:bottom w:val="nil"/>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责令停止生产、限期改正，并处3万元以上5万元以下罚款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2B7D81">
        <w:trPr>
          <w:trHeight w:val="2719"/>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143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6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逾期不改正的</w:t>
            </w:r>
          </w:p>
        </w:tc>
        <w:tc>
          <w:tcPr>
            <w:tcW w:w="137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并处吊销生产许可证</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r>
    </w:tbl>
    <w:p w:rsidR="003B35E4" w:rsidRPr="00B73AA2" w:rsidRDefault="00007977" w:rsidP="002B7D81">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标准《饲料和饲料添加剂管理条例》</w:t>
      </w:r>
    </w:p>
    <w:p w:rsidR="008965DB" w:rsidRPr="00B73AA2" w:rsidRDefault="008965DB"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2"/>
        <w:gridCol w:w="1898"/>
        <w:gridCol w:w="5276"/>
        <w:gridCol w:w="2199"/>
        <w:gridCol w:w="2869"/>
        <w:gridCol w:w="1352"/>
      </w:tblGrid>
      <w:tr w:rsidR="003B35E4" w:rsidRPr="00B73AA2" w:rsidTr="002B7D81">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82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6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9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2B7D81" w:rsidRPr="00B73AA2" w:rsidTr="002B7D81">
        <w:trPr>
          <w:trHeight w:val="1509"/>
        </w:trPr>
        <w:tc>
          <w:tcPr>
            <w:tcW w:w="295" w:type="pct"/>
            <w:vMerge w:val="restart"/>
            <w:tcBorders>
              <w:top w:val="nil"/>
              <w:left w:val="single" w:sz="4" w:space="0" w:color="auto"/>
              <w:right w:val="single" w:sz="4" w:space="0" w:color="auto"/>
            </w:tcBorders>
            <w:shd w:val="clear" w:color="auto" w:fill="auto"/>
            <w:vAlign w:val="center"/>
          </w:tcPr>
          <w:p w:rsidR="002B7D81" w:rsidRPr="00B73AA2" w:rsidRDefault="00B932CC" w:rsidP="00CB143E">
            <w:pPr>
              <w:widowControl/>
              <w:snapToGrid w:val="0"/>
              <w:spacing w:line="280" w:lineRule="exact"/>
              <w:jc w:val="center"/>
              <w:rPr>
                <w:rFonts w:ascii="仿宋_GB2312" w:eastAsia="仿宋_GB2312"/>
                <w:bCs/>
                <w:kern w:val="0"/>
                <w:szCs w:val="21"/>
              </w:rPr>
            </w:pPr>
            <w:r>
              <w:rPr>
                <w:rFonts w:ascii="仿宋_GB2312" w:eastAsia="仿宋_GB2312" w:hint="eastAsia"/>
                <w:bCs/>
                <w:kern w:val="0"/>
                <w:szCs w:val="21"/>
              </w:rPr>
              <w:t>9</w:t>
            </w:r>
            <w:r w:rsidR="002B7D81" w:rsidRPr="00B73AA2">
              <w:rPr>
                <w:rFonts w:ascii="仿宋_GB2312" w:eastAsia="仿宋_GB2312" w:hint="eastAsia"/>
                <w:bCs/>
                <w:kern w:val="0"/>
                <w:szCs w:val="21"/>
              </w:rPr>
              <w:t>4</w:t>
            </w:r>
          </w:p>
        </w:tc>
        <w:tc>
          <w:tcPr>
            <w:tcW w:w="657" w:type="pct"/>
            <w:vMerge w:val="restart"/>
            <w:tcBorders>
              <w:top w:val="nil"/>
              <w:left w:val="single" w:sz="4" w:space="0" w:color="auto"/>
              <w:right w:val="single" w:sz="4" w:space="0" w:color="auto"/>
            </w:tcBorders>
            <w:shd w:val="clear" w:color="auto" w:fill="auto"/>
            <w:vAlign w:val="center"/>
          </w:tcPr>
          <w:p w:rsidR="002B7D81" w:rsidRPr="00B73AA2" w:rsidRDefault="002B7D81"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饲料、饲料添加剂生产企业使用限制使用的饲料原料、单一饲料、饲料添加剂、药物饲料添加剂、添加剂预混合饲料生产饲料，不遵守国务院农业行政主管部门的限制性规定</w:t>
            </w:r>
          </w:p>
        </w:tc>
        <w:tc>
          <w:tcPr>
            <w:tcW w:w="1826" w:type="pct"/>
            <w:vMerge w:val="restart"/>
            <w:tcBorders>
              <w:top w:val="nil"/>
              <w:left w:val="single" w:sz="4" w:space="0" w:color="auto"/>
              <w:right w:val="single" w:sz="4" w:space="0" w:color="auto"/>
            </w:tcBorders>
            <w:shd w:val="clear" w:color="auto" w:fill="auto"/>
            <w:vAlign w:val="center"/>
          </w:tcPr>
          <w:p w:rsidR="000E2F46" w:rsidRDefault="002B7D81"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《饲料和饲料添加剂管理条例》第三十九条</w:t>
            </w:r>
            <w:r w:rsidR="00341EA4">
              <w:rPr>
                <w:rFonts w:ascii="仿宋_GB2312" w:eastAsia="仿宋_GB2312" w:hint="eastAsia"/>
                <w:bCs/>
                <w:kern w:val="0"/>
                <w:sz w:val="24"/>
              </w:rPr>
              <w:t xml:space="preserve">　</w:t>
            </w:r>
            <w:r w:rsidRPr="00B73AA2">
              <w:rPr>
                <w:rFonts w:ascii="仿宋_GB2312" w:eastAsia="仿宋_GB2312" w:hint="eastAsia"/>
                <w:bCs/>
                <w:kern w:val="0"/>
                <w:sz w:val="24"/>
              </w:rPr>
              <w:t>饲料、饲料添加剂生产企业有下列行为之一的，由县级以上地方人民政府饲料管理部门责令改正，没收违法所得、违法生产的产品和用于违法生产饲料的饲料原料、单一饲料、饲料添加剂、药物饲料添加剂、添加剂预混合饲料以及用于违法生产饲料添加剂的原料，违法生产的产品货值金额不足1万元的，并处1万元以上5万元以下罚款，货值金额1万元以上的，</w:t>
            </w:r>
            <w:proofErr w:type="gramStart"/>
            <w:r w:rsidRPr="00B73AA2">
              <w:rPr>
                <w:rFonts w:ascii="仿宋_GB2312" w:eastAsia="仿宋_GB2312" w:hint="eastAsia"/>
                <w:bCs/>
                <w:kern w:val="0"/>
                <w:sz w:val="24"/>
              </w:rPr>
              <w:t>并处货值</w:t>
            </w:r>
            <w:proofErr w:type="gramEnd"/>
            <w:r w:rsidRPr="00B73AA2">
              <w:rPr>
                <w:rFonts w:ascii="仿宋_GB2312" w:eastAsia="仿宋_GB2312" w:hint="eastAsia"/>
                <w:bCs/>
                <w:kern w:val="0"/>
                <w:sz w:val="24"/>
              </w:rPr>
              <w:t>金额5倍以上10倍以下罚款；情节严重的，由发证机关吊销、撤销相关许可证明文件，生产企业的主要负责人和直接负责的主管人员10年内不得从事饲料、饲料添加剂生产、经营活动；构成犯罪的，依法追究刑事责任：</w:t>
            </w:r>
          </w:p>
          <w:p w:rsidR="000E2F46" w:rsidRDefault="002B7D81"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（一）使用限制使用的饲料原料、单一饲料、饲料添加剂、药物饲料添加剂、添加剂预混合饲料生产饲料，不遵守国务院农业行政主管部门的限制性规定的；</w:t>
            </w:r>
          </w:p>
          <w:p w:rsidR="000E2F46" w:rsidRDefault="002B7D81"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（二）使用国务院农业行政主管部门公布的饲料原料目录、饲料添加剂品种目录和药物饲料添加剂品种目录以外的物质生产饲料的；</w:t>
            </w:r>
          </w:p>
          <w:p w:rsidR="002B7D81" w:rsidRPr="00B73AA2" w:rsidRDefault="002B7D81"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（三）生产未取得新饲料、新饲料添加剂证书的新饲料、新饲料添加剂或者禁用的饲料、饲料添加剂的。</w:t>
            </w:r>
          </w:p>
        </w:tc>
        <w:tc>
          <w:tcPr>
            <w:tcW w:w="761" w:type="pct"/>
            <w:tcBorders>
              <w:top w:val="nil"/>
              <w:left w:val="nil"/>
              <w:bottom w:val="single" w:sz="4" w:space="0" w:color="auto"/>
              <w:right w:val="single" w:sz="4" w:space="0" w:color="auto"/>
            </w:tcBorders>
            <w:shd w:val="clear" w:color="auto" w:fill="auto"/>
            <w:vAlign w:val="center"/>
          </w:tcPr>
          <w:p w:rsidR="002B7D81" w:rsidRPr="00B73AA2" w:rsidRDefault="002B7D81"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生产货值金额5000元以下的</w:t>
            </w:r>
          </w:p>
        </w:tc>
        <w:tc>
          <w:tcPr>
            <w:tcW w:w="993" w:type="pct"/>
            <w:tcBorders>
              <w:top w:val="nil"/>
              <w:left w:val="nil"/>
              <w:bottom w:val="single" w:sz="4" w:space="0" w:color="auto"/>
              <w:right w:val="single" w:sz="4" w:space="0" w:color="auto"/>
            </w:tcBorders>
            <w:shd w:val="clear" w:color="auto" w:fill="auto"/>
            <w:vAlign w:val="center"/>
          </w:tcPr>
          <w:p w:rsidR="002B7D81" w:rsidRPr="00B73AA2" w:rsidRDefault="002B7D81" w:rsidP="00774291">
            <w:pPr>
              <w:adjustRightInd w:val="0"/>
              <w:spacing w:line="280" w:lineRule="exact"/>
              <w:rPr>
                <w:rFonts w:ascii="仿宋_GB2312" w:eastAsia="仿宋_GB2312"/>
                <w:bCs/>
                <w:kern w:val="0"/>
                <w:szCs w:val="21"/>
              </w:rPr>
            </w:pPr>
            <w:r w:rsidRPr="00B73AA2">
              <w:rPr>
                <w:rFonts w:ascii="仿宋_GB2312" w:eastAsia="仿宋_GB2312" w:hint="eastAsia"/>
                <w:bCs/>
                <w:kern w:val="0"/>
                <w:szCs w:val="21"/>
              </w:rPr>
              <w:t>责令改正，没收违法所得、违法生产的产品和用于违法生产饲料的饲料原料、单一饲料，并处1万元以上3万元以下罚款</w:t>
            </w:r>
          </w:p>
        </w:tc>
        <w:tc>
          <w:tcPr>
            <w:tcW w:w="468" w:type="pct"/>
            <w:vMerge w:val="restart"/>
            <w:tcBorders>
              <w:top w:val="nil"/>
              <w:left w:val="single" w:sz="4" w:space="0" w:color="auto"/>
              <w:right w:val="single" w:sz="4" w:space="0" w:color="auto"/>
            </w:tcBorders>
            <w:shd w:val="clear" w:color="auto" w:fill="auto"/>
            <w:vAlign w:val="center"/>
          </w:tcPr>
          <w:p w:rsidR="002B7D81" w:rsidRPr="00B73AA2" w:rsidRDefault="002B7D81"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2B7D81" w:rsidRPr="00B73AA2" w:rsidTr="002B7D81">
        <w:trPr>
          <w:trHeight w:val="1546"/>
        </w:trPr>
        <w:tc>
          <w:tcPr>
            <w:tcW w:w="295" w:type="pct"/>
            <w:vMerge/>
            <w:tcBorders>
              <w:left w:val="single" w:sz="4" w:space="0" w:color="auto"/>
              <w:right w:val="single" w:sz="4" w:space="0" w:color="auto"/>
            </w:tcBorders>
            <w:vAlign w:val="center"/>
          </w:tcPr>
          <w:p w:rsidR="002B7D81" w:rsidRPr="00B73AA2" w:rsidRDefault="002B7D81" w:rsidP="00774291">
            <w:pPr>
              <w:adjustRightInd w:val="0"/>
              <w:spacing w:line="280" w:lineRule="exact"/>
              <w:rPr>
                <w:rFonts w:ascii="仿宋_GB2312" w:eastAsia="仿宋_GB2312" w:hAnsi="仿宋" w:cs="Courier New"/>
                <w:kern w:val="0"/>
                <w:szCs w:val="21"/>
              </w:rPr>
            </w:pPr>
          </w:p>
        </w:tc>
        <w:tc>
          <w:tcPr>
            <w:tcW w:w="657" w:type="pct"/>
            <w:vMerge/>
            <w:tcBorders>
              <w:left w:val="single" w:sz="4" w:space="0" w:color="auto"/>
              <w:right w:val="single" w:sz="4" w:space="0" w:color="auto"/>
            </w:tcBorders>
            <w:vAlign w:val="center"/>
          </w:tcPr>
          <w:p w:rsidR="002B7D81" w:rsidRPr="00B73AA2" w:rsidRDefault="002B7D81" w:rsidP="00774291">
            <w:pPr>
              <w:adjustRightInd w:val="0"/>
              <w:spacing w:line="280" w:lineRule="exact"/>
              <w:rPr>
                <w:rFonts w:ascii="仿宋_GB2312" w:eastAsia="仿宋_GB2312" w:hAnsi="仿宋" w:cs="Courier New"/>
                <w:kern w:val="0"/>
                <w:szCs w:val="21"/>
              </w:rPr>
            </w:pPr>
          </w:p>
        </w:tc>
        <w:tc>
          <w:tcPr>
            <w:tcW w:w="1826" w:type="pct"/>
            <w:vMerge/>
            <w:tcBorders>
              <w:left w:val="single" w:sz="4" w:space="0" w:color="auto"/>
              <w:right w:val="single" w:sz="4" w:space="0" w:color="auto"/>
            </w:tcBorders>
            <w:vAlign w:val="center"/>
          </w:tcPr>
          <w:p w:rsidR="002B7D81" w:rsidRPr="00B73AA2" w:rsidRDefault="002B7D81" w:rsidP="00774291">
            <w:pPr>
              <w:adjustRightInd w:val="0"/>
              <w:spacing w:line="280" w:lineRule="exact"/>
              <w:rPr>
                <w:rFonts w:ascii="仿宋_GB2312" w:eastAsia="仿宋_GB2312" w:hAnsi="仿宋" w:cs="Courier New"/>
                <w:kern w:val="0"/>
                <w:szCs w:val="21"/>
              </w:rPr>
            </w:pPr>
          </w:p>
        </w:tc>
        <w:tc>
          <w:tcPr>
            <w:tcW w:w="761" w:type="pct"/>
            <w:tcBorders>
              <w:top w:val="nil"/>
              <w:left w:val="nil"/>
              <w:bottom w:val="nil"/>
              <w:right w:val="single" w:sz="4" w:space="0" w:color="auto"/>
            </w:tcBorders>
            <w:shd w:val="clear" w:color="auto" w:fill="auto"/>
            <w:vAlign w:val="center"/>
          </w:tcPr>
          <w:p w:rsidR="002B7D81" w:rsidRPr="00B73AA2" w:rsidRDefault="002B7D81" w:rsidP="00774291">
            <w:pPr>
              <w:widowControl/>
              <w:snapToGri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生产货值金额5000元以上1万元以下的</w:t>
            </w:r>
          </w:p>
        </w:tc>
        <w:tc>
          <w:tcPr>
            <w:tcW w:w="993" w:type="pct"/>
            <w:tcBorders>
              <w:top w:val="nil"/>
              <w:left w:val="nil"/>
              <w:bottom w:val="nil"/>
              <w:right w:val="single" w:sz="4" w:space="0" w:color="auto"/>
            </w:tcBorders>
            <w:shd w:val="clear" w:color="auto" w:fill="auto"/>
            <w:vAlign w:val="center"/>
          </w:tcPr>
          <w:p w:rsidR="002B7D81" w:rsidRPr="00B73AA2" w:rsidRDefault="002B7D81" w:rsidP="00774291">
            <w:pPr>
              <w:adjustRightInd w:val="0"/>
              <w:spacing w:line="280" w:lineRule="exact"/>
              <w:rPr>
                <w:rFonts w:ascii="仿宋_GB2312" w:eastAsia="仿宋_GB2312" w:hAnsi="仿宋" w:cs="Courier New"/>
                <w:kern w:val="0"/>
                <w:szCs w:val="21"/>
              </w:rPr>
            </w:pPr>
            <w:r w:rsidRPr="00B73AA2">
              <w:rPr>
                <w:rFonts w:ascii="仿宋_GB2312" w:eastAsia="仿宋_GB2312" w:hint="eastAsia"/>
                <w:bCs/>
                <w:kern w:val="0"/>
                <w:szCs w:val="21"/>
              </w:rPr>
              <w:t>责令改正，没收违法所得、违法生产的产品和用于违法生产饲料的饲料原料、单一饲料，并处3万元以上5万元以下罚款</w:t>
            </w:r>
          </w:p>
        </w:tc>
        <w:tc>
          <w:tcPr>
            <w:tcW w:w="468" w:type="pct"/>
            <w:vMerge/>
            <w:tcBorders>
              <w:left w:val="single" w:sz="4" w:space="0" w:color="auto"/>
              <w:right w:val="single" w:sz="4" w:space="0" w:color="auto"/>
            </w:tcBorders>
            <w:vAlign w:val="center"/>
          </w:tcPr>
          <w:p w:rsidR="002B7D81" w:rsidRPr="00B73AA2" w:rsidRDefault="002B7D81" w:rsidP="00774291">
            <w:pPr>
              <w:adjustRightInd w:val="0"/>
              <w:spacing w:line="280" w:lineRule="exact"/>
              <w:rPr>
                <w:rFonts w:ascii="仿宋_GB2312" w:eastAsia="仿宋_GB2312" w:hAnsi="仿宋" w:cs="Courier New"/>
                <w:kern w:val="0"/>
                <w:szCs w:val="21"/>
              </w:rPr>
            </w:pPr>
          </w:p>
        </w:tc>
      </w:tr>
      <w:tr w:rsidR="002B7D81" w:rsidRPr="00B73AA2" w:rsidTr="002B7D81">
        <w:trPr>
          <w:trHeight w:val="2216"/>
        </w:trPr>
        <w:tc>
          <w:tcPr>
            <w:tcW w:w="295" w:type="pct"/>
            <w:vMerge/>
            <w:tcBorders>
              <w:left w:val="single" w:sz="4" w:space="0" w:color="auto"/>
              <w:right w:val="single" w:sz="4" w:space="0" w:color="auto"/>
            </w:tcBorders>
            <w:vAlign w:val="center"/>
          </w:tcPr>
          <w:p w:rsidR="002B7D81" w:rsidRPr="00B73AA2" w:rsidRDefault="002B7D81" w:rsidP="00774291">
            <w:pPr>
              <w:adjustRightInd w:val="0"/>
              <w:spacing w:line="280" w:lineRule="exact"/>
              <w:rPr>
                <w:rFonts w:ascii="仿宋_GB2312" w:eastAsia="仿宋_GB2312" w:cs="Courier New"/>
                <w:kern w:val="0"/>
                <w:szCs w:val="21"/>
              </w:rPr>
            </w:pPr>
          </w:p>
        </w:tc>
        <w:tc>
          <w:tcPr>
            <w:tcW w:w="657" w:type="pct"/>
            <w:vMerge/>
            <w:tcBorders>
              <w:left w:val="single" w:sz="4" w:space="0" w:color="auto"/>
              <w:right w:val="single" w:sz="4" w:space="0" w:color="auto"/>
            </w:tcBorders>
            <w:vAlign w:val="center"/>
          </w:tcPr>
          <w:p w:rsidR="002B7D81" w:rsidRPr="00B73AA2" w:rsidRDefault="002B7D81" w:rsidP="00774291">
            <w:pPr>
              <w:adjustRightInd w:val="0"/>
              <w:spacing w:line="280" w:lineRule="exact"/>
              <w:rPr>
                <w:rFonts w:ascii="仿宋_GB2312" w:eastAsia="仿宋_GB2312" w:cs="Courier New"/>
                <w:kern w:val="0"/>
                <w:szCs w:val="21"/>
              </w:rPr>
            </w:pPr>
          </w:p>
        </w:tc>
        <w:tc>
          <w:tcPr>
            <w:tcW w:w="1826" w:type="pct"/>
            <w:vMerge/>
            <w:tcBorders>
              <w:left w:val="single" w:sz="4" w:space="0" w:color="auto"/>
              <w:right w:val="single" w:sz="4" w:space="0" w:color="auto"/>
            </w:tcBorders>
            <w:vAlign w:val="center"/>
          </w:tcPr>
          <w:p w:rsidR="002B7D81" w:rsidRPr="00B73AA2" w:rsidRDefault="002B7D81" w:rsidP="00774291">
            <w:pPr>
              <w:adjustRightInd w:val="0"/>
              <w:spacing w:line="280" w:lineRule="exact"/>
              <w:rPr>
                <w:rFonts w:ascii="仿宋_GB2312" w:eastAsia="仿宋_GB2312" w:hAnsi="仿宋" w:cs="Courier New"/>
                <w:kern w:val="0"/>
                <w:szCs w:val="21"/>
              </w:rPr>
            </w:pPr>
          </w:p>
        </w:tc>
        <w:tc>
          <w:tcPr>
            <w:tcW w:w="761" w:type="pct"/>
            <w:tcBorders>
              <w:top w:val="single" w:sz="4" w:space="0" w:color="auto"/>
              <w:left w:val="nil"/>
              <w:bottom w:val="single" w:sz="4" w:space="0" w:color="auto"/>
              <w:right w:val="single" w:sz="4" w:space="0" w:color="auto"/>
            </w:tcBorders>
            <w:shd w:val="clear" w:color="auto" w:fill="auto"/>
            <w:vAlign w:val="center"/>
          </w:tcPr>
          <w:p w:rsidR="002B7D81" w:rsidRPr="00B73AA2" w:rsidRDefault="002B7D81" w:rsidP="00774291">
            <w:pPr>
              <w:adjustRightInd w:val="0"/>
              <w:spacing w:line="280" w:lineRule="exact"/>
              <w:rPr>
                <w:rFonts w:ascii="仿宋_GB2312" w:eastAsia="仿宋_GB2312"/>
                <w:bCs/>
                <w:kern w:val="0"/>
                <w:sz w:val="24"/>
              </w:rPr>
            </w:pPr>
            <w:r w:rsidRPr="00B73AA2">
              <w:rPr>
                <w:rFonts w:ascii="仿宋_GB2312" w:eastAsia="仿宋_GB2312" w:hint="eastAsia"/>
                <w:bCs/>
                <w:kern w:val="0"/>
                <w:sz w:val="24"/>
              </w:rPr>
              <w:t>生产货值金额1万元以上5万元以下的</w:t>
            </w:r>
          </w:p>
        </w:tc>
        <w:tc>
          <w:tcPr>
            <w:tcW w:w="993" w:type="pct"/>
            <w:tcBorders>
              <w:top w:val="single" w:sz="4" w:space="0" w:color="auto"/>
              <w:left w:val="nil"/>
              <w:bottom w:val="single" w:sz="4" w:space="0" w:color="auto"/>
              <w:right w:val="single" w:sz="4" w:space="0" w:color="auto"/>
            </w:tcBorders>
            <w:shd w:val="clear" w:color="auto" w:fill="auto"/>
            <w:vAlign w:val="center"/>
          </w:tcPr>
          <w:p w:rsidR="002B7D81" w:rsidRPr="00B73AA2" w:rsidRDefault="002B7D81" w:rsidP="00774291">
            <w:pPr>
              <w:adjustRightInd w:val="0"/>
              <w:spacing w:line="280" w:lineRule="exact"/>
              <w:rPr>
                <w:rFonts w:ascii="仿宋_GB2312" w:eastAsia="仿宋_GB2312"/>
                <w:bCs/>
                <w:kern w:val="0"/>
                <w:szCs w:val="21"/>
              </w:rPr>
            </w:pPr>
            <w:r w:rsidRPr="00B73AA2">
              <w:rPr>
                <w:rFonts w:ascii="仿宋_GB2312" w:eastAsia="仿宋_GB2312" w:hint="eastAsia"/>
                <w:bCs/>
                <w:kern w:val="0"/>
                <w:szCs w:val="21"/>
              </w:rPr>
              <w:t>责令改正，没收违法所得、违法生产的产品和用于违法生产饲料的饲料添加剂、药物饲料添加剂、添加剂预混合饲料以及用于违法生产饲料添加剂的原料，</w:t>
            </w:r>
            <w:proofErr w:type="gramStart"/>
            <w:r w:rsidRPr="00B73AA2">
              <w:rPr>
                <w:rFonts w:ascii="仿宋_GB2312" w:eastAsia="仿宋_GB2312" w:hint="eastAsia"/>
                <w:bCs/>
                <w:kern w:val="0"/>
                <w:szCs w:val="21"/>
              </w:rPr>
              <w:t>并处货值</w:t>
            </w:r>
            <w:proofErr w:type="gramEnd"/>
            <w:r w:rsidRPr="00B73AA2">
              <w:rPr>
                <w:rFonts w:ascii="仿宋_GB2312" w:eastAsia="仿宋_GB2312" w:hint="eastAsia"/>
                <w:bCs/>
                <w:kern w:val="0"/>
                <w:szCs w:val="21"/>
              </w:rPr>
              <w:t>金额5倍以上8倍以下罚款</w:t>
            </w:r>
          </w:p>
        </w:tc>
        <w:tc>
          <w:tcPr>
            <w:tcW w:w="468" w:type="pct"/>
            <w:vMerge/>
            <w:tcBorders>
              <w:left w:val="single" w:sz="4" w:space="0" w:color="auto"/>
              <w:right w:val="single" w:sz="4" w:space="0" w:color="auto"/>
            </w:tcBorders>
            <w:vAlign w:val="center"/>
          </w:tcPr>
          <w:p w:rsidR="002B7D81" w:rsidRPr="00B73AA2" w:rsidRDefault="002B7D81" w:rsidP="00774291">
            <w:pPr>
              <w:adjustRightInd w:val="0"/>
              <w:spacing w:line="280" w:lineRule="exact"/>
              <w:rPr>
                <w:rFonts w:ascii="仿宋_GB2312" w:eastAsia="仿宋_GB2312" w:cs="Courier New"/>
                <w:kern w:val="0"/>
                <w:szCs w:val="21"/>
              </w:rPr>
            </w:pPr>
          </w:p>
        </w:tc>
      </w:tr>
      <w:tr w:rsidR="002B7D81" w:rsidRPr="00B73AA2" w:rsidTr="002B7D81">
        <w:trPr>
          <w:trHeight w:val="2010"/>
        </w:trPr>
        <w:tc>
          <w:tcPr>
            <w:tcW w:w="295" w:type="pct"/>
            <w:vMerge/>
            <w:tcBorders>
              <w:left w:val="single" w:sz="4" w:space="0" w:color="auto"/>
              <w:right w:val="single" w:sz="4" w:space="0" w:color="auto"/>
            </w:tcBorders>
            <w:vAlign w:val="center"/>
          </w:tcPr>
          <w:p w:rsidR="002B7D81" w:rsidRPr="00B73AA2" w:rsidRDefault="002B7D81" w:rsidP="00774291">
            <w:pPr>
              <w:adjustRightInd w:val="0"/>
              <w:spacing w:line="280" w:lineRule="exact"/>
              <w:rPr>
                <w:rFonts w:ascii="仿宋_GB2312" w:eastAsia="仿宋_GB2312" w:cs="Courier New"/>
                <w:kern w:val="0"/>
                <w:szCs w:val="21"/>
              </w:rPr>
            </w:pPr>
          </w:p>
        </w:tc>
        <w:tc>
          <w:tcPr>
            <w:tcW w:w="657" w:type="pct"/>
            <w:vMerge/>
            <w:tcBorders>
              <w:left w:val="single" w:sz="4" w:space="0" w:color="auto"/>
              <w:right w:val="single" w:sz="4" w:space="0" w:color="auto"/>
            </w:tcBorders>
            <w:vAlign w:val="center"/>
          </w:tcPr>
          <w:p w:rsidR="002B7D81" w:rsidRPr="00B73AA2" w:rsidRDefault="002B7D81" w:rsidP="00774291">
            <w:pPr>
              <w:adjustRightInd w:val="0"/>
              <w:spacing w:line="280" w:lineRule="exact"/>
              <w:rPr>
                <w:rFonts w:ascii="仿宋_GB2312" w:eastAsia="仿宋_GB2312" w:cs="Courier New"/>
                <w:kern w:val="0"/>
                <w:szCs w:val="21"/>
              </w:rPr>
            </w:pPr>
          </w:p>
        </w:tc>
        <w:tc>
          <w:tcPr>
            <w:tcW w:w="1826" w:type="pct"/>
            <w:vMerge/>
            <w:tcBorders>
              <w:left w:val="single" w:sz="4" w:space="0" w:color="auto"/>
              <w:right w:val="single" w:sz="4" w:space="0" w:color="auto"/>
            </w:tcBorders>
            <w:vAlign w:val="center"/>
          </w:tcPr>
          <w:p w:rsidR="002B7D81" w:rsidRPr="00B73AA2" w:rsidRDefault="002B7D81" w:rsidP="00774291">
            <w:pPr>
              <w:adjustRightInd w:val="0"/>
              <w:spacing w:line="280" w:lineRule="exact"/>
              <w:rPr>
                <w:rFonts w:ascii="仿宋_GB2312" w:eastAsia="仿宋_GB2312" w:hAnsi="仿宋" w:cs="Courier New"/>
                <w:kern w:val="0"/>
                <w:szCs w:val="21"/>
              </w:rPr>
            </w:pPr>
          </w:p>
        </w:tc>
        <w:tc>
          <w:tcPr>
            <w:tcW w:w="761" w:type="pct"/>
            <w:tcBorders>
              <w:top w:val="single" w:sz="4" w:space="0" w:color="auto"/>
              <w:left w:val="nil"/>
              <w:bottom w:val="single" w:sz="4" w:space="0" w:color="auto"/>
              <w:right w:val="single" w:sz="4" w:space="0" w:color="auto"/>
            </w:tcBorders>
            <w:shd w:val="clear" w:color="auto" w:fill="auto"/>
            <w:vAlign w:val="center"/>
          </w:tcPr>
          <w:p w:rsidR="002B7D81" w:rsidRPr="00B73AA2" w:rsidRDefault="002B7D81" w:rsidP="00774291">
            <w:pPr>
              <w:adjustRightInd w:val="0"/>
              <w:spacing w:line="280" w:lineRule="exact"/>
              <w:rPr>
                <w:rFonts w:ascii="仿宋_GB2312" w:eastAsia="仿宋_GB2312"/>
                <w:bCs/>
                <w:kern w:val="0"/>
                <w:sz w:val="24"/>
              </w:rPr>
            </w:pPr>
            <w:r w:rsidRPr="00B73AA2">
              <w:rPr>
                <w:rFonts w:ascii="仿宋_GB2312" w:eastAsia="仿宋_GB2312" w:hint="eastAsia"/>
                <w:bCs/>
                <w:kern w:val="0"/>
                <w:sz w:val="24"/>
              </w:rPr>
              <w:t>生产货值金额5万元以上的</w:t>
            </w:r>
          </w:p>
        </w:tc>
        <w:tc>
          <w:tcPr>
            <w:tcW w:w="993" w:type="pct"/>
            <w:tcBorders>
              <w:top w:val="single" w:sz="4" w:space="0" w:color="auto"/>
              <w:left w:val="nil"/>
              <w:bottom w:val="single" w:sz="4" w:space="0" w:color="auto"/>
              <w:right w:val="single" w:sz="4" w:space="0" w:color="auto"/>
            </w:tcBorders>
            <w:shd w:val="clear" w:color="auto" w:fill="auto"/>
            <w:vAlign w:val="center"/>
          </w:tcPr>
          <w:p w:rsidR="002B7D81" w:rsidRPr="00B73AA2" w:rsidRDefault="002B7D81" w:rsidP="00774291">
            <w:pPr>
              <w:adjustRightInd w:val="0"/>
              <w:spacing w:line="280" w:lineRule="exact"/>
              <w:rPr>
                <w:rFonts w:ascii="仿宋_GB2312" w:eastAsia="仿宋_GB2312"/>
                <w:bCs/>
                <w:kern w:val="0"/>
                <w:szCs w:val="21"/>
              </w:rPr>
            </w:pPr>
            <w:r w:rsidRPr="00B73AA2">
              <w:rPr>
                <w:rFonts w:ascii="仿宋_GB2312" w:eastAsia="仿宋_GB2312" w:hint="eastAsia"/>
                <w:bCs/>
                <w:kern w:val="0"/>
                <w:szCs w:val="21"/>
              </w:rPr>
              <w:t>责令改正，没收违法所得、违法生产的产品和用于违法生产饲料的饲料添加剂、药物饲料添加剂、添加剂预混合饲料以及用于违法生产饲料添加剂的原料，</w:t>
            </w:r>
            <w:proofErr w:type="gramStart"/>
            <w:r w:rsidRPr="00B73AA2">
              <w:rPr>
                <w:rFonts w:ascii="仿宋_GB2312" w:eastAsia="仿宋_GB2312" w:hint="eastAsia"/>
                <w:bCs/>
                <w:kern w:val="0"/>
                <w:szCs w:val="21"/>
              </w:rPr>
              <w:t>并处货值</w:t>
            </w:r>
            <w:proofErr w:type="gramEnd"/>
            <w:r w:rsidRPr="00B73AA2">
              <w:rPr>
                <w:rFonts w:ascii="仿宋_GB2312" w:eastAsia="仿宋_GB2312" w:hint="eastAsia"/>
                <w:bCs/>
                <w:kern w:val="0"/>
                <w:szCs w:val="21"/>
              </w:rPr>
              <w:t>金额8倍以上10倍以下罚款</w:t>
            </w:r>
          </w:p>
        </w:tc>
        <w:tc>
          <w:tcPr>
            <w:tcW w:w="468" w:type="pct"/>
            <w:vMerge/>
            <w:tcBorders>
              <w:left w:val="single" w:sz="4" w:space="0" w:color="auto"/>
              <w:right w:val="single" w:sz="4" w:space="0" w:color="auto"/>
            </w:tcBorders>
            <w:vAlign w:val="center"/>
          </w:tcPr>
          <w:p w:rsidR="002B7D81" w:rsidRPr="00B73AA2" w:rsidRDefault="002B7D81" w:rsidP="00774291">
            <w:pPr>
              <w:adjustRightInd w:val="0"/>
              <w:spacing w:line="280" w:lineRule="exact"/>
              <w:rPr>
                <w:rFonts w:ascii="仿宋_GB2312" w:eastAsia="仿宋_GB2312" w:cs="Courier New"/>
                <w:kern w:val="0"/>
                <w:szCs w:val="21"/>
              </w:rPr>
            </w:pPr>
          </w:p>
        </w:tc>
      </w:tr>
      <w:tr w:rsidR="002B7D81" w:rsidRPr="00B73AA2" w:rsidTr="002B7D81">
        <w:trPr>
          <w:trHeight w:val="707"/>
        </w:trPr>
        <w:tc>
          <w:tcPr>
            <w:tcW w:w="295" w:type="pct"/>
            <w:vMerge/>
            <w:tcBorders>
              <w:left w:val="single" w:sz="4" w:space="0" w:color="auto"/>
              <w:bottom w:val="single" w:sz="4" w:space="0" w:color="auto"/>
              <w:right w:val="single" w:sz="4" w:space="0" w:color="auto"/>
            </w:tcBorders>
            <w:vAlign w:val="center"/>
          </w:tcPr>
          <w:p w:rsidR="002B7D81" w:rsidRPr="00B73AA2" w:rsidRDefault="002B7D81" w:rsidP="00774291">
            <w:pPr>
              <w:adjustRightInd w:val="0"/>
              <w:spacing w:line="280" w:lineRule="exact"/>
              <w:rPr>
                <w:rFonts w:ascii="仿宋_GB2312" w:eastAsia="仿宋_GB2312" w:cs="Courier New"/>
                <w:kern w:val="0"/>
                <w:szCs w:val="21"/>
              </w:rPr>
            </w:pPr>
          </w:p>
        </w:tc>
        <w:tc>
          <w:tcPr>
            <w:tcW w:w="657" w:type="pct"/>
            <w:vMerge/>
            <w:tcBorders>
              <w:left w:val="single" w:sz="4" w:space="0" w:color="auto"/>
              <w:bottom w:val="single" w:sz="4" w:space="0" w:color="auto"/>
              <w:right w:val="single" w:sz="4" w:space="0" w:color="auto"/>
            </w:tcBorders>
            <w:vAlign w:val="center"/>
          </w:tcPr>
          <w:p w:rsidR="002B7D81" w:rsidRPr="00B73AA2" w:rsidRDefault="002B7D81" w:rsidP="00774291">
            <w:pPr>
              <w:adjustRightInd w:val="0"/>
              <w:spacing w:line="280" w:lineRule="exact"/>
              <w:rPr>
                <w:rFonts w:ascii="仿宋_GB2312" w:eastAsia="仿宋_GB2312" w:cs="Courier New"/>
                <w:kern w:val="0"/>
                <w:szCs w:val="21"/>
              </w:rPr>
            </w:pPr>
          </w:p>
        </w:tc>
        <w:tc>
          <w:tcPr>
            <w:tcW w:w="1826" w:type="pct"/>
            <w:vMerge/>
            <w:tcBorders>
              <w:left w:val="single" w:sz="4" w:space="0" w:color="auto"/>
              <w:bottom w:val="single" w:sz="4" w:space="0" w:color="auto"/>
              <w:right w:val="single" w:sz="4" w:space="0" w:color="auto"/>
            </w:tcBorders>
            <w:vAlign w:val="center"/>
          </w:tcPr>
          <w:p w:rsidR="002B7D81" w:rsidRPr="00B73AA2" w:rsidRDefault="002B7D81" w:rsidP="00774291">
            <w:pPr>
              <w:adjustRightInd w:val="0"/>
              <w:spacing w:line="280" w:lineRule="exact"/>
              <w:rPr>
                <w:rFonts w:ascii="仿宋_GB2312" w:eastAsia="仿宋_GB2312" w:hAnsi="仿宋" w:cs="Courier New"/>
                <w:kern w:val="0"/>
                <w:szCs w:val="21"/>
              </w:rPr>
            </w:pPr>
          </w:p>
        </w:tc>
        <w:tc>
          <w:tcPr>
            <w:tcW w:w="761" w:type="pct"/>
            <w:tcBorders>
              <w:top w:val="single" w:sz="4" w:space="0" w:color="auto"/>
              <w:left w:val="nil"/>
              <w:bottom w:val="single" w:sz="4" w:space="0" w:color="auto"/>
              <w:right w:val="single" w:sz="4" w:space="0" w:color="auto"/>
            </w:tcBorders>
            <w:shd w:val="clear" w:color="auto" w:fill="auto"/>
            <w:vAlign w:val="center"/>
          </w:tcPr>
          <w:p w:rsidR="002B7D81" w:rsidRPr="00B73AA2" w:rsidRDefault="002B7D81"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生产货值金额15万元以上的</w:t>
            </w:r>
          </w:p>
        </w:tc>
        <w:tc>
          <w:tcPr>
            <w:tcW w:w="993" w:type="pct"/>
            <w:tcBorders>
              <w:top w:val="single" w:sz="4" w:space="0" w:color="auto"/>
              <w:left w:val="nil"/>
              <w:bottom w:val="single" w:sz="4" w:space="0" w:color="auto"/>
              <w:right w:val="single" w:sz="4" w:space="0" w:color="auto"/>
            </w:tcBorders>
            <w:shd w:val="clear" w:color="auto" w:fill="auto"/>
            <w:vAlign w:val="center"/>
          </w:tcPr>
          <w:p w:rsidR="002B7D81" w:rsidRPr="00B73AA2" w:rsidRDefault="002B7D81" w:rsidP="00774291">
            <w:pPr>
              <w:widowControl/>
              <w:snapToGrid w:val="0"/>
              <w:spacing w:line="280" w:lineRule="exact"/>
              <w:rPr>
                <w:rFonts w:ascii="仿宋_GB2312" w:eastAsia="仿宋_GB2312"/>
                <w:bCs/>
                <w:kern w:val="0"/>
                <w:szCs w:val="21"/>
              </w:rPr>
            </w:pPr>
            <w:r w:rsidRPr="00B73AA2">
              <w:rPr>
                <w:rFonts w:ascii="仿宋_GB2312" w:eastAsia="仿宋_GB2312" w:hint="eastAsia"/>
                <w:bCs/>
                <w:kern w:val="0"/>
                <w:szCs w:val="21"/>
              </w:rPr>
              <w:t>并处吊销、撤销相关许可证明文件</w:t>
            </w:r>
          </w:p>
        </w:tc>
        <w:tc>
          <w:tcPr>
            <w:tcW w:w="468" w:type="pct"/>
            <w:vMerge/>
            <w:tcBorders>
              <w:left w:val="single" w:sz="4" w:space="0" w:color="auto"/>
              <w:bottom w:val="single" w:sz="4" w:space="0" w:color="auto"/>
              <w:right w:val="single" w:sz="4" w:space="0" w:color="auto"/>
            </w:tcBorders>
            <w:vAlign w:val="center"/>
          </w:tcPr>
          <w:p w:rsidR="002B7D81" w:rsidRPr="00B73AA2" w:rsidRDefault="002B7D81" w:rsidP="00774291">
            <w:pPr>
              <w:adjustRightInd w:val="0"/>
              <w:spacing w:line="280" w:lineRule="exact"/>
              <w:rPr>
                <w:rFonts w:ascii="仿宋_GB2312" w:eastAsia="仿宋_GB2312" w:cs="Courier New"/>
                <w:kern w:val="0"/>
                <w:szCs w:val="21"/>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标准《饲料和饲料添加剂管理条例》</w:t>
      </w:r>
    </w:p>
    <w:p w:rsidR="002B7D81" w:rsidRPr="00B73AA2" w:rsidRDefault="002B7D81"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1898"/>
        <w:gridCol w:w="5276"/>
        <w:gridCol w:w="2051"/>
        <w:gridCol w:w="3016"/>
        <w:gridCol w:w="1352"/>
      </w:tblGrid>
      <w:tr w:rsidR="003B35E4" w:rsidRPr="00B73AA2" w:rsidTr="007B6566">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82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10"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1044"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7B6566">
        <w:trPr>
          <w:trHeight w:val="1531"/>
        </w:trPr>
        <w:tc>
          <w:tcPr>
            <w:tcW w:w="295" w:type="pct"/>
            <w:vMerge w:val="restart"/>
            <w:tcBorders>
              <w:top w:val="nil"/>
              <w:left w:val="single" w:sz="4" w:space="0" w:color="auto"/>
              <w:right w:val="single" w:sz="4" w:space="0" w:color="auto"/>
            </w:tcBorders>
            <w:shd w:val="clear" w:color="auto" w:fill="auto"/>
            <w:vAlign w:val="center"/>
          </w:tcPr>
          <w:p w:rsidR="003B35E4" w:rsidRPr="00B73AA2" w:rsidRDefault="00B932CC" w:rsidP="007B6566">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9</w:t>
            </w:r>
            <w:r w:rsidR="00007977" w:rsidRPr="00B73AA2">
              <w:rPr>
                <w:rFonts w:ascii="仿宋_GB2312" w:eastAsia="仿宋_GB2312" w:hint="eastAsia"/>
                <w:bCs/>
                <w:kern w:val="0"/>
                <w:sz w:val="24"/>
              </w:rPr>
              <w:t>5</w:t>
            </w:r>
          </w:p>
        </w:tc>
        <w:tc>
          <w:tcPr>
            <w:tcW w:w="657"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不按照国务院农业行政主管部门的规定和有关标准对采购的饲料原料、单一饲料、饲料添加剂、药物饲料添加剂、添加剂预混合饲料和用于饲料添加剂生产的原料进行查验或者检验</w:t>
            </w:r>
          </w:p>
        </w:tc>
        <w:tc>
          <w:tcPr>
            <w:tcW w:w="1826" w:type="pct"/>
            <w:vMerge w:val="restart"/>
            <w:tcBorders>
              <w:top w:val="nil"/>
              <w:left w:val="single" w:sz="4" w:space="0" w:color="auto"/>
              <w:right w:val="single" w:sz="4" w:space="0" w:color="auto"/>
            </w:tcBorders>
            <w:shd w:val="clear" w:color="auto" w:fill="auto"/>
            <w:vAlign w:val="center"/>
          </w:tcPr>
          <w:p w:rsidR="000E2F46"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《饲料和饲料添加剂管理条例》第四十条第一项</w:t>
            </w:r>
            <w:r w:rsidR="00341EA4">
              <w:rPr>
                <w:rFonts w:ascii="仿宋_GB2312" w:eastAsia="仿宋_GB2312" w:hint="eastAsia"/>
                <w:bCs/>
                <w:kern w:val="0"/>
                <w:sz w:val="24"/>
              </w:rPr>
              <w:t xml:space="preserve">　</w:t>
            </w:r>
            <w:r w:rsidRPr="00B73AA2">
              <w:rPr>
                <w:rFonts w:ascii="仿宋_GB2312" w:eastAsia="仿宋_GB2312" w:hint="eastAsia"/>
                <w:bCs/>
                <w:kern w:val="0"/>
                <w:sz w:val="24"/>
              </w:rPr>
              <w:t xml:space="preserve"> 　饲料、饲料添加剂生产企业有下列行为之一的，由县级以上地方人民政府饲料管理部门责令改正，处1万元以上2万元以下罚款；拒不改正的，没收违法所得、违法生产的产品和用于违法生产饲料的饲料原料、单一饲料、饲料添加剂、药物饲料添加剂、添加剂预混合饲料以及用于违法生产饲料添加剂的原料，并处5万元以上10万元以下罚款；情节严重的，责令停止生产，可以由发证机关吊销、撤销相关许可证明文件：</w:t>
            </w:r>
          </w:p>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一）不按照国务院农业行政主管部门的规定和有关标准对采购的饲料原料、单一饲料、饲料添加剂、药物饲料添加剂、添加剂预混合饲料和用于饲料添加剂生产的原料进行查验或者检验的；（二）饲料、饲料添加剂生产过程中不遵守国务院农业行政主管部门制定的饲料、饲料添加剂质量安全管理规范和饲料添加剂安全使用规范的；（三）生产的饲料、饲料添加剂未经产品质量检验的。</w:t>
            </w:r>
          </w:p>
        </w:tc>
        <w:tc>
          <w:tcPr>
            <w:tcW w:w="710"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限期整改到位的</w:t>
            </w:r>
          </w:p>
        </w:tc>
        <w:tc>
          <w:tcPr>
            <w:tcW w:w="1044"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责令改正，处1万元以上2万元以下罚款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7B6566">
        <w:trPr>
          <w:trHeight w:val="2510"/>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82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0"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限期内未整改到位，违法生产货值金额10万元以下的</w:t>
            </w:r>
          </w:p>
        </w:tc>
        <w:tc>
          <w:tcPr>
            <w:tcW w:w="1044"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没收违法所得、违法生产的产品和用于违法生产饲料的饲料原料、单一饲料、饲料添加剂、药物饲料添加剂、添加剂预混合饲料以及用于违法生产饲料添加剂的原料，并处5万元以上8万元以下罚款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7B6566">
        <w:trPr>
          <w:trHeight w:val="2390"/>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82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0" w:type="pct"/>
            <w:tcBorders>
              <w:top w:val="single" w:sz="4" w:space="0" w:color="auto"/>
              <w:left w:val="nil"/>
              <w:bottom w:val="nil"/>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限期内未整改到位，违法生产货值金额10万元以上的</w:t>
            </w:r>
          </w:p>
        </w:tc>
        <w:tc>
          <w:tcPr>
            <w:tcW w:w="1044" w:type="pct"/>
            <w:tcBorders>
              <w:top w:val="single" w:sz="4" w:space="0" w:color="auto"/>
              <w:left w:val="nil"/>
              <w:bottom w:val="nil"/>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没收违法所得、违法生产的产品和用于违法生产饲料的饲料原料、单一饲料、饲料添加剂、药物饲料添加剂、添加剂预混合饲料以及用于违法生产饲料添加剂的原料，并处8万元以上10万元以下罚款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7B6566">
        <w:trPr>
          <w:trHeight w:val="1559"/>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182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0"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限期内未整改到位，违法生产货值金额15万元以上的</w:t>
            </w:r>
          </w:p>
        </w:tc>
        <w:tc>
          <w:tcPr>
            <w:tcW w:w="1044"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可以吊销、撤销相关许可证明文件</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标准《饲料和饲料添加剂管理条例》</w:t>
      </w:r>
    </w:p>
    <w:p w:rsidR="007B6566" w:rsidRPr="00B73AA2" w:rsidRDefault="007B6566"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1898"/>
        <w:gridCol w:w="5276"/>
        <w:gridCol w:w="2051"/>
        <w:gridCol w:w="3016"/>
        <w:gridCol w:w="1352"/>
      </w:tblGrid>
      <w:tr w:rsidR="003B35E4" w:rsidRPr="00B73AA2" w:rsidTr="007B6566">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82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10"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1044"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7B6566">
        <w:trPr>
          <w:trHeight w:val="1368"/>
        </w:trPr>
        <w:tc>
          <w:tcPr>
            <w:tcW w:w="295" w:type="pct"/>
            <w:vMerge w:val="restart"/>
            <w:tcBorders>
              <w:top w:val="nil"/>
              <w:left w:val="single" w:sz="4" w:space="0" w:color="auto"/>
              <w:right w:val="single" w:sz="4" w:space="0" w:color="auto"/>
            </w:tcBorders>
            <w:shd w:val="clear" w:color="auto" w:fill="auto"/>
            <w:vAlign w:val="center"/>
          </w:tcPr>
          <w:p w:rsidR="003B35E4" w:rsidRPr="00B73AA2" w:rsidRDefault="00B932CC" w:rsidP="007B6566">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9</w:t>
            </w:r>
            <w:r w:rsidR="00007977" w:rsidRPr="00B73AA2">
              <w:rPr>
                <w:rFonts w:ascii="仿宋_GB2312" w:eastAsia="仿宋_GB2312" w:hint="eastAsia"/>
                <w:bCs/>
                <w:kern w:val="0"/>
                <w:sz w:val="24"/>
              </w:rPr>
              <w:t>6</w:t>
            </w:r>
          </w:p>
        </w:tc>
        <w:tc>
          <w:tcPr>
            <w:tcW w:w="657"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饲料、饲料添加剂生产企业不依照条例规定实行采购、生产、销售记录制度或者产品留样观察制度</w:t>
            </w:r>
          </w:p>
        </w:tc>
        <w:tc>
          <w:tcPr>
            <w:tcW w:w="1826" w:type="pct"/>
            <w:vMerge w:val="restart"/>
            <w:tcBorders>
              <w:top w:val="nil"/>
              <w:left w:val="single" w:sz="4" w:space="0" w:color="auto"/>
              <w:right w:val="single" w:sz="4" w:space="0" w:color="auto"/>
            </w:tcBorders>
            <w:shd w:val="clear" w:color="auto" w:fill="auto"/>
            <w:vAlign w:val="center"/>
          </w:tcPr>
          <w:p w:rsidR="003B35E4" w:rsidRPr="00B73AA2"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《饲料和饲料添加剂管理条例》第四十一条第一款</w:t>
            </w:r>
            <w:r w:rsidR="00341EA4">
              <w:rPr>
                <w:rFonts w:ascii="仿宋_GB2312" w:eastAsia="仿宋_GB2312" w:hint="eastAsia"/>
                <w:bCs/>
                <w:kern w:val="0"/>
                <w:sz w:val="24"/>
              </w:rPr>
              <w:t xml:space="preserve">　</w:t>
            </w:r>
            <w:r w:rsidRPr="00B73AA2">
              <w:rPr>
                <w:rFonts w:ascii="仿宋_GB2312" w:eastAsia="仿宋_GB2312" w:hint="eastAsia"/>
                <w:bCs/>
                <w:kern w:val="0"/>
                <w:sz w:val="24"/>
              </w:rPr>
              <w:t>饲料、饲料添加剂生产企业不依照本条例规定实行采购、生产、销售记录制度或者产品留样观察制度的，由县级以上地方人民政府饲料管理部门责令改正，处1万元以上2万元以下罚款；拒不改正的，没收违法所得、违法生产的产品和用于违法生产饲料的饲料原料、单一饲料、饲料添加剂、药物饲料添加剂、添加剂预混合饲料以及用于违法生产饲料添加剂的原料，处2万元以上5万元以下罚款，并可以由发证机关吊销、撤销相关许可证明文件。</w:t>
            </w:r>
          </w:p>
        </w:tc>
        <w:tc>
          <w:tcPr>
            <w:tcW w:w="710"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限期内整改到位的</w:t>
            </w:r>
          </w:p>
        </w:tc>
        <w:tc>
          <w:tcPr>
            <w:tcW w:w="1044"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责令改正，处1万元以上2万元以下罚款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7B6566">
        <w:trPr>
          <w:trHeight w:val="2663"/>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82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0"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限期内未整改到位的，违法生产货值金额5万元以下的</w:t>
            </w:r>
          </w:p>
        </w:tc>
        <w:tc>
          <w:tcPr>
            <w:tcW w:w="1044"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责令改正，没收违法所得、违法生产的产品和用于违法生产饲料的饲料原料、单一饲料、饲料添加剂、药物饲料添加剂、添加剂预混合饲料以及用于违法生产饲料添加剂的原料，处2万元以上4万元以下罚款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7B6566">
        <w:trPr>
          <w:trHeight w:val="2404"/>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82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0" w:type="pct"/>
            <w:tcBorders>
              <w:top w:val="single" w:sz="4" w:space="0" w:color="auto"/>
              <w:left w:val="nil"/>
              <w:bottom w:val="nil"/>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限期内未整改到位的，违法生产货值金额5万元以上的</w:t>
            </w:r>
          </w:p>
        </w:tc>
        <w:tc>
          <w:tcPr>
            <w:tcW w:w="1044" w:type="pct"/>
            <w:tcBorders>
              <w:top w:val="single" w:sz="4" w:space="0" w:color="auto"/>
              <w:left w:val="nil"/>
              <w:bottom w:val="nil"/>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责令改正，没收违法所得、违法生产的产品和用于违法生产饲料的饲料原料、单一饲料、饲料添加剂、药物饲料添加剂、添加剂预混合饲料以及用于违法生产饲料添加剂的原料，处4万元以上5万元以下罚款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7B6566">
        <w:trPr>
          <w:trHeight w:val="1588"/>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c>
          <w:tcPr>
            <w:tcW w:w="182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0"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限期内未整改到位的，违法生产货值金额15万元以上的</w:t>
            </w:r>
          </w:p>
        </w:tc>
        <w:tc>
          <w:tcPr>
            <w:tcW w:w="1044"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并可以处吊销、撤销相关许可证明文件</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标准《饲料和饲料添加剂管理条例》</w:t>
      </w:r>
    </w:p>
    <w:p w:rsidR="007B6566" w:rsidRPr="00B73AA2" w:rsidRDefault="007B6566"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1898"/>
        <w:gridCol w:w="5276"/>
        <w:gridCol w:w="2051"/>
        <w:gridCol w:w="3016"/>
        <w:gridCol w:w="1352"/>
      </w:tblGrid>
      <w:tr w:rsidR="003B35E4" w:rsidRPr="00B73AA2" w:rsidTr="007B6566">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82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10"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1044"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7B6566">
        <w:trPr>
          <w:trHeight w:val="2268"/>
        </w:trPr>
        <w:tc>
          <w:tcPr>
            <w:tcW w:w="295" w:type="pct"/>
            <w:vMerge w:val="restart"/>
            <w:tcBorders>
              <w:top w:val="nil"/>
              <w:left w:val="single" w:sz="4" w:space="0" w:color="auto"/>
              <w:right w:val="single" w:sz="4" w:space="0" w:color="auto"/>
            </w:tcBorders>
            <w:shd w:val="clear" w:color="auto" w:fill="auto"/>
            <w:vAlign w:val="center"/>
          </w:tcPr>
          <w:p w:rsidR="003B35E4" w:rsidRPr="00B73AA2" w:rsidRDefault="00B932CC" w:rsidP="007B6566">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9</w:t>
            </w:r>
            <w:r w:rsidR="00007977" w:rsidRPr="00B73AA2">
              <w:rPr>
                <w:rFonts w:ascii="仿宋_GB2312" w:eastAsia="仿宋_GB2312" w:hint="eastAsia"/>
                <w:bCs/>
                <w:kern w:val="0"/>
                <w:sz w:val="24"/>
              </w:rPr>
              <w:t>7</w:t>
            </w:r>
          </w:p>
        </w:tc>
        <w:tc>
          <w:tcPr>
            <w:tcW w:w="657"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饲料、饲料添加剂生产企业销售的饲料、饲料添加剂未附具产品质量检验合格证或者包装、标签不符合规定</w:t>
            </w:r>
          </w:p>
        </w:tc>
        <w:tc>
          <w:tcPr>
            <w:tcW w:w="1826" w:type="pct"/>
            <w:vMerge w:val="restart"/>
            <w:tcBorders>
              <w:top w:val="nil"/>
              <w:left w:val="single" w:sz="4" w:space="0" w:color="auto"/>
              <w:right w:val="single" w:sz="4" w:space="0" w:color="auto"/>
            </w:tcBorders>
            <w:shd w:val="clear" w:color="auto" w:fill="auto"/>
            <w:vAlign w:val="center"/>
          </w:tcPr>
          <w:p w:rsidR="003B35E4" w:rsidRPr="00B73AA2"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《饲料和饲料添加剂管理条例》第四十一条第二款</w:t>
            </w:r>
            <w:r w:rsidR="00341EA4">
              <w:rPr>
                <w:rFonts w:ascii="仿宋_GB2312" w:eastAsia="仿宋_GB2312" w:hint="eastAsia"/>
                <w:bCs/>
                <w:kern w:val="0"/>
                <w:sz w:val="24"/>
              </w:rPr>
              <w:t xml:space="preserve">　</w:t>
            </w:r>
            <w:r w:rsidRPr="00B73AA2">
              <w:rPr>
                <w:rFonts w:ascii="仿宋_GB2312" w:eastAsia="仿宋_GB2312" w:hint="eastAsia"/>
                <w:bCs/>
                <w:kern w:val="0"/>
                <w:sz w:val="24"/>
              </w:rPr>
              <w:t>饲料、饲料添加剂生产企业销售的饲料、饲料添加剂未附具产品质量检验合格证或者包装、标签不符合规定的，由县级以上地方人民政府饲料管理部门责令改正；情节严重的，没收违法所得和违法销售的产品，可以处违法销售的产品货值金额30%以下罚款。</w:t>
            </w:r>
          </w:p>
        </w:tc>
        <w:tc>
          <w:tcPr>
            <w:tcW w:w="710"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限期内改正的</w:t>
            </w:r>
          </w:p>
        </w:tc>
        <w:tc>
          <w:tcPr>
            <w:tcW w:w="1044"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免于处罚</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7B6566">
        <w:trPr>
          <w:trHeight w:val="2633"/>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82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0"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限期内未改正，违法生产货值金额5万元以下的</w:t>
            </w:r>
          </w:p>
        </w:tc>
        <w:tc>
          <w:tcPr>
            <w:tcW w:w="1044"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责令改正，没收违法所得和违法销售的产品，可以处违法销售的产品货值金额20%以下罚款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7B6566">
        <w:trPr>
          <w:trHeight w:val="3111"/>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82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10"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限期内未改正，违法生产货值金额5万元以上的</w:t>
            </w:r>
          </w:p>
        </w:tc>
        <w:tc>
          <w:tcPr>
            <w:tcW w:w="1044"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责令改正，没收违法所得和违法销售的产品，可以处违法销售的产品货值金额20%以上30%以下罚款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标准《饲料和饲料添加剂管理条例》</w:t>
      </w:r>
    </w:p>
    <w:p w:rsidR="007B6566" w:rsidRPr="00B73AA2" w:rsidRDefault="007B6566" w:rsidP="008965DB">
      <w:pPr>
        <w:spacing w:line="360" w:lineRule="exact"/>
        <w:jc w:val="center"/>
        <w:rPr>
          <w:rFonts w:ascii="华文中宋" w:eastAsia="华文中宋" w:hAnsi="华文中宋" w:cs="宋体"/>
          <w:kern w:val="0"/>
          <w:sz w:val="36"/>
          <w:szCs w:val="36"/>
        </w:rPr>
      </w:pPr>
    </w:p>
    <w:tbl>
      <w:tblPr>
        <w:tblW w:w="13971" w:type="dxa"/>
        <w:tblLayout w:type="fixed"/>
        <w:tblLook w:val="04A0" w:firstRow="1" w:lastRow="0" w:firstColumn="1" w:lastColumn="0" w:noHBand="0" w:noVBand="1"/>
      </w:tblPr>
      <w:tblGrid>
        <w:gridCol w:w="823"/>
        <w:gridCol w:w="1837"/>
        <w:gridCol w:w="4678"/>
        <w:gridCol w:w="2126"/>
        <w:gridCol w:w="3200"/>
        <w:gridCol w:w="1307"/>
      </w:tblGrid>
      <w:tr w:rsidR="003B35E4" w:rsidRPr="00B73AA2" w:rsidTr="007B6566">
        <w:trPr>
          <w:trHeight w:val="595"/>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837"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4678"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2126"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3200"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1307"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7B6566">
        <w:trPr>
          <w:trHeight w:val="1304"/>
        </w:trPr>
        <w:tc>
          <w:tcPr>
            <w:tcW w:w="823" w:type="dxa"/>
            <w:vMerge w:val="restart"/>
            <w:tcBorders>
              <w:top w:val="nil"/>
              <w:left w:val="single" w:sz="4" w:space="0" w:color="auto"/>
              <w:right w:val="single" w:sz="4" w:space="0" w:color="auto"/>
            </w:tcBorders>
            <w:shd w:val="clear" w:color="auto" w:fill="auto"/>
            <w:vAlign w:val="center"/>
          </w:tcPr>
          <w:p w:rsidR="003B35E4" w:rsidRPr="00B73AA2" w:rsidRDefault="00B932CC" w:rsidP="007B6566">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9</w:t>
            </w:r>
            <w:r w:rsidR="00007977" w:rsidRPr="00B73AA2">
              <w:rPr>
                <w:rFonts w:ascii="仿宋_GB2312" w:eastAsia="仿宋_GB2312" w:hint="eastAsia"/>
                <w:bCs/>
                <w:kern w:val="0"/>
                <w:sz w:val="24"/>
              </w:rPr>
              <w:t>8</w:t>
            </w:r>
          </w:p>
        </w:tc>
        <w:tc>
          <w:tcPr>
            <w:tcW w:w="1837" w:type="dxa"/>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不符合条例第二十二条规定的条件经营饲料、饲料添加剂</w:t>
            </w:r>
          </w:p>
        </w:tc>
        <w:tc>
          <w:tcPr>
            <w:tcW w:w="4678" w:type="dxa"/>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《饲料和饲料添加剂管理条例》第四十二条  不符合本条例第二十二条规定的条件经营饲料、饲料添加剂的，由县级人民政府饲料管理部门责令限期改正；逾期不改正的，没收违法所得和违法经营的产品，违法经营的产品货值金额不足1万元的，并处2000元以上2万元以下罚款，货值金额1万元以上的，</w:t>
            </w:r>
            <w:proofErr w:type="gramStart"/>
            <w:r w:rsidRPr="00B73AA2">
              <w:rPr>
                <w:rFonts w:ascii="仿宋_GB2312" w:eastAsia="仿宋_GB2312" w:hint="eastAsia"/>
                <w:bCs/>
                <w:kern w:val="0"/>
                <w:sz w:val="24"/>
              </w:rPr>
              <w:t>并处货值</w:t>
            </w:r>
            <w:proofErr w:type="gramEnd"/>
            <w:r w:rsidRPr="00B73AA2">
              <w:rPr>
                <w:rFonts w:ascii="仿宋_GB2312" w:eastAsia="仿宋_GB2312" w:hint="eastAsia"/>
                <w:bCs/>
                <w:kern w:val="0"/>
                <w:sz w:val="24"/>
              </w:rPr>
              <w:t>金额2倍以上5倍以下罚款；情节严重的，责令停止经营，并通知工商行政管理部门，由工商行政管理部门吊销营业执照。</w:t>
            </w:r>
          </w:p>
        </w:tc>
        <w:tc>
          <w:tcPr>
            <w:tcW w:w="2126" w:type="dxa"/>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限期内改正的</w:t>
            </w:r>
          </w:p>
        </w:tc>
        <w:tc>
          <w:tcPr>
            <w:tcW w:w="3200" w:type="dxa"/>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免于处罚</w:t>
            </w:r>
          </w:p>
        </w:tc>
        <w:tc>
          <w:tcPr>
            <w:tcW w:w="1307" w:type="dxa"/>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7B6566">
        <w:trPr>
          <w:trHeight w:val="1304"/>
        </w:trPr>
        <w:tc>
          <w:tcPr>
            <w:tcW w:w="823" w:type="dxa"/>
            <w:vMerge/>
            <w:tcBorders>
              <w:top w:val="nil"/>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837" w:type="dxa"/>
            <w:vMerge/>
            <w:tcBorders>
              <w:top w:val="nil"/>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4678" w:type="dxa"/>
            <w:vMerge/>
            <w:tcBorders>
              <w:top w:val="nil"/>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逾期不改正，违法经营货值金额5000元以下的</w:t>
            </w:r>
          </w:p>
        </w:tc>
        <w:tc>
          <w:tcPr>
            <w:tcW w:w="3200"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没收违法所得和违法经营的产品，并处2000元以上1万元以下罚款</w:t>
            </w:r>
          </w:p>
        </w:tc>
        <w:tc>
          <w:tcPr>
            <w:tcW w:w="1307" w:type="dxa"/>
            <w:vMerge/>
            <w:tcBorders>
              <w:top w:val="nil"/>
              <w:left w:val="single" w:sz="4" w:space="0" w:color="auto"/>
              <w:right w:val="single" w:sz="4" w:space="0" w:color="auto"/>
            </w:tcBorders>
            <w:shd w:val="clear" w:color="auto" w:fill="auto"/>
            <w:vAlign w:val="center"/>
          </w:tcPr>
          <w:p w:rsidR="003B35E4" w:rsidRPr="00B73AA2" w:rsidRDefault="003B35E4" w:rsidP="00774291">
            <w:pPr>
              <w:adjustRightInd w:val="0"/>
              <w:spacing w:line="280" w:lineRule="exact"/>
              <w:rPr>
                <w:rFonts w:ascii="仿宋_GB2312" w:eastAsia="仿宋_GB2312" w:hAnsi="宋体"/>
                <w:bCs/>
                <w:kern w:val="0"/>
                <w:sz w:val="24"/>
              </w:rPr>
            </w:pPr>
          </w:p>
        </w:tc>
      </w:tr>
      <w:tr w:rsidR="003B35E4" w:rsidRPr="00B73AA2" w:rsidTr="007B6566">
        <w:trPr>
          <w:trHeight w:val="1304"/>
        </w:trPr>
        <w:tc>
          <w:tcPr>
            <w:tcW w:w="823" w:type="dxa"/>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837" w:type="dxa"/>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4678" w:type="dxa"/>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2126" w:type="dxa"/>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限期内未改正，违法经营货值金额5000元以上1万元以下的</w:t>
            </w:r>
          </w:p>
        </w:tc>
        <w:tc>
          <w:tcPr>
            <w:tcW w:w="3200" w:type="dxa"/>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没收违法所得和违法经营的产品，并处1万元以上2万元以下罚款</w:t>
            </w:r>
          </w:p>
        </w:tc>
        <w:tc>
          <w:tcPr>
            <w:tcW w:w="1307" w:type="dxa"/>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7B6566">
        <w:trPr>
          <w:trHeight w:val="1382"/>
        </w:trPr>
        <w:tc>
          <w:tcPr>
            <w:tcW w:w="823" w:type="dxa"/>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837" w:type="dxa"/>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4678" w:type="dxa"/>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逾期不改正，且经营的产品货值金额1万元以上3万元以下的</w:t>
            </w:r>
          </w:p>
        </w:tc>
        <w:tc>
          <w:tcPr>
            <w:tcW w:w="3200"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没收违法所得和违法经营的产品，</w:t>
            </w:r>
            <w:proofErr w:type="gramStart"/>
            <w:r w:rsidRPr="00B73AA2">
              <w:rPr>
                <w:rFonts w:ascii="仿宋_GB2312" w:eastAsia="仿宋_GB2312" w:hint="eastAsia"/>
                <w:bCs/>
                <w:kern w:val="0"/>
                <w:sz w:val="24"/>
              </w:rPr>
              <w:t>并处货值</w:t>
            </w:r>
            <w:proofErr w:type="gramEnd"/>
            <w:r w:rsidRPr="00B73AA2">
              <w:rPr>
                <w:rFonts w:ascii="仿宋_GB2312" w:eastAsia="仿宋_GB2312" w:hint="eastAsia"/>
                <w:bCs/>
                <w:kern w:val="0"/>
                <w:sz w:val="24"/>
              </w:rPr>
              <w:t>金额2倍以上4倍以下罚款</w:t>
            </w:r>
          </w:p>
        </w:tc>
        <w:tc>
          <w:tcPr>
            <w:tcW w:w="1307" w:type="dxa"/>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7B6566">
        <w:trPr>
          <w:trHeight w:val="1401"/>
        </w:trPr>
        <w:tc>
          <w:tcPr>
            <w:tcW w:w="823" w:type="dxa"/>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837" w:type="dxa"/>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4678" w:type="dxa"/>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逾期不改正，且经营的产品货值金额3万元以上5万以下的</w:t>
            </w:r>
          </w:p>
        </w:tc>
        <w:tc>
          <w:tcPr>
            <w:tcW w:w="3200"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没收违法所得和违法经营的产品，</w:t>
            </w:r>
            <w:proofErr w:type="gramStart"/>
            <w:r w:rsidRPr="00B73AA2">
              <w:rPr>
                <w:rFonts w:ascii="仿宋_GB2312" w:eastAsia="仿宋_GB2312" w:hint="eastAsia"/>
                <w:bCs/>
                <w:kern w:val="0"/>
                <w:sz w:val="24"/>
              </w:rPr>
              <w:t>并处货值</w:t>
            </w:r>
            <w:proofErr w:type="gramEnd"/>
            <w:r w:rsidRPr="00B73AA2">
              <w:rPr>
                <w:rFonts w:ascii="仿宋_GB2312" w:eastAsia="仿宋_GB2312" w:hint="eastAsia"/>
                <w:bCs/>
                <w:kern w:val="0"/>
                <w:sz w:val="24"/>
              </w:rPr>
              <w:t>金额4倍以上5倍以下罚款</w:t>
            </w:r>
          </w:p>
        </w:tc>
        <w:tc>
          <w:tcPr>
            <w:tcW w:w="1307" w:type="dxa"/>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7B6566">
        <w:trPr>
          <w:trHeight w:val="1304"/>
        </w:trPr>
        <w:tc>
          <w:tcPr>
            <w:tcW w:w="823" w:type="dxa"/>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837" w:type="dxa"/>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4678" w:type="dxa"/>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逾期不改正，</w:t>
            </w:r>
            <w:proofErr w:type="gramStart"/>
            <w:r w:rsidRPr="00B73AA2">
              <w:rPr>
                <w:rFonts w:ascii="仿宋_GB2312" w:eastAsia="仿宋_GB2312" w:hint="eastAsia"/>
                <w:bCs/>
                <w:kern w:val="0"/>
                <w:sz w:val="24"/>
              </w:rPr>
              <w:t>且违法</w:t>
            </w:r>
            <w:proofErr w:type="gramEnd"/>
            <w:r w:rsidRPr="00B73AA2">
              <w:rPr>
                <w:rFonts w:ascii="仿宋_GB2312" w:eastAsia="仿宋_GB2312" w:hint="eastAsia"/>
                <w:bCs/>
                <w:kern w:val="0"/>
                <w:sz w:val="24"/>
              </w:rPr>
              <w:t>经营的产品货值金额5万以上的</w:t>
            </w:r>
          </w:p>
        </w:tc>
        <w:tc>
          <w:tcPr>
            <w:tcW w:w="3200" w:type="dxa"/>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责令经营者停止经营，</w:t>
            </w:r>
            <w:proofErr w:type="gramStart"/>
            <w:r w:rsidRPr="00B73AA2">
              <w:rPr>
                <w:rFonts w:ascii="仿宋_GB2312" w:eastAsia="仿宋_GB2312" w:hint="eastAsia"/>
                <w:bCs/>
                <w:kern w:val="0"/>
                <w:sz w:val="24"/>
              </w:rPr>
              <w:t>并处货值</w:t>
            </w:r>
            <w:proofErr w:type="gramEnd"/>
            <w:r w:rsidRPr="00B73AA2">
              <w:rPr>
                <w:rFonts w:ascii="仿宋_GB2312" w:eastAsia="仿宋_GB2312" w:hint="eastAsia"/>
                <w:bCs/>
                <w:kern w:val="0"/>
                <w:sz w:val="24"/>
              </w:rPr>
              <w:t>金额5倍罚款，通知市场监管部门，由市场监管部门吊销营业执照</w:t>
            </w:r>
          </w:p>
        </w:tc>
        <w:tc>
          <w:tcPr>
            <w:tcW w:w="1307" w:type="dxa"/>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标准《饲料和饲料添加剂管理条例》</w:t>
      </w:r>
    </w:p>
    <w:p w:rsidR="007B6566" w:rsidRPr="00B73AA2" w:rsidRDefault="007B6566"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2"/>
        <w:gridCol w:w="2488"/>
        <w:gridCol w:w="4545"/>
        <w:gridCol w:w="2199"/>
        <w:gridCol w:w="3013"/>
        <w:gridCol w:w="1349"/>
      </w:tblGrid>
      <w:tr w:rsidR="003B35E4" w:rsidRPr="00B73AA2" w:rsidTr="007B6566">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86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7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6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104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7B6566">
        <w:trPr>
          <w:trHeight w:val="1531"/>
        </w:trPr>
        <w:tc>
          <w:tcPr>
            <w:tcW w:w="295" w:type="pct"/>
            <w:vMerge w:val="restart"/>
            <w:tcBorders>
              <w:top w:val="nil"/>
              <w:left w:val="single" w:sz="4" w:space="0" w:color="auto"/>
              <w:right w:val="single" w:sz="4" w:space="0" w:color="auto"/>
            </w:tcBorders>
            <w:shd w:val="clear" w:color="auto" w:fill="auto"/>
            <w:vAlign w:val="center"/>
          </w:tcPr>
          <w:p w:rsidR="003B35E4" w:rsidRPr="00B73AA2" w:rsidRDefault="00B932CC" w:rsidP="007B6566">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9</w:t>
            </w:r>
            <w:r w:rsidR="00007977" w:rsidRPr="00B73AA2">
              <w:rPr>
                <w:rFonts w:ascii="仿宋_GB2312" w:eastAsia="仿宋_GB2312" w:hint="eastAsia"/>
                <w:bCs/>
                <w:kern w:val="0"/>
                <w:sz w:val="24"/>
              </w:rPr>
              <w:t>9</w:t>
            </w:r>
          </w:p>
        </w:tc>
        <w:tc>
          <w:tcPr>
            <w:tcW w:w="861" w:type="pct"/>
            <w:vMerge w:val="restart"/>
            <w:tcBorders>
              <w:top w:val="nil"/>
              <w:left w:val="single" w:sz="4" w:space="0" w:color="auto"/>
              <w:right w:val="single" w:sz="4" w:space="0" w:color="auto"/>
            </w:tcBorders>
            <w:shd w:val="clear" w:color="auto" w:fill="auto"/>
            <w:vAlign w:val="center"/>
          </w:tcPr>
          <w:p w:rsidR="003B35E4" w:rsidRPr="00B73AA2" w:rsidRDefault="00007977" w:rsidP="002B7818">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经营者对饲料、饲料添加剂进行再加工或者添加物质；经营者经营无产品标签、无生产许可证、无产品质量检验合格证的饲料、饲料添加剂；经营者经营无产品批准文号的饲料添加剂、添加剂预混合饲料；经营者经营用国务院农业行政主管部门公布的饲料原料目录、饲料添加剂品种目录和药物饲料添加剂品种目录以外的物质生产的饲料；经营者经营未取得新饲料、新饲料添加剂证书的新饲料、新饲料添加剂或者未取得饲料、饲料添加剂进口登记证的进口饲料、进口饲料添加剂以及禁用的饲料、饲料添加剂</w:t>
            </w:r>
          </w:p>
        </w:tc>
        <w:tc>
          <w:tcPr>
            <w:tcW w:w="1573" w:type="pct"/>
            <w:vMerge w:val="restart"/>
            <w:tcBorders>
              <w:top w:val="nil"/>
              <w:left w:val="single" w:sz="4" w:space="0" w:color="auto"/>
              <w:right w:val="single" w:sz="4" w:space="0" w:color="auto"/>
            </w:tcBorders>
            <w:shd w:val="clear" w:color="auto" w:fill="auto"/>
            <w:vAlign w:val="center"/>
          </w:tcPr>
          <w:p w:rsidR="000E2F46"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《饲料和饲料添加剂管理条例》第四十三条第一项</w:t>
            </w:r>
            <w:r w:rsidR="00341EA4">
              <w:rPr>
                <w:rFonts w:ascii="仿宋_GB2312" w:eastAsia="仿宋_GB2312" w:hint="eastAsia"/>
                <w:bCs/>
                <w:kern w:val="0"/>
                <w:sz w:val="24"/>
              </w:rPr>
              <w:t xml:space="preserve">　</w:t>
            </w:r>
            <w:r w:rsidRPr="00B73AA2">
              <w:rPr>
                <w:rFonts w:ascii="仿宋_GB2312" w:eastAsia="仿宋_GB2312" w:hint="eastAsia"/>
                <w:bCs/>
                <w:kern w:val="0"/>
                <w:sz w:val="24"/>
              </w:rPr>
              <w:t>饲料、饲料添加剂经营者有下列行为之一的，由县级人民政府饲料管理部门责令改正，没收违法所得和违法经营的产品，违法经营的产品货值金额不足1万元的，并处2000元以上2万元以下罚款，货值金额1万元以上的，</w:t>
            </w:r>
            <w:proofErr w:type="gramStart"/>
            <w:r w:rsidRPr="00B73AA2">
              <w:rPr>
                <w:rFonts w:ascii="仿宋_GB2312" w:eastAsia="仿宋_GB2312" w:hint="eastAsia"/>
                <w:bCs/>
                <w:kern w:val="0"/>
                <w:sz w:val="24"/>
              </w:rPr>
              <w:t>并处货值</w:t>
            </w:r>
            <w:proofErr w:type="gramEnd"/>
            <w:r w:rsidRPr="00B73AA2">
              <w:rPr>
                <w:rFonts w:ascii="仿宋_GB2312" w:eastAsia="仿宋_GB2312" w:hint="eastAsia"/>
                <w:bCs/>
                <w:kern w:val="0"/>
                <w:sz w:val="24"/>
              </w:rPr>
              <w:t>金额2倍以上5倍以下罚款；情节严重的，责令停止经营，并通知工商行政管理部门，由工商行政管理部门吊销营业执照；构成犯罪的，依法追究刑事责任：</w:t>
            </w:r>
          </w:p>
          <w:p w:rsidR="000E2F46"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（一）对饲料、饲料添加剂进行再加工或者添加物质的；</w:t>
            </w:r>
          </w:p>
          <w:p w:rsidR="000E2F46"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（二）经营无产品标签、无生产许可证、无产品质量检验合格证的饲料、饲料添加剂的；</w:t>
            </w:r>
          </w:p>
          <w:p w:rsidR="000E2F46"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（三）经营无产品批准文号的饲料添加剂、添加剂预混合饲料的；</w:t>
            </w:r>
          </w:p>
          <w:p w:rsidR="000E2F46"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（四）经营用国务院农业行政主管部门公布的饲料原料目录、饲料添加剂品种目录和药物饲料添加剂品种目录以外的物质生产的饲料的；</w:t>
            </w:r>
          </w:p>
          <w:p w:rsidR="003B35E4" w:rsidRPr="00B73AA2"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 xml:space="preserve">（五）经营未取得新饲料、新饲料添加剂证书的新饲料、新饲料添加剂或者未取得饲料、饲料添加剂进口登记证的进口饲料、进口饲料添加剂以及禁用的饲料、饲料添加剂的。  </w:t>
            </w:r>
          </w:p>
        </w:tc>
        <w:tc>
          <w:tcPr>
            <w:tcW w:w="761"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违法经营产品货值金额不足5000元的</w:t>
            </w:r>
          </w:p>
        </w:tc>
        <w:tc>
          <w:tcPr>
            <w:tcW w:w="104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责令改正，没收违法所得和违法经营的产品，并处2000元以上1万元以下罚款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7B6566">
        <w:trPr>
          <w:trHeight w:val="1531"/>
        </w:trPr>
        <w:tc>
          <w:tcPr>
            <w:tcW w:w="295" w:type="pct"/>
            <w:vMerge/>
            <w:tcBorders>
              <w:top w:val="nil"/>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861" w:type="pct"/>
            <w:vMerge/>
            <w:tcBorders>
              <w:top w:val="nil"/>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573" w:type="pct"/>
            <w:vMerge/>
            <w:tcBorders>
              <w:top w:val="nil"/>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761" w:type="pct"/>
            <w:tcBorders>
              <w:top w:val="single" w:sz="4" w:space="0" w:color="auto"/>
              <w:left w:val="nil"/>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bCs/>
                <w:kern w:val="0"/>
                <w:sz w:val="24"/>
              </w:rPr>
            </w:pPr>
            <w:r w:rsidRPr="00B73AA2">
              <w:rPr>
                <w:rFonts w:ascii="仿宋_GB2312" w:eastAsia="仿宋_GB2312" w:hint="eastAsia"/>
                <w:bCs/>
                <w:kern w:val="0"/>
                <w:sz w:val="24"/>
              </w:rPr>
              <w:t>违法经营产品货值金额5000元以上1万元以下的</w:t>
            </w:r>
          </w:p>
        </w:tc>
        <w:tc>
          <w:tcPr>
            <w:tcW w:w="1043" w:type="pct"/>
            <w:tcBorders>
              <w:top w:val="single" w:sz="4" w:space="0" w:color="auto"/>
              <w:left w:val="nil"/>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bCs/>
                <w:kern w:val="0"/>
                <w:sz w:val="24"/>
              </w:rPr>
            </w:pPr>
            <w:r w:rsidRPr="00B73AA2">
              <w:rPr>
                <w:rFonts w:ascii="仿宋_GB2312" w:eastAsia="仿宋_GB2312" w:hint="eastAsia"/>
                <w:bCs/>
                <w:kern w:val="0"/>
                <w:sz w:val="24"/>
              </w:rPr>
              <w:t>责令改正，没收违法所得和违法经营的产品，并处1万元以上2万元以下罚款</w:t>
            </w:r>
          </w:p>
        </w:tc>
        <w:tc>
          <w:tcPr>
            <w:tcW w:w="468" w:type="pct"/>
            <w:vMerge/>
            <w:tcBorders>
              <w:top w:val="nil"/>
              <w:left w:val="single" w:sz="4" w:space="0" w:color="auto"/>
              <w:right w:val="single" w:sz="4" w:space="0" w:color="auto"/>
            </w:tcBorders>
            <w:shd w:val="clear" w:color="auto" w:fill="auto"/>
            <w:vAlign w:val="center"/>
          </w:tcPr>
          <w:p w:rsidR="003B35E4" w:rsidRPr="00B73AA2" w:rsidRDefault="003B35E4" w:rsidP="00774291">
            <w:pPr>
              <w:adjustRightInd w:val="0"/>
              <w:spacing w:line="280" w:lineRule="exact"/>
              <w:rPr>
                <w:rFonts w:ascii="仿宋_GB2312" w:eastAsia="仿宋_GB2312" w:hAnsi="宋体"/>
                <w:bCs/>
                <w:kern w:val="0"/>
                <w:sz w:val="24"/>
              </w:rPr>
            </w:pPr>
          </w:p>
        </w:tc>
      </w:tr>
      <w:tr w:rsidR="003B35E4" w:rsidRPr="00B73AA2" w:rsidTr="007B6566">
        <w:trPr>
          <w:trHeight w:val="1681"/>
        </w:trPr>
        <w:tc>
          <w:tcPr>
            <w:tcW w:w="295"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861"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7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6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违法经营产品货值金额1万元以上3万以下的</w:t>
            </w:r>
          </w:p>
        </w:tc>
        <w:tc>
          <w:tcPr>
            <w:tcW w:w="104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责令改正，没收违法所得和违法经营的产品，</w:t>
            </w:r>
            <w:proofErr w:type="gramStart"/>
            <w:r w:rsidRPr="00B73AA2">
              <w:rPr>
                <w:rFonts w:ascii="仿宋_GB2312" w:eastAsia="仿宋_GB2312" w:hint="eastAsia"/>
                <w:bCs/>
                <w:kern w:val="0"/>
                <w:sz w:val="24"/>
              </w:rPr>
              <w:t>并处货值</w:t>
            </w:r>
            <w:proofErr w:type="gramEnd"/>
            <w:r w:rsidRPr="00B73AA2">
              <w:rPr>
                <w:rFonts w:ascii="仿宋_GB2312" w:eastAsia="仿宋_GB2312" w:hint="eastAsia"/>
                <w:bCs/>
                <w:kern w:val="0"/>
                <w:sz w:val="24"/>
              </w:rPr>
              <w:t>金额2倍以上4倍以下罚款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7B6566">
        <w:trPr>
          <w:trHeight w:val="1531"/>
        </w:trPr>
        <w:tc>
          <w:tcPr>
            <w:tcW w:w="295"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861"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73"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6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违法经营产品货值金额3万元以上5万以下的</w:t>
            </w:r>
          </w:p>
        </w:tc>
        <w:tc>
          <w:tcPr>
            <w:tcW w:w="104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责令改正，没收违法所得和违法经营的产品，</w:t>
            </w:r>
            <w:proofErr w:type="gramStart"/>
            <w:r w:rsidRPr="00B73AA2">
              <w:rPr>
                <w:rFonts w:ascii="仿宋_GB2312" w:eastAsia="仿宋_GB2312" w:hint="eastAsia"/>
                <w:bCs/>
                <w:kern w:val="0"/>
                <w:sz w:val="24"/>
              </w:rPr>
              <w:t>并处货值</w:t>
            </w:r>
            <w:proofErr w:type="gramEnd"/>
            <w:r w:rsidRPr="00B73AA2">
              <w:rPr>
                <w:rFonts w:ascii="仿宋_GB2312" w:eastAsia="仿宋_GB2312" w:hint="eastAsia"/>
                <w:bCs/>
                <w:kern w:val="0"/>
                <w:sz w:val="24"/>
              </w:rPr>
              <w:t>金额</w:t>
            </w:r>
            <w:proofErr w:type="gramStart"/>
            <w:r w:rsidRPr="00B73AA2">
              <w:rPr>
                <w:rFonts w:ascii="仿宋_GB2312" w:eastAsia="仿宋_GB2312" w:hint="eastAsia"/>
                <w:bCs/>
                <w:kern w:val="0"/>
                <w:sz w:val="24"/>
              </w:rPr>
              <w:t>倍</w:t>
            </w:r>
            <w:proofErr w:type="gramEnd"/>
            <w:r w:rsidRPr="00B73AA2">
              <w:rPr>
                <w:rFonts w:ascii="仿宋_GB2312" w:eastAsia="仿宋_GB2312" w:hint="eastAsia"/>
                <w:bCs/>
                <w:kern w:val="0"/>
                <w:sz w:val="24"/>
              </w:rPr>
              <w:t>4以上5倍以下罚款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7B6566">
        <w:trPr>
          <w:trHeight w:val="1713"/>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861"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73"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6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违法经营产品货值金额万</w:t>
            </w:r>
            <w:proofErr w:type="gramStart"/>
            <w:r w:rsidRPr="00B73AA2">
              <w:rPr>
                <w:rFonts w:ascii="仿宋_GB2312" w:eastAsia="仿宋_GB2312" w:hint="eastAsia"/>
                <w:bCs/>
                <w:kern w:val="0"/>
                <w:sz w:val="24"/>
              </w:rPr>
              <w:t>5</w:t>
            </w:r>
            <w:proofErr w:type="gramEnd"/>
            <w:r w:rsidRPr="00B73AA2">
              <w:rPr>
                <w:rFonts w:ascii="仿宋_GB2312" w:eastAsia="仿宋_GB2312" w:hint="eastAsia"/>
                <w:bCs/>
                <w:kern w:val="0"/>
                <w:sz w:val="24"/>
              </w:rPr>
              <w:t>元以上的</w:t>
            </w:r>
          </w:p>
        </w:tc>
        <w:tc>
          <w:tcPr>
            <w:tcW w:w="104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责令经营者停止经营，</w:t>
            </w:r>
            <w:proofErr w:type="gramStart"/>
            <w:r w:rsidRPr="00B73AA2">
              <w:rPr>
                <w:rFonts w:ascii="仿宋_GB2312" w:eastAsia="仿宋_GB2312" w:hint="eastAsia"/>
                <w:bCs/>
                <w:kern w:val="0"/>
                <w:sz w:val="24"/>
              </w:rPr>
              <w:t>并处货值</w:t>
            </w:r>
            <w:proofErr w:type="gramEnd"/>
            <w:r w:rsidRPr="00B73AA2">
              <w:rPr>
                <w:rFonts w:ascii="仿宋_GB2312" w:eastAsia="仿宋_GB2312" w:hint="eastAsia"/>
                <w:bCs/>
                <w:kern w:val="0"/>
                <w:sz w:val="24"/>
              </w:rPr>
              <w:t>金额5倍罚款，通知市场监管部门，由市场监管部门吊销营业执照</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标准《饲料和饲料添加剂管理条例》</w:t>
      </w:r>
    </w:p>
    <w:p w:rsidR="008965DB" w:rsidRPr="00B73AA2" w:rsidRDefault="008965DB"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2"/>
        <w:gridCol w:w="1898"/>
        <w:gridCol w:w="5276"/>
        <w:gridCol w:w="2199"/>
        <w:gridCol w:w="2869"/>
        <w:gridCol w:w="1352"/>
      </w:tblGrid>
      <w:tr w:rsidR="003B35E4" w:rsidRPr="00B73AA2" w:rsidTr="007B6566">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82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6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9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7B6566">
        <w:trPr>
          <w:trHeight w:val="3919"/>
        </w:trPr>
        <w:tc>
          <w:tcPr>
            <w:tcW w:w="295" w:type="pct"/>
            <w:vMerge w:val="restart"/>
            <w:tcBorders>
              <w:top w:val="nil"/>
              <w:left w:val="single" w:sz="4" w:space="0" w:color="auto"/>
              <w:right w:val="single" w:sz="4" w:space="0" w:color="auto"/>
            </w:tcBorders>
            <w:shd w:val="clear" w:color="auto" w:fill="auto"/>
            <w:vAlign w:val="center"/>
          </w:tcPr>
          <w:p w:rsidR="003B35E4" w:rsidRPr="00B73AA2" w:rsidRDefault="00007977" w:rsidP="007B6566">
            <w:pPr>
              <w:widowControl/>
              <w:snapToGrid w:val="0"/>
              <w:spacing w:line="280" w:lineRule="exact"/>
              <w:jc w:val="center"/>
              <w:rPr>
                <w:rFonts w:ascii="仿宋_GB2312" w:eastAsia="仿宋_GB2312"/>
                <w:bCs/>
                <w:kern w:val="0"/>
                <w:sz w:val="24"/>
              </w:rPr>
            </w:pPr>
            <w:r w:rsidRPr="00B73AA2">
              <w:rPr>
                <w:rFonts w:ascii="仿宋_GB2312" w:eastAsia="仿宋_GB2312" w:hint="eastAsia"/>
                <w:bCs/>
                <w:kern w:val="0"/>
                <w:sz w:val="24"/>
              </w:rPr>
              <w:t>10</w:t>
            </w:r>
            <w:r w:rsidR="00B932CC">
              <w:rPr>
                <w:rFonts w:ascii="仿宋_GB2312" w:eastAsia="仿宋_GB2312" w:hint="eastAsia"/>
                <w:bCs/>
                <w:kern w:val="0"/>
                <w:sz w:val="24"/>
              </w:rPr>
              <w:t>0</w:t>
            </w:r>
          </w:p>
        </w:tc>
        <w:tc>
          <w:tcPr>
            <w:tcW w:w="657"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经营者对饲料、饲料添加剂进行拆包、分装；经营者不依照本条例规定实行产品</w:t>
            </w:r>
            <w:proofErr w:type="gramStart"/>
            <w:r w:rsidRPr="00B73AA2">
              <w:rPr>
                <w:rFonts w:ascii="仿宋_GB2312" w:eastAsia="仿宋_GB2312" w:hint="eastAsia"/>
                <w:bCs/>
                <w:kern w:val="0"/>
                <w:sz w:val="24"/>
              </w:rPr>
              <w:t>购销台</w:t>
            </w:r>
            <w:proofErr w:type="gramEnd"/>
            <w:r w:rsidRPr="00B73AA2">
              <w:rPr>
                <w:rFonts w:ascii="仿宋_GB2312" w:eastAsia="仿宋_GB2312" w:hint="eastAsia"/>
                <w:bCs/>
                <w:kern w:val="0"/>
                <w:sz w:val="24"/>
              </w:rPr>
              <w:t>账制度；经营者经营的饲料、饲料添加剂失效、霉变或者超过保质期</w:t>
            </w:r>
          </w:p>
        </w:tc>
        <w:tc>
          <w:tcPr>
            <w:tcW w:w="1826" w:type="pct"/>
            <w:vMerge w:val="restart"/>
            <w:tcBorders>
              <w:top w:val="nil"/>
              <w:left w:val="single" w:sz="4" w:space="0" w:color="auto"/>
              <w:right w:val="single" w:sz="4" w:space="0" w:color="auto"/>
            </w:tcBorders>
            <w:shd w:val="clear" w:color="auto" w:fill="auto"/>
            <w:vAlign w:val="center"/>
          </w:tcPr>
          <w:p w:rsidR="00B9511B"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《饲料和饲料添加剂管理条例》第四十四条第一项</w:t>
            </w:r>
            <w:r w:rsidR="00341EA4">
              <w:rPr>
                <w:rFonts w:ascii="仿宋_GB2312" w:eastAsia="仿宋_GB2312" w:hint="eastAsia"/>
                <w:bCs/>
                <w:kern w:val="0"/>
                <w:sz w:val="24"/>
              </w:rPr>
              <w:t xml:space="preserve">　</w:t>
            </w:r>
            <w:r w:rsidRPr="00B73AA2">
              <w:rPr>
                <w:rFonts w:ascii="仿宋_GB2312" w:eastAsia="仿宋_GB2312" w:hint="eastAsia"/>
                <w:bCs/>
                <w:kern w:val="0"/>
                <w:sz w:val="24"/>
              </w:rPr>
              <w:t>饲料、饲料添加剂经营者有下列行为之一的，由县级人民政府饲料管理部门责令改正，没收违法所得和违法经营的产品，并处2000元以上1万元以下罚款：</w:t>
            </w:r>
          </w:p>
          <w:p w:rsidR="00B9511B"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（一）对饲料、饲料添加剂进行拆包、分装的；</w:t>
            </w:r>
          </w:p>
          <w:p w:rsidR="00B9511B"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（二）不依照本条例规定实行产品</w:t>
            </w:r>
            <w:proofErr w:type="gramStart"/>
            <w:r w:rsidRPr="00B73AA2">
              <w:rPr>
                <w:rFonts w:ascii="仿宋_GB2312" w:eastAsia="仿宋_GB2312" w:hint="eastAsia"/>
                <w:bCs/>
                <w:kern w:val="0"/>
                <w:sz w:val="24"/>
              </w:rPr>
              <w:t>购销台</w:t>
            </w:r>
            <w:proofErr w:type="gramEnd"/>
            <w:r w:rsidRPr="00B73AA2">
              <w:rPr>
                <w:rFonts w:ascii="仿宋_GB2312" w:eastAsia="仿宋_GB2312" w:hint="eastAsia"/>
                <w:bCs/>
                <w:kern w:val="0"/>
                <w:sz w:val="24"/>
              </w:rPr>
              <w:t>账制度的；</w:t>
            </w:r>
          </w:p>
          <w:p w:rsidR="003B35E4" w:rsidRPr="00B73AA2"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 xml:space="preserve">（三）经营的饲料、饲料添加剂失效、霉变或者超过保质期的。 </w:t>
            </w:r>
          </w:p>
        </w:tc>
        <w:tc>
          <w:tcPr>
            <w:tcW w:w="761"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违法经营产品货值金额1万元以下的</w:t>
            </w:r>
          </w:p>
        </w:tc>
        <w:tc>
          <w:tcPr>
            <w:tcW w:w="99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责令改正，没收违法所得和违法经营的产品，并处2000元以上5000元以下罚款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7B6566">
        <w:trPr>
          <w:trHeight w:val="4103"/>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82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61"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违法经营产品货值金额1万元以上的</w:t>
            </w:r>
          </w:p>
        </w:tc>
        <w:tc>
          <w:tcPr>
            <w:tcW w:w="99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责令改正，没收违法所得和违法经营的产品，并处5000元以上1万元以下罚款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标准《饲料和饲料添加剂管理条例》</w:t>
      </w:r>
    </w:p>
    <w:p w:rsidR="007B6566" w:rsidRPr="00B73AA2" w:rsidRDefault="007B6566"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2"/>
        <w:gridCol w:w="1898"/>
        <w:gridCol w:w="5276"/>
        <w:gridCol w:w="2199"/>
        <w:gridCol w:w="2869"/>
        <w:gridCol w:w="1352"/>
      </w:tblGrid>
      <w:tr w:rsidR="003B35E4" w:rsidRPr="00B73AA2" w:rsidTr="007B6566">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82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6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9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7B6566">
        <w:trPr>
          <w:trHeight w:val="1985"/>
        </w:trPr>
        <w:tc>
          <w:tcPr>
            <w:tcW w:w="295" w:type="pct"/>
            <w:vMerge w:val="restart"/>
            <w:tcBorders>
              <w:top w:val="nil"/>
              <w:left w:val="single" w:sz="4" w:space="0" w:color="auto"/>
              <w:right w:val="single" w:sz="4" w:space="0" w:color="auto"/>
            </w:tcBorders>
            <w:shd w:val="clear" w:color="auto" w:fill="auto"/>
            <w:vAlign w:val="center"/>
          </w:tcPr>
          <w:p w:rsidR="003B35E4" w:rsidRPr="00B73AA2" w:rsidRDefault="00007977" w:rsidP="007B6566">
            <w:pPr>
              <w:widowControl/>
              <w:snapToGrid w:val="0"/>
              <w:spacing w:line="280" w:lineRule="exact"/>
              <w:jc w:val="center"/>
              <w:rPr>
                <w:rFonts w:ascii="仿宋_GB2312" w:eastAsia="仿宋_GB2312"/>
                <w:bCs/>
                <w:kern w:val="0"/>
                <w:sz w:val="24"/>
              </w:rPr>
            </w:pPr>
            <w:r w:rsidRPr="00B73AA2">
              <w:rPr>
                <w:rFonts w:ascii="仿宋_GB2312" w:eastAsia="仿宋_GB2312" w:hint="eastAsia"/>
                <w:bCs/>
                <w:kern w:val="0"/>
                <w:sz w:val="24"/>
              </w:rPr>
              <w:t>1</w:t>
            </w:r>
            <w:r w:rsidR="00B932CC">
              <w:rPr>
                <w:rFonts w:ascii="仿宋_GB2312" w:eastAsia="仿宋_GB2312" w:hint="eastAsia"/>
                <w:bCs/>
                <w:kern w:val="0"/>
                <w:sz w:val="24"/>
              </w:rPr>
              <w:t>0</w:t>
            </w:r>
            <w:r w:rsidRPr="00B73AA2">
              <w:rPr>
                <w:rFonts w:ascii="仿宋_GB2312" w:eastAsia="仿宋_GB2312" w:hint="eastAsia"/>
                <w:bCs/>
                <w:kern w:val="0"/>
                <w:sz w:val="24"/>
              </w:rPr>
              <w:t>1</w:t>
            </w:r>
          </w:p>
        </w:tc>
        <w:tc>
          <w:tcPr>
            <w:tcW w:w="657"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生产企业对本条例第二十八条规定的饲料、饲料添加剂，不主动召回</w:t>
            </w:r>
          </w:p>
        </w:tc>
        <w:tc>
          <w:tcPr>
            <w:tcW w:w="1826"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《饲料和饲料添加剂管理条例》第四十五条第一款  对本条例第二十八条规定的饲料、饲料添加剂，生产企业不主动召回的，由县级以上地方人民政府饲料管理部门责令召回，并监督生产企业对召回的产品予以无害化处理或者销毁；情节严重的，没收违法所得，并处</w:t>
            </w:r>
            <w:proofErr w:type="gramStart"/>
            <w:r w:rsidRPr="00B73AA2">
              <w:rPr>
                <w:rFonts w:ascii="仿宋_GB2312" w:eastAsia="仿宋_GB2312" w:hint="eastAsia"/>
                <w:bCs/>
                <w:kern w:val="0"/>
                <w:sz w:val="24"/>
              </w:rPr>
              <w:t>应召回</w:t>
            </w:r>
            <w:proofErr w:type="gramEnd"/>
            <w:r w:rsidRPr="00B73AA2">
              <w:rPr>
                <w:rFonts w:ascii="仿宋_GB2312" w:eastAsia="仿宋_GB2312" w:hint="eastAsia"/>
                <w:bCs/>
                <w:kern w:val="0"/>
                <w:sz w:val="24"/>
              </w:rPr>
              <w:t>的产品货值金额1倍以上3倍以下罚款，可以由发证机关吊销、撤销相关许可证明文件；生产企业对召回的产品不予以无害化处理或者销毁的，由县级人民政府饲料管理部门代为销毁，所需费用由生产企业承担。</w:t>
            </w:r>
          </w:p>
        </w:tc>
        <w:tc>
          <w:tcPr>
            <w:tcW w:w="761"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生产企业不主动召回的</w:t>
            </w:r>
          </w:p>
        </w:tc>
        <w:tc>
          <w:tcPr>
            <w:tcW w:w="99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责令召回，并监督生产企业对召回的产品予以无害化处理或者销毁</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7B6566">
        <w:trPr>
          <w:trHeight w:val="1985"/>
        </w:trPr>
        <w:tc>
          <w:tcPr>
            <w:tcW w:w="295" w:type="pct"/>
            <w:vMerge/>
            <w:tcBorders>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657" w:type="pct"/>
            <w:vMerge/>
            <w:tcBorders>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826" w:type="pct"/>
            <w:vMerge/>
            <w:tcBorders>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76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不主动召回，经责令召回后，超过责令期限5日以内召回的</w:t>
            </w:r>
          </w:p>
        </w:tc>
        <w:tc>
          <w:tcPr>
            <w:tcW w:w="99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责令召回，并监督生产企业对召回的产品予以无害化处理或者销毁，没收违法所得，并处</w:t>
            </w:r>
            <w:proofErr w:type="gramStart"/>
            <w:r w:rsidRPr="00B73AA2">
              <w:rPr>
                <w:rFonts w:ascii="仿宋_GB2312" w:eastAsia="仿宋_GB2312" w:hint="eastAsia"/>
                <w:bCs/>
                <w:kern w:val="0"/>
                <w:sz w:val="24"/>
              </w:rPr>
              <w:t>应召回</w:t>
            </w:r>
            <w:proofErr w:type="gramEnd"/>
            <w:r w:rsidRPr="00B73AA2">
              <w:rPr>
                <w:rFonts w:ascii="仿宋_GB2312" w:eastAsia="仿宋_GB2312" w:hint="eastAsia"/>
                <w:bCs/>
                <w:kern w:val="0"/>
                <w:sz w:val="24"/>
              </w:rPr>
              <w:t>的产品货值金额1倍以上2倍以下罚款</w:t>
            </w:r>
          </w:p>
        </w:tc>
        <w:tc>
          <w:tcPr>
            <w:tcW w:w="468" w:type="pct"/>
            <w:vMerge/>
            <w:tcBorders>
              <w:left w:val="single" w:sz="4" w:space="0" w:color="auto"/>
              <w:right w:val="single" w:sz="4" w:space="0" w:color="auto"/>
            </w:tcBorders>
            <w:shd w:val="clear" w:color="auto" w:fill="auto"/>
            <w:vAlign w:val="center"/>
          </w:tcPr>
          <w:p w:rsidR="003B35E4" w:rsidRPr="00B73AA2" w:rsidRDefault="003B35E4" w:rsidP="00774291">
            <w:pPr>
              <w:adjustRightInd w:val="0"/>
              <w:spacing w:line="280" w:lineRule="exact"/>
              <w:rPr>
                <w:rFonts w:ascii="仿宋_GB2312" w:eastAsia="仿宋_GB2312" w:hAnsi="宋体"/>
                <w:bCs/>
                <w:kern w:val="0"/>
                <w:sz w:val="24"/>
              </w:rPr>
            </w:pPr>
          </w:p>
        </w:tc>
      </w:tr>
      <w:tr w:rsidR="003B35E4" w:rsidRPr="00B73AA2" w:rsidTr="007B6566">
        <w:trPr>
          <w:trHeight w:val="1985"/>
        </w:trPr>
        <w:tc>
          <w:tcPr>
            <w:tcW w:w="295"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82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61"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不主动召回，经责令召回后，超过责令期限5日以上召回的</w:t>
            </w:r>
          </w:p>
        </w:tc>
        <w:tc>
          <w:tcPr>
            <w:tcW w:w="99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责令召回，并监督生产企业对召回的产品予以无害化处理或者销毁，没收违法所得，并处</w:t>
            </w:r>
            <w:proofErr w:type="gramStart"/>
            <w:r w:rsidRPr="00B73AA2">
              <w:rPr>
                <w:rFonts w:ascii="仿宋_GB2312" w:eastAsia="仿宋_GB2312" w:hint="eastAsia"/>
                <w:bCs/>
                <w:kern w:val="0"/>
                <w:sz w:val="24"/>
              </w:rPr>
              <w:t>应召回</w:t>
            </w:r>
            <w:proofErr w:type="gramEnd"/>
            <w:r w:rsidRPr="00B73AA2">
              <w:rPr>
                <w:rFonts w:ascii="仿宋_GB2312" w:eastAsia="仿宋_GB2312" w:hint="eastAsia"/>
                <w:bCs/>
                <w:kern w:val="0"/>
                <w:sz w:val="24"/>
              </w:rPr>
              <w:t>的产品货值金额2倍以上3倍以下罚款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7B6566">
        <w:trPr>
          <w:trHeight w:val="2034"/>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82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6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拒不召回的</w:t>
            </w:r>
          </w:p>
        </w:tc>
        <w:tc>
          <w:tcPr>
            <w:tcW w:w="99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责令召回，并监督生产企业对召回的产品予以无害化处理或者销毁，没收违法所得，并处</w:t>
            </w:r>
            <w:proofErr w:type="gramStart"/>
            <w:r w:rsidRPr="00B73AA2">
              <w:rPr>
                <w:rFonts w:ascii="仿宋_GB2312" w:eastAsia="仿宋_GB2312" w:hint="eastAsia"/>
                <w:bCs/>
                <w:kern w:val="0"/>
                <w:sz w:val="24"/>
              </w:rPr>
              <w:t>应召回</w:t>
            </w:r>
            <w:proofErr w:type="gramEnd"/>
            <w:r w:rsidRPr="00B73AA2">
              <w:rPr>
                <w:rFonts w:ascii="仿宋_GB2312" w:eastAsia="仿宋_GB2312" w:hint="eastAsia"/>
                <w:bCs/>
                <w:kern w:val="0"/>
                <w:sz w:val="24"/>
              </w:rPr>
              <w:t>的产品货值金额3倍罚款，可以由发证机关吊销、撤销相关许可证明文件</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标准《饲料和饲料添加剂管理条例》</w:t>
      </w:r>
    </w:p>
    <w:p w:rsidR="007B6566" w:rsidRPr="00B73AA2" w:rsidRDefault="007B6566" w:rsidP="008965DB">
      <w:pPr>
        <w:spacing w:line="360" w:lineRule="exact"/>
        <w:jc w:val="center"/>
        <w:rPr>
          <w:rFonts w:ascii="仿宋_GB2312" w:eastAsia="仿宋_GB2312" w:hAnsi="华文中宋" w:cs="宋体"/>
          <w:kern w:val="0"/>
          <w:sz w:val="24"/>
        </w:rPr>
      </w:pPr>
    </w:p>
    <w:tbl>
      <w:tblPr>
        <w:tblW w:w="5000" w:type="pct"/>
        <w:tblLook w:val="04A0" w:firstRow="1" w:lastRow="0" w:firstColumn="1" w:lastColumn="0" w:noHBand="0" w:noVBand="1"/>
      </w:tblPr>
      <w:tblGrid>
        <w:gridCol w:w="852"/>
        <w:gridCol w:w="1901"/>
        <w:gridCol w:w="5276"/>
        <w:gridCol w:w="2199"/>
        <w:gridCol w:w="2869"/>
        <w:gridCol w:w="1349"/>
      </w:tblGrid>
      <w:tr w:rsidR="003B35E4" w:rsidRPr="00B73AA2" w:rsidTr="007B6566">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82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6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9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7B6566">
        <w:trPr>
          <w:trHeight w:val="1985"/>
        </w:trPr>
        <w:tc>
          <w:tcPr>
            <w:tcW w:w="295" w:type="pct"/>
            <w:vMerge w:val="restart"/>
            <w:tcBorders>
              <w:top w:val="nil"/>
              <w:left w:val="single" w:sz="4" w:space="0" w:color="auto"/>
              <w:right w:val="single" w:sz="4" w:space="0" w:color="auto"/>
            </w:tcBorders>
            <w:shd w:val="clear" w:color="auto" w:fill="auto"/>
            <w:vAlign w:val="center"/>
          </w:tcPr>
          <w:p w:rsidR="003B35E4" w:rsidRPr="00B73AA2" w:rsidRDefault="00007977" w:rsidP="007B6566">
            <w:pPr>
              <w:widowControl/>
              <w:snapToGrid w:val="0"/>
              <w:spacing w:line="280" w:lineRule="exact"/>
              <w:jc w:val="center"/>
              <w:rPr>
                <w:rFonts w:ascii="仿宋_GB2312" w:eastAsia="仿宋_GB2312"/>
                <w:bCs/>
                <w:kern w:val="0"/>
                <w:sz w:val="24"/>
              </w:rPr>
            </w:pPr>
            <w:r w:rsidRPr="00B73AA2">
              <w:rPr>
                <w:rFonts w:ascii="仿宋_GB2312" w:eastAsia="仿宋_GB2312" w:hint="eastAsia"/>
                <w:bCs/>
                <w:kern w:val="0"/>
                <w:sz w:val="24"/>
              </w:rPr>
              <w:t>1</w:t>
            </w:r>
            <w:r w:rsidR="00B932CC">
              <w:rPr>
                <w:rFonts w:ascii="仿宋_GB2312" w:eastAsia="仿宋_GB2312" w:hint="eastAsia"/>
                <w:bCs/>
                <w:kern w:val="0"/>
                <w:sz w:val="24"/>
              </w:rPr>
              <w:t>0</w:t>
            </w:r>
            <w:r w:rsidRPr="00B73AA2">
              <w:rPr>
                <w:rFonts w:ascii="仿宋_GB2312" w:eastAsia="仿宋_GB2312" w:hint="eastAsia"/>
                <w:bCs/>
                <w:kern w:val="0"/>
                <w:sz w:val="24"/>
              </w:rPr>
              <w:t>2</w:t>
            </w:r>
          </w:p>
        </w:tc>
        <w:tc>
          <w:tcPr>
            <w:tcW w:w="65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经营者对本条例第二十八条规定的饲料、饲料添加剂，不停止销售</w:t>
            </w:r>
          </w:p>
        </w:tc>
        <w:tc>
          <w:tcPr>
            <w:tcW w:w="1826" w:type="pct"/>
            <w:vMerge w:val="restart"/>
            <w:tcBorders>
              <w:top w:val="nil"/>
              <w:left w:val="single" w:sz="4" w:space="0" w:color="auto"/>
              <w:right w:val="single" w:sz="4" w:space="0" w:color="auto"/>
            </w:tcBorders>
            <w:shd w:val="clear" w:color="auto" w:fill="auto"/>
            <w:vAlign w:val="center"/>
          </w:tcPr>
          <w:p w:rsidR="003B35E4" w:rsidRPr="00B73AA2"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《饲料和饲料添加剂管理条例》第四十五条第二款</w:t>
            </w:r>
            <w:r w:rsidR="00341EA4">
              <w:rPr>
                <w:rFonts w:ascii="仿宋_GB2312" w:eastAsia="仿宋_GB2312" w:hint="eastAsia"/>
                <w:bCs/>
                <w:kern w:val="0"/>
                <w:sz w:val="24"/>
              </w:rPr>
              <w:t xml:space="preserve">　</w:t>
            </w:r>
            <w:r w:rsidRPr="00B73AA2">
              <w:rPr>
                <w:rFonts w:ascii="仿宋_GB2312" w:eastAsia="仿宋_GB2312" w:hint="eastAsia"/>
                <w:bCs/>
                <w:kern w:val="0"/>
                <w:sz w:val="24"/>
              </w:rPr>
              <w:t>对本条例第二十八条规定的饲料、饲料添加剂，经营者不停止销售的，由县级以上地方人民政府饲料管理部门责令停止销售；拒不停止销售的，没收违法所得，处1000元以上5万元以下罚款；情节严重的，责令停止经营，并通知工商行政管理部门，由工商行政管理部门吊销营业执照。</w:t>
            </w:r>
          </w:p>
        </w:tc>
        <w:tc>
          <w:tcPr>
            <w:tcW w:w="761"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责令停止销售立即停止销售的</w:t>
            </w:r>
          </w:p>
        </w:tc>
        <w:tc>
          <w:tcPr>
            <w:tcW w:w="99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免于处罚</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7B6566">
        <w:trPr>
          <w:trHeight w:val="1985"/>
        </w:trPr>
        <w:tc>
          <w:tcPr>
            <w:tcW w:w="295" w:type="pct"/>
            <w:vMerge/>
            <w:tcBorders>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658" w:type="pct"/>
            <w:vMerge/>
            <w:tcBorders>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826" w:type="pct"/>
            <w:vMerge/>
            <w:tcBorders>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76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拒不停止销售，违法销售产品货值金额在1万元以下的</w:t>
            </w:r>
          </w:p>
        </w:tc>
        <w:tc>
          <w:tcPr>
            <w:tcW w:w="99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没收违法所得，处1000元以上1万元以下罚款</w:t>
            </w:r>
          </w:p>
        </w:tc>
        <w:tc>
          <w:tcPr>
            <w:tcW w:w="468" w:type="pct"/>
            <w:vMerge/>
            <w:tcBorders>
              <w:left w:val="single" w:sz="4" w:space="0" w:color="auto"/>
              <w:right w:val="single" w:sz="4" w:space="0" w:color="auto"/>
            </w:tcBorders>
            <w:shd w:val="clear" w:color="auto" w:fill="auto"/>
            <w:vAlign w:val="center"/>
          </w:tcPr>
          <w:p w:rsidR="003B35E4" w:rsidRPr="00B73AA2" w:rsidRDefault="003B35E4" w:rsidP="00774291">
            <w:pPr>
              <w:adjustRightInd w:val="0"/>
              <w:spacing w:line="280" w:lineRule="exact"/>
              <w:rPr>
                <w:rFonts w:ascii="仿宋_GB2312" w:eastAsia="仿宋_GB2312" w:hAnsi="宋体"/>
                <w:bCs/>
                <w:kern w:val="0"/>
                <w:sz w:val="24"/>
              </w:rPr>
            </w:pPr>
          </w:p>
        </w:tc>
      </w:tr>
      <w:tr w:rsidR="003B35E4" w:rsidRPr="00B73AA2" w:rsidTr="007B6566">
        <w:trPr>
          <w:trHeight w:val="1985"/>
        </w:trPr>
        <w:tc>
          <w:tcPr>
            <w:tcW w:w="295"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82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61"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拒不停止销售，违法销售产品货值金额在1万元以上3万元以下的</w:t>
            </w:r>
          </w:p>
        </w:tc>
        <w:tc>
          <w:tcPr>
            <w:tcW w:w="99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没收违法所得，处1万元以上3万元以下罚款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7B6566">
        <w:trPr>
          <w:trHeight w:val="2034"/>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82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6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拒不停止销售，违法销售产品货值金额在3万元以上的</w:t>
            </w:r>
          </w:p>
          <w:p w:rsidR="003B35E4" w:rsidRPr="00B73AA2" w:rsidRDefault="003B35E4" w:rsidP="00774291">
            <w:pPr>
              <w:adjustRightInd w:val="0"/>
              <w:spacing w:line="280" w:lineRule="exact"/>
              <w:rPr>
                <w:rFonts w:ascii="仿宋_GB2312" w:eastAsia="仿宋_GB2312" w:hAnsi="仿宋" w:cs="Courier New"/>
                <w:kern w:val="0"/>
                <w:sz w:val="24"/>
              </w:rPr>
            </w:pPr>
          </w:p>
        </w:tc>
        <w:tc>
          <w:tcPr>
            <w:tcW w:w="99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没收违法所得，处3万元以上5万元以下罚款；责令停止经营，并通知工商行政管理部门，由工商行政管理部门吊销营业执照</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标准《饲料和饲料添加剂管理条例》</w:t>
      </w:r>
    </w:p>
    <w:p w:rsidR="007B6566" w:rsidRPr="00B73AA2" w:rsidRDefault="007B6566"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2"/>
        <w:gridCol w:w="1901"/>
        <w:gridCol w:w="5276"/>
        <w:gridCol w:w="2199"/>
        <w:gridCol w:w="2869"/>
        <w:gridCol w:w="1349"/>
      </w:tblGrid>
      <w:tr w:rsidR="003B35E4" w:rsidRPr="00B73AA2" w:rsidTr="007B6566">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826"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6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9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7B6566">
        <w:trPr>
          <w:trHeight w:val="1588"/>
        </w:trPr>
        <w:tc>
          <w:tcPr>
            <w:tcW w:w="295" w:type="pct"/>
            <w:vMerge w:val="restart"/>
            <w:tcBorders>
              <w:top w:val="nil"/>
              <w:left w:val="single" w:sz="4" w:space="0" w:color="auto"/>
              <w:right w:val="single" w:sz="4" w:space="0" w:color="auto"/>
            </w:tcBorders>
            <w:shd w:val="clear" w:color="auto" w:fill="auto"/>
            <w:vAlign w:val="center"/>
          </w:tcPr>
          <w:p w:rsidR="003B35E4" w:rsidRPr="00B73AA2" w:rsidRDefault="00007977" w:rsidP="007B6566">
            <w:pPr>
              <w:widowControl/>
              <w:snapToGrid w:val="0"/>
              <w:spacing w:line="280" w:lineRule="exact"/>
              <w:jc w:val="center"/>
              <w:rPr>
                <w:rFonts w:ascii="仿宋_GB2312" w:eastAsia="仿宋_GB2312"/>
                <w:bCs/>
                <w:kern w:val="0"/>
                <w:sz w:val="24"/>
              </w:rPr>
            </w:pPr>
            <w:r w:rsidRPr="00B73AA2">
              <w:rPr>
                <w:rFonts w:ascii="仿宋_GB2312" w:eastAsia="仿宋_GB2312" w:hint="eastAsia"/>
                <w:bCs/>
                <w:kern w:val="0"/>
                <w:sz w:val="24"/>
              </w:rPr>
              <w:t>1</w:t>
            </w:r>
            <w:r w:rsidR="00B932CC">
              <w:rPr>
                <w:rFonts w:ascii="仿宋_GB2312" w:eastAsia="仿宋_GB2312" w:hint="eastAsia"/>
                <w:bCs/>
                <w:kern w:val="0"/>
                <w:sz w:val="24"/>
              </w:rPr>
              <w:t>0</w:t>
            </w:r>
            <w:r w:rsidRPr="00B73AA2">
              <w:rPr>
                <w:rFonts w:ascii="仿宋_GB2312" w:eastAsia="仿宋_GB2312" w:hint="eastAsia"/>
                <w:bCs/>
                <w:kern w:val="0"/>
                <w:sz w:val="24"/>
              </w:rPr>
              <w:t>3</w:t>
            </w:r>
          </w:p>
        </w:tc>
        <w:tc>
          <w:tcPr>
            <w:tcW w:w="65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饲料、饲料添加剂生产企业、经营者在生产、经营过程中，以非饲料、非饲料添加剂冒充饲料、饲料添加剂或者以此种饲料、饲料添加剂冒充他种饲料、饲料添加剂</w:t>
            </w:r>
          </w:p>
        </w:tc>
        <w:tc>
          <w:tcPr>
            <w:tcW w:w="1826" w:type="pct"/>
            <w:vMerge w:val="restart"/>
            <w:tcBorders>
              <w:top w:val="nil"/>
              <w:left w:val="single" w:sz="4" w:space="0" w:color="auto"/>
              <w:right w:val="single" w:sz="4" w:space="0" w:color="auto"/>
            </w:tcBorders>
            <w:shd w:val="clear" w:color="auto" w:fill="auto"/>
            <w:vAlign w:val="center"/>
          </w:tcPr>
          <w:p w:rsidR="00A5540B"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《饲料和饲料添加剂管理条例》第四十六条</w:t>
            </w:r>
            <w:r w:rsidR="00341EA4">
              <w:rPr>
                <w:rFonts w:ascii="仿宋_GB2312" w:eastAsia="仿宋_GB2312" w:hint="eastAsia"/>
                <w:bCs/>
                <w:kern w:val="0"/>
                <w:sz w:val="24"/>
              </w:rPr>
              <w:t xml:space="preserve">　</w:t>
            </w:r>
            <w:r w:rsidRPr="00B73AA2">
              <w:rPr>
                <w:rFonts w:ascii="仿宋_GB2312" w:eastAsia="仿宋_GB2312" w:hint="eastAsia"/>
                <w:bCs/>
                <w:kern w:val="0"/>
                <w:sz w:val="24"/>
              </w:rPr>
              <w:t>饲料、饲料添加剂生产企业、经营者有下列行为之一的，由县级以上地方人民政府饲料管理部门责令停止生产、经营，没收违法所得和违法生产、经营的产品，违法生产、经营的产品货值金额不足1万元的，并处2000元以上2万元以下罚款，货值金额1万元以上的，</w:t>
            </w:r>
            <w:proofErr w:type="gramStart"/>
            <w:r w:rsidRPr="00B73AA2">
              <w:rPr>
                <w:rFonts w:ascii="仿宋_GB2312" w:eastAsia="仿宋_GB2312" w:hint="eastAsia"/>
                <w:bCs/>
                <w:kern w:val="0"/>
                <w:sz w:val="24"/>
              </w:rPr>
              <w:t>并处货值</w:t>
            </w:r>
            <w:proofErr w:type="gramEnd"/>
            <w:r w:rsidRPr="00B73AA2">
              <w:rPr>
                <w:rFonts w:ascii="仿宋_GB2312" w:eastAsia="仿宋_GB2312" w:hint="eastAsia"/>
                <w:bCs/>
                <w:kern w:val="0"/>
                <w:sz w:val="24"/>
              </w:rPr>
              <w:t>金额2倍以上5倍以下罚款；构成犯罪的，依法追究刑事责任：</w:t>
            </w:r>
          </w:p>
          <w:p w:rsidR="00A5540B"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（一）在生产、经营过程中，以非饲料、非饲料添加剂冒充饲料、饲料添加剂或者以此种饲料、饲料添加剂冒充他种饲料、饲料添加剂的；</w:t>
            </w:r>
          </w:p>
          <w:p w:rsidR="00A5540B"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（二）生产、经营无产品质量标准或者不符合产品质量标准的饲料、饲料添加剂的；</w:t>
            </w:r>
          </w:p>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（三）生产、经营的饲料、饲料添加剂与标签标示的内容不一致的。</w:t>
            </w:r>
          </w:p>
          <w:p w:rsidR="003B35E4" w:rsidRPr="00B73AA2" w:rsidRDefault="00007977" w:rsidP="00774291">
            <w:pPr>
              <w:widowControl/>
              <w:snapToGrid w:val="0"/>
              <w:spacing w:line="280" w:lineRule="exact"/>
              <w:ind w:firstLineChars="100" w:firstLine="240"/>
              <w:rPr>
                <w:rFonts w:ascii="仿宋_GB2312" w:eastAsia="仿宋_GB2312"/>
                <w:bCs/>
                <w:kern w:val="0"/>
                <w:sz w:val="24"/>
              </w:rPr>
            </w:pPr>
            <w:r w:rsidRPr="00B73AA2">
              <w:rPr>
                <w:rFonts w:ascii="仿宋_GB2312" w:eastAsia="仿宋_GB2312" w:hint="eastAsia"/>
                <w:bCs/>
                <w:kern w:val="0"/>
                <w:sz w:val="24"/>
              </w:rPr>
              <w:t xml:space="preserve"> 饲料、饲料添加剂生产企业有前款规定的行为，情节严重的，由发证机关吊销、撤销相关许可证明文件；饲料、饲料添加剂经营者有前款规定的行为，情节严重的，通知工商行政管理部门，由工商行政管理部门吊销营业执照。</w:t>
            </w:r>
          </w:p>
        </w:tc>
        <w:tc>
          <w:tcPr>
            <w:tcW w:w="761"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违法生产、经营产品货值金额5000元以下的</w:t>
            </w:r>
          </w:p>
        </w:tc>
        <w:tc>
          <w:tcPr>
            <w:tcW w:w="99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没收违法所得和违法生产、经营的产品，并处2000元以上1万元以下罚款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7B6566">
        <w:trPr>
          <w:trHeight w:val="1588"/>
        </w:trPr>
        <w:tc>
          <w:tcPr>
            <w:tcW w:w="295" w:type="pct"/>
            <w:vMerge/>
            <w:tcBorders>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658" w:type="pct"/>
            <w:vMerge/>
            <w:tcBorders>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826" w:type="pct"/>
            <w:vMerge/>
            <w:tcBorders>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76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违法生产、经营产品货值金额5000元万以上1万元以下的</w:t>
            </w:r>
          </w:p>
        </w:tc>
        <w:tc>
          <w:tcPr>
            <w:tcW w:w="99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没收违法所得和违法生产、经营的产品，并处1万元以上2万元以下罚款</w:t>
            </w:r>
          </w:p>
        </w:tc>
        <w:tc>
          <w:tcPr>
            <w:tcW w:w="468" w:type="pct"/>
            <w:vMerge/>
            <w:tcBorders>
              <w:left w:val="single" w:sz="4" w:space="0" w:color="auto"/>
              <w:right w:val="single" w:sz="4" w:space="0" w:color="auto"/>
            </w:tcBorders>
            <w:shd w:val="clear" w:color="auto" w:fill="auto"/>
            <w:vAlign w:val="center"/>
          </w:tcPr>
          <w:p w:rsidR="003B35E4" w:rsidRPr="00B73AA2" w:rsidRDefault="003B35E4" w:rsidP="00774291">
            <w:pPr>
              <w:adjustRightInd w:val="0"/>
              <w:spacing w:line="280" w:lineRule="exact"/>
              <w:rPr>
                <w:rFonts w:ascii="仿宋_GB2312" w:eastAsia="仿宋_GB2312" w:hAnsi="宋体"/>
                <w:bCs/>
                <w:kern w:val="0"/>
                <w:sz w:val="24"/>
              </w:rPr>
            </w:pPr>
          </w:p>
        </w:tc>
      </w:tr>
      <w:tr w:rsidR="003B35E4" w:rsidRPr="00B73AA2" w:rsidTr="007B6566">
        <w:trPr>
          <w:trHeight w:val="1588"/>
        </w:trPr>
        <w:tc>
          <w:tcPr>
            <w:tcW w:w="295"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82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61"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违法生产、经营的产品货值金额1万元以上3万元以下的</w:t>
            </w:r>
          </w:p>
        </w:tc>
        <w:tc>
          <w:tcPr>
            <w:tcW w:w="993"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没收违法所得和违法生产、经营的产品，</w:t>
            </w:r>
            <w:proofErr w:type="gramStart"/>
            <w:r w:rsidRPr="00B73AA2">
              <w:rPr>
                <w:rFonts w:ascii="仿宋_GB2312" w:eastAsia="仿宋_GB2312" w:hint="eastAsia"/>
                <w:bCs/>
                <w:kern w:val="0"/>
                <w:sz w:val="24"/>
              </w:rPr>
              <w:t>并处货值</w:t>
            </w:r>
            <w:proofErr w:type="gramEnd"/>
            <w:r w:rsidRPr="00B73AA2">
              <w:rPr>
                <w:rFonts w:ascii="仿宋_GB2312" w:eastAsia="仿宋_GB2312" w:hint="eastAsia"/>
                <w:bCs/>
                <w:kern w:val="0"/>
                <w:sz w:val="24"/>
              </w:rPr>
              <w:t>金额2倍以上4倍以下罚款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7B6566">
        <w:trPr>
          <w:trHeight w:val="1588"/>
        </w:trPr>
        <w:tc>
          <w:tcPr>
            <w:tcW w:w="295"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826"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6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违法生产、经营的产品货值金额3万元以上的</w:t>
            </w:r>
          </w:p>
        </w:tc>
        <w:tc>
          <w:tcPr>
            <w:tcW w:w="99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没收违法所得和违法生产、经营的产品，</w:t>
            </w:r>
            <w:proofErr w:type="gramStart"/>
            <w:r w:rsidRPr="00B73AA2">
              <w:rPr>
                <w:rFonts w:ascii="仿宋_GB2312" w:eastAsia="仿宋_GB2312" w:hint="eastAsia"/>
                <w:bCs/>
                <w:kern w:val="0"/>
                <w:sz w:val="24"/>
              </w:rPr>
              <w:t>并处货值</w:t>
            </w:r>
            <w:proofErr w:type="gramEnd"/>
            <w:r w:rsidRPr="00B73AA2">
              <w:rPr>
                <w:rFonts w:ascii="仿宋_GB2312" w:eastAsia="仿宋_GB2312" w:hint="eastAsia"/>
                <w:bCs/>
                <w:kern w:val="0"/>
                <w:sz w:val="24"/>
              </w:rPr>
              <w:t>金额4倍以上5倍以下罚款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7B6566">
        <w:trPr>
          <w:trHeight w:val="1629"/>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65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826"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6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违法生产的产品货值金额15万元以上的；违法经营产品货值金额5万元以上的</w:t>
            </w:r>
          </w:p>
        </w:tc>
        <w:tc>
          <w:tcPr>
            <w:tcW w:w="993"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并处：对生产企业，由发证机关吊销、撤销相关许可证明文件；对经营者，通知市场监管部门吊销营业执照</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标准《饲料和饲料添加剂管理条例》</w:t>
      </w:r>
    </w:p>
    <w:p w:rsidR="007B6566" w:rsidRPr="00B73AA2" w:rsidRDefault="007B6566"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3B35E4" w:rsidRPr="00B73AA2" w:rsidTr="007B6566">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7B6566">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B6566">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B6566">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B6566">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B6566">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B6566">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7B6566">
        <w:trPr>
          <w:trHeight w:val="2360"/>
        </w:trPr>
        <w:tc>
          <w:tcPr>
            <w:tcW w:w="295" w:type="pct"/>
            <w:vMerge w:val="restart"/>
            <w:tcBorders>
              <w:top w:val="nil"/>
              <w:left w:val="single" w:sz="4" w:space="0" w:color="auto"/>
              <w:right w:val="single" w:sz="4" w:space="0" w:color="auto"/>
            </w:tcBorders>
            <w:shd w:val="clear" w:color="auto" w:fill="auto"/>
            <w:vAlign w:val="center"/>
          </w:tcPr>
          <w:p w:rsidR="003B35E4" w:rsidRPr="00B73AA2" w:rsidRDefault="00007977" w:rsidP="007B6566">
            <w:pPr>
              <w:widowControl/>
              <w:snapToGrid w:val="0"/>
              <w:spacing w:line="280" w:lineRule="exact"/>
              <w:jc w:val="center"/>
              <w:rPr>
                <w:rFonts w:ascii="仿宋_GB2312" w:eastAsia="仿宋_GB2312"/>
                <w:bCs/>
                <w:kern w:val="0"/>
                <w:sz w:val="24"/>
              </w:rPr>
            </w:pPr>
            <w:r w:rsidRPr="00B73AA2">
              <w:rPr>
                <w:rFonts w:ascii="仿宋_GB2312" w:eastAsia="仿宋_GB2312" w:hint="eastAsia"/>
                <w:bCs/>
                <w:kern w:val="0"/>
                <w:sz w:val="24"/>
              </w:rPr>
              <w:t>1</w:t>
            </w:r>
            <w:r w:rsidR="00B932CC">
              <w:rPr>
                <w:rFonts w:ascii="仿宋_GB2312" w:eastAsia="仿宋_GB2312" w:hint="eastAsia"/>
                <w:bCs/>
                <w:kern w:val="0"/>
                <w:sz w:val="24"/>
              </w:rPr>
              <w:t>0</w:t>
            </w:r>
            <w:r w:rsidRPr="00B73AA2">
              <w:rPr>
                <w:rFonts w:ascii="仿宋_GB2312" w:eastAsia="仿宋_GB2312" w:hint="eastAsia"/>
                <w:bCs/>
                <w:kern w:val="0"/>
                <w:sz w:val="24"/>
              </w:rPr>
              <w:t>4</w:t>
            </w:r>
          </w:p>
        </w:tc>
        <w:tc>
          <w:tcPr>
            <w:tcW w:w="1052"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养殖者使用未取得新饲料、新饲料添加剂证书的新饲料、新饲料添加剂或者未取得饲料、饲料添加剂进口登记证的进口饲料、进口饲料添加剂；养殖者使用无产品标签、无生产许可证、无产品质量标准、无产品质量检验合格证的饲料、饲料添加剂；养殖者使用无产品批准文号的饲料添加剂、添加剂预混合饲料；养殖者在饲料或者动物饮用水中添加饲料添加剂，不遵守国务院农业行政主管部门制定的饲料添加剂安全使用规范；养殖者使用自行配制的饲料，不遵守国务院农业行政主管部门制定的自行配制饲料使用规范；养殖者使用限制使用的物质养殖动物，不遵守国务院农业行政主管部门的限制性规定；养殖者在反刍动物饲料中添加乳和乳制品以外的动物源性成分</w:t>
            </w:r>
          </w:p>
        </w:tc>
        <w:tc>
          <w:tcPr>
            <w:tcW w:w="1509" w:type="pct"/>
            <w:vMerge w:val="restart"/>
            <w:tcBorders>
              <w:top w:val="nil"/>
              <w:left w:val="single" w:sz="4" w:space="0" w:color="auto"/>
              <w:right w:val="single" w:sz="4" w:space="0" w:color="auto"/>
            </w:tcBorders>
            <w:shd w:val="clear" w:color="auto" w:fill="auto"/>
            <w:vAlign w:val="center"/>
          </w:tcPr>
          <w:p w:rsidR="00A5540B"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《饲料和饲料添加剂管理条例》第四十七条第一款</w:t>
            </w:r>
            <w:r w:rsidR="00341EA4">
              <w:rPr>
                <w:rFonts w:ascii="仿宋_GB2312" w:eastAsia="仿宋_GB2312" w:hint="eastAsia"/>
                <w:bCs/>
                <w:kern w:val="0"/>
                <w:sz w:val="24"/>
              </w:rPr>
              <w:t xml:space="preserve">　</w:t>
            </w:r>
            <w:r w:rsidRPr="00B73AA2">
              <w:rPr>
                <w:rFonts w:ascii="仿宋_GB2312" w:eastAsia="仿宋_GB2312" w:hint="eastAsia"/>
                <w:bCs/>
                <w:kern w:val="0"/>
                <w:sz w:val="24"/>
              </w:rPr>
              <w:t>养殖者有下列行为之一的，由县级人民政府饲料管理部门没收违法使用的产品和非法添加物质，对单位处1万元以上5万元以下罚款，对个人处5000元以下罚款；构成犯罪的，依法追究刑事责任：</w:t>
            </w:r>
          </w:p>
          <w:p w:rsidR="00A5540B"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（一）使用未取得新饲料、新饲料添加剂证书的新饲料、新饲料添加剂或者未取得饲料、饲料添加剂进口登记证的进口饲料、进口饲料添加剂的；</w:t>
            </w:r>
          </w:p>
          <w:p w:rsidR="00A5540B"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（二）使用无产品标签、无生产许可证、无产品质量标准、无产品质量检验合格证的饲料、饲料添加剂的；</w:t>
            </w:r>
          </w:p>
          <w:p w:rsidR="00A5540B"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（三）使用无产品批准文号的饲料添加剂、添加剂预混合饲料的；</w:t>
            </w:r>
          </w:p>
          <w:p w:rsidR="00A5540B"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（四）在饲料或者动物饮用水中添加饲料添加剂，不遵守国务院农业行政主管部门制定的饲料添加剂安全使用规范的；</w:t>
            </w:r>
          </w:p>
          <w:p w:rsidR="00A5540B"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（五）使用自行配制的饲料，不遵守国务院农业行政主管部门制定的自行配制饲料使用规范的；</w:t>
            </w:r>
          </w:p>
          <w:p w:rsidR="00A5540B"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（六）使用限制使用的物质养殖动物，不遵守国务院农业行政主管部门的限制性规定的；</w:t>
            </w:r>
          </w:p>
          <w:p w:rsidR="003B35E4" w:rsidRPr="00B73AA2"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 xml:space="preserve">（七）在反刍动物饲料中添加乳和乳制品以外的动物源性成分的。 </w:t>
            </w:r>
          </w:p>
        </w:tc>
        <w:tc>
          <w:tcPr>
            <w:tcW w:w="755"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单位违法使用的产品、物质货值金额1万元以下的；个人违法使用的产品、物质货值金额1000元以下的</w:t>
            </w:r>
          </w:p>
        </w:tc>
        <w:tc>
          <w:tcPr>
            <w:tcW w:w="9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没收违法使用的产品和非法添加物质，对单位处1万元以上2万元以下罚款，对个人处1000元以上2000元以下罚款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434D50">
        <w:trPr>
          <w:trHeight w:val="2805"/>
        </w:trPr>
        <w:tc>
          <w:tcPr>
            <w:tcW w:w="295" w:type="pct"/>
            <w:vMerge/>
            <w:tcBorders>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052" w:type="pct"/>
            <w:vMerge/>
            <w:tcBorders>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509" w:type="pct"/>
            <w:vMerge/>
            <w:tcBorders>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755" w:type="pct"/>
            <w:tcBorders>
              <w:top w:val="single" w:sz="4" w:space="0" w:color="auto"/>
              <w:left w:val="nil"/>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单位违法使用的产品、物质货值金额1万元以上3万元以下的；个人违法使用的产品、物质货值金额1000元以上3000元以下的</w:t>
            </w:r>
          </w:p>
        </w:tc>
        <w:tc>
          <w:tcPr>
            <w:tcW w:w="922" w:type="pct"/>
            <w:tcBorders>
              <w:top w:val="single" w:sz="4" w:space="0" w:color="auto"/>
              <w:left w:val="nil"/>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没收违法使用的产品和非法添加物质，对单位处2万元以上4万元以下罚款，对个人处2000元以上4000元以下罚款</w:t>
            </w:r>
          </w:p>
        </w:tc>
        <w:tc>
          <w:tcPr>
            <w:tcW w:w="468" w:type="pct"/>
            <w:vMerge/>
            <w:tcBorders>
              <w:left w:val="single" w:sz="4" w:space="0" w:color="auto"/>
              <w:right w:val="single" w:sz="4" w:space="0" w:color="auto"/>
            </w:tcBorders>
            <w:shd w:val="clear" w:color="auto" w:fill="auto"/>
            <w:vAlign w:val="center"/>
          </w:tcPr>
          <w:p w:rsidR="003B35E4" w:rsidRPr="00B73AA2" w:rsidRDefault="003B35E4" w:rsidP="00774291">
            <w:pPr>
              <w:adjustRightInd w:val="0"/>
              <w:spacing w:line="280" w:lineRule="exact"/>
              <w:rPr>
                <w:rFonts w:ascii="仿宋_GB2312" w:eastAsia="仿宋_GB2312" w:hAnsi="宋体"/>
                <w:bCs/>
                <w:kern w:val="0"/>
                <w:sz w:val="24"/>
              </w:rPr>
            </w:pPr>
          </w:p>
        </w:tc>
      </w:tr>
      <w:tr w:rsidR="003B35E4" w:rsidRPr="00B73AA2" w:rsidTr="00434D50">
        <w:trPr>
          <w:trHeight w:val="2831"/>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52"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09"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单位违法使用的产品、物质货值金额3万元以上的；个人违法使用的产品、物质货值金额3000元以上的</w:t>
            </w:r>
          </w:p>
        </w:tc>
        <w:tc>
          <w:tcPr>
            <w:tcW w:w="9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没收违法使用的产品和非法添加物质，对单位处4万元以上5万元以下罚款，对个人处4000元以上5000元以下罚款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标准《饲料和饲料添加剂管理条例》</w:t>
      </w:r>
    </w:p>
    <w:p w:rsidR="00434D50" w:rsidRPr="00B73AA2" w:rsidRDefault="00434D50"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2"/>
        <w:gridCol w:w="2181"/>
        <w:gridCol w:w="4672"/>
        <w:gridCol w:w="2777"/>
        <w:gridCol w:w="2615"/>
        <w:gridCol w:w="1349"/>
      </w:tblGrid>
      <w:tr w:rsidR="003B35E4" w:rsidRPr="00B73AA2" w:rsidTr="007B6566">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55"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61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96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05"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434D50">
        <w:trPr>
          <w:trHeight w:val="1588"/>
        </w:trPr>
        <w:tc>
          <w:tcPr>
            <w:tcW w:w="295" w:type="pct"/>
            <w:vMerge w:val="restart"/>
            <w:tcBorders>
              <w:top w:val="single" w:sz="4" w:space="0" w:color="auto"/>
              <w:left w:val="single" w:sz="4" w:space="0" w:color="auto"/>
              <w:right w:val="single" w:sz="4" w:space="0" w:color="auto"/>
            </w:tcBorders>
            <w:shd w:val="clear" w:color="auto" w:fill="auto"/>
            <w:vAlign w:val="center"/>
          </w:tcPr>
          <w:p w:rsidR="003B35E4" w:rsidRPr="00B73AA2" w:rsidRDefault="00007977" w:rsidP="007B6566">
            <w:pPr>
              <w:widowControl/>
              <w:snapToGrid w:val="0"/>
              <w:spacing w:line="280" w:lineRule="exact"/>
              <w:jc w:val="center"/>
              <w:rPr>
                <w:rFonts w:ascii="仿宋_GB2312" w:eastAsia="仿宋_GB2312"/>
                <w:bCs/>
                <w:kern w:val="0"/>
                <w:sz w:val="24"/>
              </w:rPr>
            </w:pPr>
            <w:r w:rsidRPr="00B73AA2">
              <w:rPr>
                <w:rFonts w:ascii="仿宋_GB2312" w:eastAsia="仿宋_GB2312" w:hint="eastAsia"/>
                <w:bCs/>
                <w:kern w:val="0"/>
                <w:sz w:val="24"/>
              </w:rPr>
              <w:t>1</w:t>
            </w:r>
            <w:r w:rsidR="00B932CC">
              <w:rPr>
                <w:rFonts w:ascii="仿宋_GB2312" w:eastAsia="仿宋_GB2312" w:hint="eastAsia"/>
                <w:bCs/>
                <w:kern w:val="0"/>
                <w:sz w:val="24"/>
              </w:rPr>
              <w:t>0</w:t>
            </w:r>
            <w:r w:rsidRPr="00B73AA2">
              <w:rPr>
                <w:rFonts w:ascii="仿宋_GB2312" w:eastAsia="仿宋_GB2312" w:hint="eastAsia"/>
                <w:bCs/>
                <w:kern w:val="0"/>
                <w:sz w:val="24"/>
              </w:rPr>
              <w:t>5</w:t>
            </w:r>
          </w:p>
        </w:tc>
        <w:tc>
          <w:tcPr>
            <w:tcW w:w="755" w:type="pct"/>
            <w:vMerge w:val="restart"/>
            <w:tcBorders>
              <w:top w:val="single" w:sz="4" w:space="0" w:color="auto"/>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养殖者在饲料或者动物饮用水中添加国务院农业行政主管部门公布禁用的物质以及对人体具有直接或者潜在危害的其他物质，或者直接使用上述物质养殖动物</w:t>
            </w:r>
          </w:p>
        </w:tc>
        <w:tc>
          <w:tcPr>
            <w:tcW w:w="1617" w:type="pct"/>
            <w:vMerge w:val="restart"/>
            <w:tcBorders>
              <w:top w:val="single" w:sz="4" w:space="0" w:color="auto"/>
              <w:left w:val="single" w:sz="4" w:space="0" w:color="auto"/>
              <w:right w:val="single" w:sz="4" w:space="0" w:color="auto"/>
            </w:tcBorders>
            <w:shd w:val="clear" w:color="auto" w:fill="auto"/>
            <w:vAlign w:val="center"/>
          </w:tcPr>
          <w:p w:rsidR="003B35E4" w:rsidRPr="00B73AA2"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《饲料和饲料添加剂管理条例》第四十七条第二款</w:t>
            </w:r>
            <w:r w:rsidR="00341EA4">
              <w:rPr>
                <w:rFonts w:ascii="仿宋_GB2312" w:eastAsia="仿宋_GB2312" w:hint="eastAsia"/>
                <w:bCs/>
                <w:kern w:val="0"/>
                <w:sz w:val="24"/>
              </w:rPr>
              <w:t xml:space="preserve">　</w:t>
            </w:r>
            <w:r w:rsidRPr="00B73AA2">
              <w:rPr>
                <w:rFonts w:ascii="仿宋_GB2312" w:eastAsia="仿宋_GB2312" w:hint="eastAsia"/>
                <w:bCs/>
                <w:kern w:val="0"/>
                <w:sz w:val="24"/>
              </w:rPr>
              <w:t>在饲料或者动物饮用水中添加国务院农业行政主管部门公布禁用的物质以及对人体具有直接或者潜在危害的其他物质，或者直接使用上述物质养殖动物的，由县级以上地方人民政府饲料管理部门责令其对饲喂了违禁物质的动物进行无害化处理，处3万元以上10万元以下罚款；构成犯罪的，依法追究刑事责任。</w:t>
            </w:r>
          </w:p>
        </w:tc>
        <w:tc>
          <w:tcPr>
            <w:tcW w:w="961"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养殖者在饲料或者动物饮用水中添加对人体具有直接或者潜在危害的物质，或者直接使用上述物质养殖动物的</w:t>
            </w:r>
          </w:p>
        </w:tc>
        <w:tc>
          <w:tcPr>
            <w:tcW w:w="905"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责令其对饲喂了违禁物质的动物进行无害化处理，处3万元以上6万元以下罚款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434D50">
        <w:trPr>
          <w:trHeight w:val="1588"/>
        </w:trPr>
        <w:tc>
          <w:tcPr>
            <w:tcW w:w="295" w:type="pct"/>
            <w:vMerge/>
            <w:tcBorders>
              <w:left w:val="single" w:sz="4" w:space="0" w:color="auto"/>
              <w:bottom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755" w:type="pct"/>
            <w:vMerge/>
            <w:tcBorders>
              <w:left w:val="single" w:sz="4" w:space="0" w:color="auto"/>
              <w:bottom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617" w:type="pct"/>
            <w:vMerge/>
            <w:tcBorders>
              <w:left w:val="single" w:sz="4" w:space="0" w:color="auto"/>
              <w:bottom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96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养殖者在饲料或者动物饮用水中添加国务院农业行政主管部门公布禁用的物质，或者直接使用上述物质养殖动物的</w:t>
            </w:r>
          </w:p>
        </w:tc>
        <w:tc>
          <w:tcPr>
            <w:tcW w:w="905"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责令其对饲喂了违禁物质的动物进行无害化处理，处6万元以上10万元以下罚款</w:t>
            </w:r>
          </w:p>
        </w:tc>
        <w:tc>
          <w:tcPr>
            <w:tcW w:w="468" w:type="pct"/>
            <w:vMerge/>
            <w:tcBorders>
              <w:left w:val="single" w:sz="4" w:space="0" w:color="auto"/>
              <w:right w:val="single" w:sz="4" w:space="0" w:color="auto"/>
            </w:tcBorders>
            <w:shd w:val="clear" w:color="auto" w:fill="auto"/>
            <w:vAlign w:val="center"/>
          </w:tcPr>
          <w:p w:rsidR="003B35E4" w:rsidRPr="00B73AA2" w:rsidRDefault="003B35E4" w:rsidP="00774291">
            <w:pPr>
              <w:adjustRightInd w:val="0"/>
              <w:spacing w:line="280" w:lineRule="exact"/>
              <w:rPr>
                <w:rFonts w:ascii="仿宋_GB2312" w:eastAsia="仿宋_GB2312" w:hAnsi="宋体"/>
                <w:bCs/>
                <w:kern w:val="0"/>
                <w:sz w:val="24"/>
              </w:rPr>
            </w:pPr>
          </w:p>
        </w:tc>
      </w:tr>
      <w:tr w:rsidR="003B35E4" w:rsidRPr="00B73AA2" w:rsidTr="00434D50">
        <w:trPr>
          <w:trHeight w:val="1588"/>
        </w:trPr>
        <w:tc>
          <w:tcPr>
            <w:tcW w:w="295" w:type="pct"/>
            <w:vMerge w:val="restart"/>
            <w:tcBorders>
              <w:top w:val="single" w:sz="4" w:space="0" w:color="auto"/>
              <w:left w:val="single" w:sz="4" w:space="0" w:color="auto"/>
              <w:right w:val="single" w:sz="4" w:space="0" w:color="auto"/>
            </w:tcBorders>
            <w:vAlign w:val="center"/>
          </w:tcPr>
          <w:p w:rsidR="003B35E4" w:rsidRPr="00B73AA2" w:rsidRDefault="00007977" w:rsidP="007B6566">
            <w:pPr>
              <w:widowControl/>
              <w:snapToGrid w:val="0"/>
              <w:spacing w:line="280" w:lineRule="exact"/>
              <w:jc w:val="center"/>
              <w:rPr>
                <w:rFonts w:ascii="仿宋_GB2312" w:eastAsia="仿宋_GB2312"/>
                <w:bCs/>
                <w:kern w:val="0"/>
                <w:sz w:val="24"/>
              </w:rPr>
            </w:pPr>
            <w:r w:rsidRPr="00B73AA2">
              <w:rPr>
                <w:rFonts w:ascii="仿宋_GB2312" w:eastAsia="仿宋_GB2312" w:hint="eastAsia"/>
                <w:bCs/>
                <w:kern w:val="0"/>
                <w:sz w:val="24"/>
              </w:rPr>
              <w:t>1</w:t>
            </w:r>
            <w:r w:rsidR="00B932CC">
              <w:rPr>
                <w:rFonts w:ascii="仿宋_GB2312" w:eastAsia="仿宋_GB2312" w:hint="eastAsia"/>
                <w:bCs/>
                <w:kern w:val="0"/>
                <w:sz w:val="24"/>
              </w:rPr>
              <w:t>0</w:t>
            </w:r>
            <w:r w:rsidRPr="00B73AA2">
              <w:rPr>
                <w:rFonts w:ascii="仿宋_GB2312" w:eastAsia="仿宋_GB2312" w:hint="eastAsia"/>
                <w:bCs/>
                <w:kern w:val="0"/>
                <w:sz w:val="24"/>
              </w:rPr>
              <w:t>6</w:t>
            </w:r>
          </w:p>
        </w:tc>
        <w:tc>
          <w:tcPr>
            <w:tcW w:w="755" w:type="pct"/>
            <w:vMerge w:val="restart"/>
            <w:tcBorders>
              <w:top w:val="single" w:sz="4" w:space="0" w:color="auto"/>
              <w:left w:val="single" w:sz="4" w:space="0" w:color="auto"/>
              <w:right w:val="single" w:sz="4" w:space="0" w:color="auto"/>
            </w:tcBorders>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养殖者对外提供自行配制的饲料的</w:t>
            </w:r>
          </w:p>
        </w:tc>
        <w:tc>
          <w:tcPr>
            <w:tcW w:w="1617" w:type="pct"/>
            <w:vMerge w:val="restart"/>
            <w:tcBorders>
              <w:top w:val="single" w:sz="4" w:space="0" w:color="auto"/>
              <w:left w:val="single" w:sz="4" w:space="0" w:color="auto"/>
              <w:right w:val="single" w:sz="4" w:space="0" w:color="auto"/>
            </w:tcBorders>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《饲料和饲料添加剂管理条例》第四十八条  养殖者对外提供自行配制的饲料的，由县级人民政府饲料管理部门责令改正，处2000元以上2万元以下罚款。</w:t>
            </w:r>
          </w:p>
        </w:tc>
        <w:tc>
          <w:tcPr>
            <w:tcW w:w="961"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货值金额5000元以下的</w:t>
            </w:r>
          </w:p>
        </w:tc>
        <w:tc>
          <w:tcPr>
            <w:tcW w:w="905"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责令改正，处2000元以上5000元以下罚款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434D50">
        <w:trPr>
          <w:trHeight w:val="1588"/>
        </w:trPr>
        <w:tc>
          <w:tcPr>
            <w:tcW w:w="295"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55"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17"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96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货值金额5000元以上1万元以下的</w:t>
            </w:r>
          </w:p>
        </w:tc>
        <w:tc>
          <w:tcPr>
            <w:tcW w:w="905"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责令改正，处5000元以上1万元以下罚款</w:t>
            </w:r>
          </w:p>
        </w:tc>
        <w:tc>
          <w:tcPr>
            <w:tcW w:w="468" w:type="pct"/>
            <w:vMerge/>
            <w:tcBorders>
              <w:left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r w:rsidR="003B35E4" w:rsidRPr="00B73AA2" w:rsidTr="00434D50">
        <w:trPr>
          <w:trHeight w:val="1629"/>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5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617"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961"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货值金额1万元以上的</w:t>
            </w:r>
          </w:p>
        </w:tc>
        <w:tc>
          <w:tcPr>
            <w:tcW w:w="905"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责令改正，处1万元以上2万元以下罚款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标准《重大动物疫情应急条例》</w:t>
      </w:r>
    </w:p>
    <w:p w:rsidR="00434D50" w:rsidRPr="00B73AA2" w:rsidRDefault="00434D50"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3B35E4" w:rsidRPr="00B73AA2" w:rsidTr="00254784">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254784">
        <w:trPr>
          <w:trHeight w:val="1921"/>
        </w:trPr>
        <w:tc>
          <w:tcPr>
            <w:tcW w:w="295" w:type="pct"/>
            <w:vMerge w:val="restart"/>
            <w:tcBorders>
              <w:top w:val="nil"/>
              <w:left w:val="single" w:sz="4" w:space="0" w:color="auto"/>
              <w:right w:val="single" w:sz="4" w:space="0" w:color="auto"/>
            </w:tcBorders>
            <w:shd w:val="clear" w:color="auto" w:fill="auto"/>
            <w:vAlign w:val="center"/>
          </w:tcPr>
          <w:p w:rsidR="003B35E4" w:rsidRPr="00B73AA2" w:rsidRDefault="00007977" w:rsidP="00254784">
            <w:pPr>
              <w:widowControl/>
              <w:snapToGrid w:val="0"/>
              <w:spacing w:line="280" w:lineRule="exact"/>
              <w:jc w:val="center"/>
              <w:rPr>
                <w:rFonts w:ascii="仿宋_GB2312" w:eastAsia="仿宋_GB2312"/>
                <w:bCs/>
                <w:kern w:val="0"/>
                <w:sz w:val="24"/>
              </w:rPr>
            </w:pPr>
            <w:r w:rsidRPr="00B73AA2">
              <w:rPr>
                <w:rFonts w:ascii="仿宋_GB2312" w:eastAsia="仿宋_GB2312" w:hint="eastAsia"/>
                <w:bCs/>
                <w:kern w:val="0"/>
                <w:sz w:val="24"/>
              </w:rPr>
              <w:t>1</w:t>
            </w:r>
            <w:r w:rsidR="00B932CC">
              <w:rPr>
                <w:rFonts w:ascii="仿宋_GB2312" w:eastAsia="仿宋_GB2312" w:hint="eastAsia"/>
                <w:bCs/>
                <w:kern w:val="0"/>
                <w:sz w:val="24"/>
              </w:rPr>
              <w:t>07</w:t>
            </w:r>
          </w:p>
        </w:tc>
        <w:tc>
          <w:tcPr>
            <w:tcW w:w="1052"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擅自采集重大动物疫病</w:t>
            </w:r>
            <w:proofErr w:type="gramStart"/>
            <w:r w:rsidRPr="00B73AA2">
              <w:rPr>
                <w:rFonts w:ascii="仿宋_GB2312" w:eastAsia="仿宋_GB2312" w:hint="eastAsia"/>
                <w:bCs/>
                <w:kern w:val="0"/>
                <w:sz w:val="24"/>
              </w:rPr>
              <w:t>病</w:t>
            </w:r>
            <w:proofErr w:type="gramEnd"/>
            <w:r w:rsidRPr="00B73AA2">
              <w:rPr>
                <w:rFonts w:ascii="仿宋_GB2312" w:eastAsia="仿宋_GB2312" w:hint="eastAsia"/>
                <w:bCs/>
                <w:kern w:val="0"/>
                <w:sz w:val="24"/>
              </w:rPr>
              <w:t>料，或者在重大动物疫病病原分离时不遵守国家有关生物安全管理规定</w:t>
            </w:r>
          </w:p>
        </w:tc>
        <w:tc>
          <w:tcPr>
            <w:tcW w:w="1509" w:type="pct"/>
            <w:vMerge w:val="restart"/>
            <w:tcBorders>
              <w:top w:val="nil"/>
              <w:left w:val="single" w:sz="4" w:space="0" w:color="auto"/>
              <w:right w:val="single" w:sz="4" w:space="0" w:color="auto"/>
            </w:tcBorders>
            <w:shd w:val="clear" w:color="auto" w:fill="auto"/>
            <w:vAlign w:val="center"/>
          </w:tcPr>
          <w:p w:rsidR="003B35E4" w:rsidRPr="00B73AA2"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《重大动物疫情应急条例》第四十七条违反本条例规定，擅自采集重大动物疫病</w:t>
            </w:r>
            <w:proofErr w:type="gramStart"/>
            <w:r w:rsidRPr="00B73AA2">
              <w:rPr>
                <w:rFonts w:ascii="仿宋_GB2312" w:eastAsia="仿宋_GB2312" w:hint="eastAsia"/>
                <w:bCs/>
                <w:kern w:val="0"/>
                <w:sz w:val="24"/>
              </w:rPr>
              <w:t>病</w:t>
            </w:r>
            <w:proofErr w:type="gramEnd"/>
            <w:r w:rsidRPr="00B73AA2">
              <w:rPr>
                <w:rFonts w:ascii="仿宋_GB2312" w:eastAsia="仿宋_GB2312" w:hint="eastAsia"/>
                <w:bCs/>
                <w:kern w:val="0"/>
                <w:sz w:val="24"/>
              </w:rPr>
              <w:t>料，或者在重大动物疫病病原分离时不遵守国家有关生物安全管理规定的，由动物防疫监督机构给予警告，并处5000元以下的罚款；构成犯罪的，依法追究刑事责任。</w:t>
            </w:r>
          </w:p>
        </w:tc>
        <w:tc>
          <w:tcPr>
            <w:tcW w:w="755"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擅自采集重大动物疫病</w:t>
            </w:r>
            <w:proofErr w:type="gramStart"/>
            <w:r w:rsidRPr="00B73AA2">
              <w:rPr>
                <w:rFonts w:ascii="仿宋_GB2312" w:eastAsia="仿宋_GB2312" w:hint="eastAsia"/>
                <w:bCs/>
                <w:kern w:val="0"/>
                <w:sz w:val="24"/>
              </w:rPr>
              <w:t>病料供</w:t>
            </w:r>
            <w:proofErr w:type="gramEnd"/>
            <w:r w:rsidRPr="00B73AA2">
              <w:rPr>
                <w:rFonts w:ascii="仿宋_GB2312" w:eastAsia="仿宋_GB2312" w:hint="eastAsia"/>
                <w:bCs/>
                <w:kern w:val="0"/>
                <w:sz w:val="24"/>
              </w:rPr>
              <w:t>国内科研、教学、生产等机构使用的</w:t>
            </w:r>
          </w:p>
        </w:tc>
        <w:tc>
          <w:tcPr>
            <w:tcW w:w="9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警告，并处2000元以下罚款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254784">
        <w:trPr>
          <w:trHeight w:val="1976"/>
        </w:trPr>
        <w:tc>
          <w:tcPr>
            <w:tcW w:w="295" w:type="pct"/>
            <w:vMerge/>
            <w:tcBorders>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052" w:type="pct"/>
            <w:vMerge/>
            <w:tcBorders>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509" w:type="pct"/>
            <w:vMerge/>
            <w:tcBorders>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擅自采集重大动物疫病</w:t>
            </w:r>
            <w:proofErr w:type="gramStart"/>
            <w:r w:rsidRPr="00B73AA2">
              <w:rPr>
                <w:rFonts w:ascii="仿宋_GB2312" w:eastAsia="仿宋_GB2312" w:hint="eastAsia"/>
                <w:bCs/>
                <w:kern w:val="0"/>
                <w:sz w:val="24"/>
              </w:rPr>
              <w:t>病料供</w:t>
            </w:r>
            <w:proofErr w:type="gramEnd"/>
            <w:r w:rsidRPr="00B73AA2">
              <w:rPr>
                <w:rFonts w:ascii="仿宋_GB2312" w:eastAsia="仿宋_GB2312" w:hint="eastAsia"/>
                <w:bCs/>
                <w:kern w:val="0"/>
                <w:sz w:val="24"/>
              </w:rPr>
              <w:t>国外科研、教学、生产等机构使用的</w:t>
            </w:r>
          </w:p>
        </w:tc>
        <w:tc>
          <w:tcPr>
            <w:tcW w:w="9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警告，并处2000元以上5000元以下罚款</w:t>
            </w:r>
          </w:p>
        </w:tc>
        <w:tc>
          <w:tcPr>
            <w:tcW w:w="468" w:type="pct"/>
            <w:vMerge/>
            <w:tcBorders>
              <w:left w:val="single" w:sz="4" w:space="0" w:color="auto"/>
              <w:right w:val="single" w:sz="4" w:space="0" w:color="auto"/>
            </w:tcBorders>
            <w:shd w:val="clear" w:color="auto" w:fill="auto"/>
            <w:vAlign w:val="center"/>
          </w:tcPr>
          <w:p w:rsidR="003B35E4" w:rsidRPr="00B73AA2" w:rsidRDefault="003B35E4" w:rsidP="00774291">
            <w:pPr>
              <w:adjustRightInd w:val="0"/>
              <w:spacing w:line="280" w:lineRule="exact"/>
              <w:rPr>
                <w:rFonts w:ascii="仿宋_GB2312" w:eastAsia="仿宋_GB2312" w:hAnsi="宋体"/>
                <w:bCs/>
                <w:kern w:val="0"/>
                <w:sz w:val="24"/>
              </w:rPr>
            </w:pPr>
          </w:p>
        </w:tc>
      </w:tr>
      <w:tr w:rsidR="003B35E4" w:rsidRPr="00B73AA2" w:rsidTr="00254784">
        <w:trPr>
          <w:trHeight w:val="1977"/>
        </w:trPr>
        <w:tc>
          <w:tcPr>
            <w:tcW w:w="295" w:type="pct"/>
            <w:vMerge/>
            <w:tcBorders>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052" w:type="pct"/>
            <w:vMerge/>
            <w:tcBorders>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509" w:type="pct"/>
            <w:vMerge/>
            <w:tcBorders>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755" w:type="pct"/>
            <w:tcBorders>
              <w:top w:val="single" w:sz="4" w:space="0" w:color="auto"/>
              <w:left w:val="nil"/>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在重大动物疫病病原分离时不遵守国家有关生物安全管理规定的，未造成病原扩散的</w:t>
            </w:r>
          </w:p>
        </w:tc>
        <w:tc>
          <w:tcPr>
            <w:tcW w:w="922" w:type="pct"/>
            <w:tcBorders>
              <w:top w:val="single" w:sz="4" w:space="0" w:color="auto"/>
              <w:left w:val="nil"/>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警告，并处3000元以下罚款</w:t>
            </w:r>
          </w:p>
        </w:tc>
        <w:tc>
          <w:tcPr>
            <w:tcW w:w="468" w:type="pct"/>
            <w:vMerge/>
            <w:tcBorders>
              <w:left w:val="single" w:sz="4" w:space="0" w:color="auto"/>
              <w:right w:val="single" w:sz="4" w:space="0" w:color="auto"/>
            </w:tcBorders>
            <w:shd w:val="clear" w:color="auto" w:fill="auto"/>
            <w:vAlign w:val="center"/>
          </w:tcPr>
          <w:p w:rsidR="003B35E4" w:rsidRPr="00B73AA2" w:rsidRDefault="003B35E4" w:rsidP="00774291">
            <w:pPr>
              <w:adjustRightInd w:val="0"/>
              <w:spacing w:line="280" w:lineRule="exact"/>
              <w:rPr>
                <w:rFonts w:ascii="仿宋_GB2312" w:eastAsia="仿宋_GB2312" w:hAnsi="宋体"/>
                <w:bCs/>
                <w:kern w:val="0"/>
                <w:sz w:val="24"/>
              </w:rPr>
            </w:pPr>
          </w:p>
        </w:tc>
      </w:tr>
      <w:tr w:rsidR="003B35E4" w:rsidRPr="00B73AA2" w:rsidTr="00254784">
        <w:trPr>
          <w:trHeight w:val="2116"/>
        </w:trPr>
        <w:tc>
          <w:tcPr>
            <w:tcW w:w="295"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052"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1509"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在重大动物疫病病原分离时不遵守国家有关生物安全管理规定的，造成病原扩散的</w:t>
            </w:r>
          </w:p>
        </w:tc>
        <w:tc>
          <w:tcPr>
            <w:tcW w:w="9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int="eastAsia"/>
                <w:bCs/>
                <w:kern w:val="0"/>
                <w:sz w:val="24"/>
              </w:rPr>
              <w:t>警告，并处3000元以上5000元以下罚款</w:t>
            </w:r>
          </w:p>
        </w:tc>
        <w:tc>
          <w:tcPr>
            <w:tcW w:w="468" w:type="pct"/>
            <w:vMerge/>
            <w:tcBorders>
              <w:left w:val="single" w:sz="4" w:space="0" w:color="auto"/>
              <w:bottom w:val="single" w:sz="4" w:space="0" w:color="auto"/>
              <w:right w:val="single" w:sz="4" w:space="0" w:color="auto"/>
            </w:tcBorders>
            <w:vAlign w:val="center"/>
          </w:tcPr>
          <w:p w:rsidR="003B35E4" w:rsidRPr="00B73AA2" w:rsidRDefault="003B35E4" w:rsidP="00774291">
            <w:pPr>
              <w:adjustRightInd w:val="0"/>
              <w:spacing w:line="280" w:lineRule="exact"/>
              <w:rPr>
                <w:rFonts w:ascii="仿宋_GB2312" w:eastAsia="仿宋_GB2312" w:hAnsi="仿宋" w:cs="Courier New"/>
                <w:kern w:val="0"/>
                <w:sz w:val="24"/>
              </w:rPr>
            </w:pPr>
          </w:p>
        </w:tc>
      </w:tr>
    </w:tbl>
    <w:p w:rsidR="003B35E4" w:rsidRPr="00B73AA2" w:rsidRDefault="00007977" w:rsidP="008965DB">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标准《重大动物疫情应急条例》</w:t>
      </w:r>
    </w:p>
    <w:p w:rsidR="00254784" w:rsidRPr="00B73AA2" w:rsidRDefault="00254784" w:rsidP="008965DB">
      <w:pPr>
        <w:spacing w:line="360" w:lineRule="exact"/>
        <w:jc w:val="center"/>
        <w:rPr>
          <w:rFonts w:ascii="仿宋_GB2312" w:eastAsia="仿宋_GB2312" w:hAnsi="华文中宋" w:cs="宋体"/>
          <w:kern w:val="0"/>
          <w:sz w:val="24"/>
        </w:rPr>
      </w:pPr>
    </w:p>
    <w:tbl>
      <w:tblPr>
        <w:tblW w:w="5000" w:type="pct"/>
        <w:tblLook w:val="04A0" w:firstRow="1" w:lastRow="0" w:firstColumn="1" w:lastColumn="0" w:noHBand="0" w:noVBand="1"/>
      </w:tblPr>
      <w:tblGrid>
        <w:gridCol w:w="853"/>
        <w:gridCol w:w="3039"/>
        <w:gridCol w:w="4360"/>
        <w:gridCol w:w="2181"/>
        <w:gridCol w:w="2664"/>
        <w:gridCol w:w="1349"/>
      </w:tblGrid>
      <w:tr w:rsidR="003B35E4" w:rsidRPr="00B73AA2" w:rsidTr="00254784">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254784">
        <w:trPr>
          <w:trHeight w:val="3969"/>
        </w:trPr>
        <w:tc>
          <w:tcPr>
            <w:tcW w:w="295" w:type="pct"/>
            <w:vMerge w:val="restart"/>
            <w:tcBorders>
              <w:top w:val="nil"/>
              <w:left w:val="single" w:sz="4" w:space="0" w:color="auto"/>
              <w:right w:val="single" w:sz="4" w:space="0" w:color="auto"/>
            </w:tcBorders>
            <w:shd w:val="clear" w:color="auto" w:fill="auto"/>
            <w:vAlign w:val="center"/>
          </w:tcPr>
          <w:p w:rsidR="003B35E4" w:rsidRPr="00B73AA2" w:rsidRDefault="00B932CC" w:rsidP="00254784">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108</w:t>
            </w:r>
          </w:p>
        </w:tc>
        <w:tc>
          <w:tcPr>
            <w:tcW w:w="1052"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拒绝、阻碍动物防疫监督机构进行重大动物疫情监测，或者发现动物出现群体发病或者死亡，不向当地动物防疫监督机构报告</w:t>
            </w:r>
          </w:p>
        </w:tc>
        <w:tc>
          <w:tcPr>
            <w:tcW w:w="1509" w:type="pct"/>
            <w:vMerge w:val="restart"/>
            <w:tcBorders>
              <w:top w:val="nil"/>
              <w:left w:val="single" w:sz="4" w:space="0" w:color="auto"/>
              <w:right w:val="single" w:sz="4" w:space="0" w:color="auto"/>
            </w:tcBorders>
            <w:shd w:val="clear" w:color="auto" w:fill="auto"/>
            <w:vAlign w:val="center"/>
          </w:tcPr>
          <w:p w:rsidR="003B35E4" w:rsidRPr="00B73AA2"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重大动物疫情应急条例》第四十六条违反本条例规定，拒绝、阻碍动物防疫监督机构进行重大动物疫情监测，或者发现动物出现群体发病或者死亡，不向当地动物防疫监督机构报告的，由动物防疫监督机构给予警告，并处2000元以上5000元以下的罚款；构成犯罪的，依法追究刑事责任。</w:t>
            </w:r>
          </w:p>
        </w:tc>
        <w:tc>
          <w:tcPr>
            <w:tcW w:w="755"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拒绝、阻碍动物防疫监督机构进行重大动物疫情监测的</w:t>
            </w:r>
          </w:p>
        </w:tc>
        <w:tc>
          <w:tcPr>
            <w:tcW w:w="9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警告，并处2000元以上3000元以下罚款</w:t>
            </w:r>
          </w:p>
        </w:tc>
        <w:tc>
          <w:tcPr>
            <w:tcW w:w="468"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254784">
        <w:trPr>
          <w:trHeight w:val="4047"/>
        </w:trPr>
        <w:tc>
          <w:tcPr>
            <w:tcW w:w="295" w:type="pct"/>
            <w:vMerge/>
            <w:tcBorders>
              <w:left w:val="single" w:sz="4" w:space="0" w:color="auto"/>
              <w:bottom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发现动物出现群体发病或者死亡，不向当地动物防疫监督机构报告，造成疫病扩散的</w:t>
            </w:r>
          </w:p>
        </w:tc>
        <w:tc>
          <w:tcPr>
            <w:tcW w:w="9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警告，并处3000元以上5000元以下罚款</w:t>
            </w:r>
          </w:p>
        </w:tc>
        <w:tc>
          <w:tcPr>
            <w:tcW w:w="468" w:type="pct"/>
            <w:vMerge/>
            <w:tcBorders>
              <w:left w:val="single" w:sz="4" w:space="0" w:color="auto"/>
              <w:bottom w:val="single" w:sz="4" w:space="0" w:color="auto"/>
              <w:right w:val="single" w:sz="4" w:space="0" w:color="auto"/>
            </w:tcBorders>
            <w:shd w:val="clear" w:color="auto" w:fill="auto"/>
            <w:vAlign w:val="center"/>
          </w:tcPr>
          <w:p w:rsidR="003B35E4" w:rsidRPr="00B73AA2" w:rsidRDefault="003B35E4" w:rsidP="00774291">
            <w:pPr>
              <w:adjustRightInd w:val="0"/>
              <w:spacing w:line="280" w:lineRule="exact"/>
              <w:rPr>
                <w:rFonts w:ascii="仿宋_GB2312" w:eastAsia="仿宋_GB2312" w:hAnsi="宋体"/>
                <w:bCs/>
                <w:kern w:val="0"/>
                <w:sz w:val="24"/>
              </w:rPr>
            </w:pPr>
          </w:p>
        </w:tc>
      </w:tr>
    </w:tbl>
    <w:p w:rsidR="003B35E4" w:rsidRPr="00B73AA2" w:rsidRDefault="00007977" w:rsidP="00254784">
      <w:pPr>
        <w:spacing w:line="360" w:lineRule="exact"/>
        <w:jc w:val="center"/>
        <w:rPr>
          <w:rFonts w:ascii="华文中宋" w:eastAsia="华文中宋" w:hAnsi="华文中宋" w:cs="宋体"/>
          <w:spacing w:val="-6"/>
          <w:kern w:val="0"/>
          <w:sz w:val="36"/>
          <w:szCs w:val="36"/>
        </w:rPr>
      </w:pPr>
      <w:r w:rsidRPr="00B73AA2">
        <w:rPr>
          <w:rFonts w:ascii="华文中宋" w:eastAsia="华文中宋" w:hAnsi="华文中宋" w:cs="宋体" w:hint="eastAsia"/>
          <w:spacing w:val="-6"/>
          <w:kern w:val="0"/>
          <w:sz w:val="36"/>
          <w:szCs w:val="36"/>
        </w:rPr>
        <w:lastRenderedPageBreak/>
        <w:t>湖北省农业行政处罚自由裁</w:t>
      </w:r>
      <w:proofErr w:type="gramStart"/>
      <w:r w:rsidRPr="00B73AA2">
        <w:rPr>
          <w:rFonts w:ascii="华文中宋" w:eastAsia="华文中宋" w:hAnsi="华文中宋" w:cs="宋体" w:hint="eastAsia"/>
          <w:spacing w:val="-6"/>
          <w:kern w:val="0"/>
          <w:sz w:val="36"/>
          <w:szCs w:val="36"/>
        </w:rPr>
        <w:t>量指导</w:t>
      </w:r>
      <w:proofErr w:type="gramEnd"/>
      <w:r w:rsidRPr="00B73AA2">
        <w:rPr>
          <w:rFonts w:ascii="华文中宋" w:eastAsia="华文中宋" w:hAnsi="华文中宋" w:cs="宋体" w:hint="eastAsia"/>
          <w:spacing w:val="-6"/>
          <w:kern w:val="0"/>
          <w:sz w:val="36"/>
          <w:szCs w:val="36"/>
        </w:rPr>
        <w:t>标准《畜禽遗传资源进出境和对外合作研究利用审批办法》</w:t>
      </w:r>
    </w:p>
    <w:p w:rsidR="00254784" w:rsidRPr="00B73AA2" w:rsidRDefault="00254784" w:rsidP="008965DB">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3B35E4" w:rsidRPr="00B73AA2" w:rsidTr="00B73AA2">
        <w:trPr>
          <w:trHeight w:val="667"/>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DE3EC0">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3B35E4" w:rsidRPr="00B73AA2" w:rsidTr="00B73AA2">
        <w:trPr>
          <w:trHeight w:val="2552"/>
        </w:trPr>
        <w:tc>
          <w:tcPr>
            <w:tcW w:w="295" w:type="pct"/>
            <w:vMerge w:val="restart"/>
            <w:tcBorders>
              <w:top w:val="nil"/>
              <w:left w:val="single" w:sz="4" w:space="0" w:color="auto"/>
              <w:right w:val="single" w:sz="4" w:space="0" w:color="auto"/>
            </w:tcBorders>
            <w:shd w:val="clear" w:color="auto" w:fill="auto"/>
            <w:vAlign w:val="center"/>
          </w:tcPr>
          <w:p w:rsidR="003B35E4" w:rsidRPr="00B73AA2" w:rsidRDefault="00B932CC" w:rsidP="00254784">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109</w:t>
            </w:r>
          </w:p>
        </w:tc>
        <w:tc>
          <w:tcPr>
            <w:tcW w:w="1052"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对以欺骗、贿赂等不正当手段取得批准从境外引进畜禽遗传资源等行为</w:t>
            </w:r>
          </w:p>
        </w:tc>
        <w:tc>
          <w:tcPr>
            <w:tcW w:w="1509" w:type="pct"/>
            <w:vMerge w:val="restart"/>
            <w:tcBorders>
              <w:top w:val="nil"/>
              <w:left w:val="single" w:sz="4" w:space="0" w:color="auto"/>
              <w:right w:val="single" w:sz="4" w:space="0" w:color="auto"/>
            </w:tcBorders>
            <w:shd w:val="clear" w:color="auto" w:fill="auto"/>
            <w:vAlign w:val="center"/>
          </w:tcPr>
          <w:p w:rsidR="003B35E4" w:rsidRPr="00B73AA2" w:rsidRDefault="00007977" w:rsidP="00341EA4">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《中华人民共和国畜禽遗传资源进出境和对外合作研究利用审批办法》第二十四条</w:t>
            </w:r>
            <w:r w:rsidR="00341EA4">
              <w:rPr>
                <w:rFonts w:ascii="仿宋_GB2312" w:eastAsia="仿宋_GB2312" w:hint="eastAsia"/>
                <w:bCs/>
                <w:kern w:val="0"/>
                <w:sz w:val="24"/>
              </w:rPr>
              <w:t xml:space="preserve">　</w:t>
            </w:r>
            <w:r w:rsidRPr="00B73AA2">
              <w:rPr>
                <w:rFonts w:ascii="仿宋_GB2312" w:eastAsia="仿宋_GB2312" w:hint="eastAsia"/>
                <w:bCs/>
                <w:kern w:val="0"/>
                <w:sz w:val="24"/>
              </w:rPr>
              <w:t>以欺骗、贿赂等不正当手段取得批准从境外引进畜禽遗传资源，向境外输出或者在境内与境外机构、个人合作研究利用列入畜禽遗传资源保护名录的畜禽遗传资源的，由国务院畜牧兽医行政主管部门撤销批准决定，没收有关畜禽遗传资源和违法所得，并处以1万元以上5万元以下罚款，10年内不再受理该单位的同类申请；构成犯罪的，依法追究刑事责任。</w:t>
            </w:r>
          </w:p>
        </w:tc>
        <w:tc>
          <w:tcPr>
            <w:tcW w:w="755"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没有违法所得的</w:t>
            </w:r>
          </w:p>
        </w:tc>
        <w:tc>
          <w:tcPr>
            <w:tcW w:w="922" w:type="pct"/>
            <w:tcBorders>
              <w:top w:val="nil"/>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没收有关畜禽遗传资源和违法所得，并处以1万元以上2万元以下罚款，10年内不再受理该单位的同类申请</w:t>
            </w:r>
          </w:p>
        </w:tc>
        <w:tc>
          <w:tcPr>
            <w:tcW w:w="467" w:type="pct"/>
            <w:vMerge w:val="restart"/>
            <w:tcBorders>
              <w:top w:val="nil"/>
              <w:left w:val="single" w:sz="4" w:space="0" w:color="auto"/>
              <w:right w:val="single" w:sz="4" w:space="0" w:color="auto"/>
            </w:tcBorders>
            <w:shd w:val="clear" w:color="auto" w:fill="auto"/>
            <w:vAlign w:val="center"/>
          </w:tcPr>
          <w:p w:rsidR="003B35E4" w:rsidRPr="00B73AA2" w:rsidRDefault="00007977" w:rsidP="00774291">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3B35E4" w:rsidRPr="00B73AA2" w:rsidTr="00B73AA2">
        <w:trPr>
          <w:trHeight w:val="2695"/>
        </w:trPr>
        <w:tc>
          <w:tcPr>
            <w:tcW w:w="295" w:type="pct"/>
            <w:vMerge/>
            <w:tcBorders>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052" w:type="pct"/>
            <w:vMerge/>
            <w:tcBorders>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509" w:type="pct"/>
            <w:vMerge/>
            <w:tcBorders>
              <w:left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违法所得在1万元以下的</w:t>
            </w:r>
          </w:p>
        </w:tc>
        <w:tc>
          <w:tcPr>
            <w:tcW w:w="9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没收有关畜禽遗传资源和违法所得，并处以2万元以上3万元以下罚款，10年内不再受理该单位的同类申请</w:t>
            </w:r>
          </w:p>
        </w:tc>
        <w:tc>
          <w:tcPr>
            <w:tcW w:w="467" w:type="pct"/>
            <w:vMerge/>
            <w:tcBorders>
              <w:left w:val="single" w:sz="4" w:space="0" w:color="auto"/>
              <w:right w:val="single" w:sz="4" w:space="0" w:color="auto"/>
            </w:tcBorders>
            <w:shd w:val="clear" w:color="auto" w:fill="auto"/>
            <w:vAlign w:val="center"/>
          </w:tcPr>
          <w:p w:rsidR="003B35E4" w:rsidRPr="00B73AA2" w:rsidRDefault="003B35E4" w:rsidP="00774291">
            <w:pPr>
              <w:adjustRightInd w:val="0"/>
              <w:spacing w:line="280" w:lineRule="exact"/>
              <w:rPr>
                <w:rFonts w:ascii="仿宋_GB2312" w:eastAsia="仿宋_GB2312" w:hAnsi="宋体"/>
                <w:bCs/>
                <w:kern w:val="0"/>
                <w:sz w:val="24"/>
              </w:rPr>
            </w:pPr>
          </w:p>
        </w:tc>
      </w:tr>
      <w:tr w:rsidR="003B35E4" w:rsidRPr="00B73AA2" w:rsidTr="00B73AA2">
        <w:trPr>
          <w:trHeight w:val="2677"/>
        </w:trPr>
        <w:tc>
          <w:tcPr>
            <w:tcW w:w="295" w:type="pct"/>
            <w:vMerge/>
            <w:tcBorders>
              <w:left w:val="single" w:sz="4" w:space="0" w:color="auto"/>
              <w:bottom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3B35E4" w:rsidRPr="00B73AA2" w:rsidRDefault="003B35E4" w:rsidP="00774291">
            <w:pPr>
              <w:widowControl/>
              <w:snapToGrid w:val="0"/>
              <w:spacing w:line="280" w:lineRule="exact"/>
              <w:rPr>
                <w:rFonts w:ascii="仿宋_GB2312" w:eastAsia="仿宋_GB2312"/>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违法所得在1万元以上的</w:t>
            </w:r>
          </w:p>
        </w:tc>
        <w:tc>
          <w:tcPr>
            <w:tcW w:w="922" w:type="pct"/>
            <w:tcBorders>
              <w:top w:val="single" w:sz="4" w:space="0" w:color="auto"/>
              <w:left w:val="nil"/>
              <w:bottom w:val="single" w:sz="4" w:space="0" w:color="auto"/>
              <w:right w:val="single" w:sz="4" w:space="0" w:color="auto"/>
            </w:tcBorders>
            <w:shd w:val="clear" w:color="auto" w:fill="auto"/>
            <w:vAlign w:val="center"/>
          </w:tcPr>
          <w:p w:rsidR="003B35E4" w:rsidRPr="00B73AA2" w:rsidRDefault="00007977" w:rsidP="00774291">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没收有关畜禽遗传资源和违法所得，并处以3万元以上5万元以下罚款，10年内不再受理该单位的同类申请</w:t>
            </w:r>
          </w:p>
        </w:tc>
        <w:tc>
          <w:tcPr>
            <w:tcW w:w="467" w:type="pct"/>
            <w:vMerge/>
            <w:tcBorders>
              <w:left w:val="single" w:sz="4" w:space="0" w:color="auto"/>
              <w:bottom w:val="single" w:sz="4" w:space="0" w:color="auto"/>
              <w:right w:val="single" w:sz="4" w:space="0" w:color="auto"/>
            </w:tcBorders>
            <w:shd w:val="clear" w:color="auto" w:fill="auto"/>
            <w:vAlign w:val="center"/>
          </w:tcPr>
          <w:p w:rsidR="003B35E4" w:rsidRPr="00B73AA2" w:rsidRDefault="003B35E4" w:rsidP="00774291">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标准《中华人民共和国渔业法》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2729"/>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B932CC" w:rsidP="00AD7F35">
            <w:pPr>
              <w:widowControl/>
              <w:snapToGrid w:val="0"/>
              <w:spacing w:line="280" w:lineRule="exact"/>
              <w:jc w:val="center"/>
              <w:rPr>
                <w:rFonts w:ascii="仿宋_GB2312" w:eastAsia="仿宋_GB2312" w:hAnsi="仿宋"/>
                <w:bCs/>
                <w:kern w:val="0"/>
                <w:sz w:val="22"/>
              </w:rPr>
            </w:pPr>
            <w:r>
              <w:rPr>
                <w:rFonts w:ascii="仿宋_GB2312" w:eastAsia="仿宋_GB2312" w:hAnsi="仿宋" w:hint="eastAsia"/>
                <w:bCs/>
                <w:kern w:val="0"/>
                <w:sz w:val="24"/>
              </w:rPr>
              <w:t>110</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使用炸鱼、毒鱼、电鱼等破坏渔业资源方法进行捕捞；违反关于禁渔区、禁渔期的规定进行捕捞；使用禁用的渔具、捕捞方法和小于最小网目尺寸的网具进行捕捞或者渔获物中幼鱼超过规定比例</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341EA4">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《中华人民共和国渔业法》第三十八条第一款</w:t>
            </w:r>
            <w:r w:rsidR="00341EA4">
              <w:rPr>
                <w:rFonts w:ascii="仿宋_GB2312" w:eastAsia="仿宋_GB2312" w:hAnsi="仿宋" w:hint="eastAsia"/>
                <w:bCs/>
                <w:kern w:val="0"/>
                <w:sz w:val="24"/>
              </w:rPr>
              <w:t xml:space="preserve">　</w:t>
            </w:r>
            <w:r w:rsidRPr="00B73AA2">
              <w:rPr>
                <w:rFonts w:ascii="仿宋_GB2312" w:eastAsia="仿宋_GB2312" w:hAnsi="仿宋" w:hint="eastAsia"/>
                <w:bCs/>
                <w:kern w:val="0"/>
                <w:sz w:val="24"/>
              </w:rPr>
              <w:t>使用炸鱼、毒鱼、电鱼等破坏渔业资源方法进行捕捞的，违反关于禁渔区、禁渔期的规定进行捕捞的，或者使用禁用的渔具、捕捞方法和小于最小网目尺寸的网具进行捕捞或者渔获物中幼鱼超过规定比例的，没收渔获物和违法所得，处五万元以下的罚款；情节严重的，没收渔具，吊销捕捞许可证；情节特别严重的，可以没收渔船；构成犯罪的，依法追究刑事责任。</w:t>
            </w:r>
          </w:p>
        </w:tc>
        <w:tc>
          <w:tcPr>
            <w:tcW w:w="755"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初次违法或渔获物5公斤以下，情节与危害较轻的</w:t>
            </w:r>
          </w:p>
        </w:tc>
        <w:tc>
          <w:tcPr>
            <w:tcW w:w="922"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没收渔获物和违法所得，处1.5万元以下罚款</w:t>
            </w:r>
          </w:p>
        </w:tc>
        <w:tc>
          <w:tcPr>
            <w:tcW w:w="467"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2740"/>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bCs/>
                <w:kern w:val="0"/>
                <w:sz w:val="24"/>
              </w:rPr>
              <w:t>两次被查获或渔获物5公斤以上50公斤以下的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bCs/>
                <w:kern w:val="0"/>
                <w:sz w:val="24"/>
              </w:rPr>
              <w:t>没收渔获物和违法所得，处1.5万元以上3万元以下罚款，没收渔具，吊销捕捞许可证</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2552"/>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三次及以上被查获或渔获物50公斤以上的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没收渔获物和违法所得，处3万元以上5万元以下罚款，没收渔具，吊销捕捞许可证，可以没收渔船</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标准《中华人民共和国渔业法》</w:t>
      </w:r>
    </w:p>
    <w:p w:rsidR="00B73AA2" w:rsidRPr="00B73AA2" w:rsidRDefault="00B73AA2" w:rsidP="00B73AA2">
      <w:pPr>
        <w:spacing w:line="360" w:lineRule="exact"/>
        <w:jc w:val="center"/>
        <w:rPr>
          <w:rFonts w:ascii="仿宋_GB2312" w:eastAsia="仿宋_GB2312" w:hAnsi="华文中宋" w:cs="宋体"/>
          <w:spacing w:val="-12"/>
          <w:kern w:val="0"/>
          <w:sz w:val="24"/>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2771"/>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B932CC"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111</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在禁渔区或者禁渔期内销售非法捕捞的渔获物</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341EA4">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《中华人民共和国渔业法》第三十八条第二款</w:t>
            </w:r>
            <w:r w:rsidR="00341EA4">
              <w:rPr>
                <w:rFonts w:ascii="仿宋_GB2312" w:eastAsia="仿宋_GB2312" w:hAnsi="仿宋" w:hint="eastAsia"/>
                <w:bCs/>
                <w:kern w:val="0"/>
                <w:sz w:val="24"/>
              </w:rPr>
              <w:t xml:space="preserve">　</w:t>
            </w:r>
            <w:r w:rsidRPr="00B73AA2">
              <w:rPr>
                <w:rFonts w:ascii="仿宋_GB2312" w:eastAsia="仿宋_GB2312" w:hAnsi="仿宋" w:hint="eastAsia"/>
                <w:bCs/>
                <w:kern w:val="0"/>
                <w:sz w:val="24"/>
              </w:rPr>
              <w:t>在禁渔区或者禁渔期内销售非法捕捞的渔获物的，县级以上地方人民政府渔业行政主管部门应当及时进行调查处理。全国人大常委会法工委《关于渔业法有关条款适用问题请示的答复意见》：依照《中华人民共和国渔业法》第三十八条第一款的规定给予相应处罚。</w:t>
            </w:r>
          </w:p>
        </w:tc>
        <w:tc>
          <w:tcPr>
            <w:tcW w:w="755"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初次违法或销售渔获物价值5000元以下</w:t>
            </w:r>
          </w:p>
        </w:tc>
        <w:tc>
          <w:tcPr>
            <w:tcW w:w="922"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没收渔获物和违法所得，处1.5万元以下罚款</w:t>
            </w:r>
          </w:p>
        </w:tc>
        <w:tc>
          <w:tcPr>
            <w:tcW w:w="467"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2552"/>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bCs/>
                <w:kern w:val="0"/>
                <w:sz w:val="24"/>
              </w:rPr>
              <w:t>二次被查获或销售渔获物价值5000元以上10000元以下</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bCs/>
                <w:kern w:val="0"/>
                <w:sz w:val="24"/>
              </w:rPr>
              <w:t>没收渔获物和违法所得，处1.5万元以上3万元以下罚款</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2677"/>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三次及以上被查获或销售渔获物价值10000元以上</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没收渔获物和违法所得，处3万元以上5万元以下罚款</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仿宋_GB2312" w:eastAsia="仿宋_GB2312" w:hAnsi="华文中宋" w:cs="宋体"/>
          <w:spacing w:val="-12"/>
          <w:kern w:val="0"/>
          <w:sz w:val="24"/>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标准《中华人民共和国渔业法》</w:t>
      </w:r>
    </w:p>
    <w:p w:rsidR="00B73AA2" w:rsidRPr="00B73AA2" w:rsidRDefault="00B73AA2" w:rsidP="00B73AA2">
      <w:pPr>
        <w:spacing w:line="360" w:lineRule="exact"/>
        <w:jc w:val="center"/>
        <w:rPr>
          <w:rFonts w:ascii="仿宋_GB2312" w:eastAsia="仿宋_GB2312" w:hAnsi="华文中宋" w:cs="宋体"/>
          <w:spacing w:val="-12"/>
          <w:kern w:val="0"/>
          <w:sz w:val="24"/>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640"/>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1247"/>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B932CC"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112</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制造、销售禁用的渔具</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341EA4">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《中华人民共和国渔业法》第三十八条第三款</w:t>
            </w:r>
            <w:r w:rsidR="00341EA4">
              <w:rPr>
                <w:rFonts w:ascii="仿宋_GB2312" w:eastAsia="仿宋_GB2312" w:hAnsi="仿宋" w:hint="eastAsia"/>
                <w:bCs/>
                <w:kern w:val="0"/>
                <w:sz w:val="24"/>
              </w:rPr>
              <w:t xml:space="preserve">　</w:t>
            </w:r>
            <w:r w:rsidRPr="00B73AA2">
              <w:rPr>
                <w:rFonts w:ascii="仿宋_GB2312" w:eastAsia="仿宋_GB2312" w:hAnsi="仿宋" w:hint="eastAsia"/>
                <w:bCs/>
                <w:kern w:val="0"/>
                <w:sz w:val="24"/>
              </w:rPr>
              <w:t>制造、销售禁用的渔具的，没收非法制造、销售的渔具和违法所得，并处一万元以下的罚款。</w:t>
            </w:r>
          </w:p>
        </w:tc>
        <w:tc>
          <w:tcPr>
            <w:tcW w:w="755"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初次违法，情节与危害较轻的</w:t>
            </w:r>
          </w:p>
        </w:tc>
        <w:tc>
          <w:tcPr>
            <w:tcW w:w="922"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没收非法制造、销售的渔具和违法所得，并处3000元以下罚款</w:t>
            </w:r>
          </w:p>
        </w:tc>
        <w:tc>
          <w:tcPr>
            <w:tcW w:w="468"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1247"/>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二次被查获</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没收非法制造、销售的渔具和违法所得，并处3000元以上6000元以下罚款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sz w:val="24"/>
              </w:rPr>
            </w:pPr>
          </w:p>
        </w:tc>
      </w:tr>
      <w:tr w:rsidR="00B73AA2" w:rsidRPr="00B73AA2" w:rsidTr="00AD7F35">
        <w:trPr>
          <w:trHeight w:val="1247"/>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bCs/>
                <w:kern w:val="0"/>
                <w:sz w:val="24"/>
              </w:rPr>
              <w:t>三次及以上被查获</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bCs/>
                <w:kern w:val="0"/>
                <w:sz w:val="24"/>
              </w:rPr>
              <w:t>没收非法制造、销售的渔具和违法所得，并处6000元以上10000元以下罚款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247"/>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932CC"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113</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ind w:leftChars="-35" w:left="-73"/>
              <w:rPr>
                <w:rFonts w:ascii="仿宋_GB2312" w:eastAsia="仿宋_GB2312" w:hAnsi="仿宋"/>
                <w:bCs/>
                <w:kern w:val="0"/>
                <w:sz w:val="24"/>
              </w:rPr>
            </w:pPr>
            <w:r w:rsidRPr="00B73AA2">
              <w:rPr>
                <w:rFonts w:ascii="仿宋_GB2312" w:eastAsia="仿宋_GB2312" w:hAnsi="仿宋" w:hint="eastAsia"/>
                <w:bCs/>
                <w:kern w:val="0"/>
                <w:sz w:val="24"/>
              </w:rPr>
              <w:t>偷猎、抢夺他人养殖的水产品或者破坏他人养殖水体、养殖设施</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《中华人民共和国渔业法》第三十九条 偷捕、抢夺他人养殖的水产品的，或者破坏他人养殖水体、养殖设施的，责令改正，可以处二万元以下的罚款；造成他人损失的，依法承担赔偿责任；构成犯罪的，依法追究刑事责任。</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spacing w:val="-2"/>
                <w:kern w:val="0"/>
                <w:sz w:val="24"/>
              </w:rPr>
            </w:pPr>
            <w:r w:rsidRPr="00B73AA2">
              <w:rPr>
                <w:rFonts w:ascii="仿宋_GB2312" w:eastAsia="仿宋_GB2312" w:hAnsi="仿宋" w:hint="eastAsia"/>
                <w:bCs/>
                <w:kern w:val="0"/>
                <w:sz w:val="24"/>
              </w:rPr>
              <w:t>造成经济损失5000元以下的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责令改正，并处6000元以下罚款；造成他人损失的，依法承担赔偿责任</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384"/>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造成经济损失5000元以上2万元以下的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责令改正，并处6000元以上1.2万元以下罚款；造成他人损失的，依法承担赔偿责任</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559"/>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造成经济损失2万元以上的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责令改正，并处1.2万元以上2万元以下罚款；造成他人损失的，依法承担赔偿责任</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标准《中华人民共和国渔业法》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1418"/>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B932CC"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114</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使用全民所有的水域、滩涂从事养殖生产，无正当理由使水域、滩涂荒芜满一年行为的</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341EA4">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《中华人民共和国渔业法》第四十条第一款</w:t>
            </w:r>
            <w:r w:rsidR="00341EA4">
              <w:rPr>
                <w:rFonts w:ascii="仿宋_GB2312" w:eastAsia="仿宋_GB2312" w:hAnsi="仿宋" w:hint="eastAsia"/>
                <w:bCs/>
                <w:kern w:val="0"/>
                <w:sz w:val="24"/>
              </w:rPr>
              <w:t xml:space="preserve">　</w:t>
            </w:r>
            <w:r w:rsidRPr="00B73AA2">
              <w:rPr>
                <w:rFonts w:ascii="仿宋_GB2312" w:eastAsia="仿宋_GB2312" w:hAnsi="仿宋" w:hint="eastAsia"/>
                <w:bCs/>
                <w:kern w:val="0"/>
                <w:sz w:val="24"/>
              </w:rPr>
              <w:t>使用全民所有的水域、滩涂从事养殖生产，无正当理由使水域、滩涂荒芜满一年的，由发放</w:t>
            </w:r>
            <w:proofErr w:type="gramStart"/>
            <w:r w:rsidRPr="00B73AA2">
              <w:rPr>
                <w:rFonts w:ascii="仿宋_GB2312" w:eastAsia="仿宋_GB2312" w:hAnsi="仿宋" w:hint="eastAsia"/>
                <w:bCs/>
                <w:kern w:val="0"/>
                <w:sz w:val="24"/>
              </w:rPr>
              <w:t>养殖证</w:t>
            </w:r>
            <w:proofErr w:type="gramEnd"/>
            <w:r w:rsidRPr="00B73AA2">
              <w:rPr>
                <w:rFonts w:ascii="仿宋_GB2312" w:eastAsia="仿宋_GB2312" w:hAnsi="仿宋" w:hint="eastAsia"/>
                <w:bCs/>
                <w:kern w:val="0"/>
                <w:sz w:val="24"/>
              </w:rPr>
              <w:t>的机关责令限期开发利用；逾期未开发利用的，吊销养殖证，可以并处一万元以下的罚款。</w:t>
            </w:r>
          </w:p>
        </w:tc>
        <w:tc>
          <w:tcPr>
            <w:tcW w:w="755"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无正当理由使水域、滩涂荒芜满一年的</w:t>
            </w:r>
          </w:p>
        </w:tc>
        <w:tc>
          <w:tcPr>
            <w:tcW w:w="922"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责令限期改正</w:t>
            </w:r>
          </w:p>
        </w:tc>
        <w:tc>
          <w:tcPr>
            <w:tcW w:w="468"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1588"/>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spacing w:line="280" w:lineRule="exact"/>
              <w:jc w:val="center"/>
              <w:rPr>
                <w:rFonts w:ascii="仿宋_GB2312" w:eastAsia="仿宋_GB2312" w:hAnsi="仿宋" w:cs="宋体"/>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bCs/>
                <w:kern w:val="0"/>
                <w:sz w:val="24"/>
              </w:rPr>
              <w:t>逾期未开发利用的，涉及水域、滩涂面积在20亩以下的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bCs/>
                <w:kern w:val="0"/>
                <w:sz w:val="24"/>
              </w:rPr>
              <w:t>吊销养殖证，可以处5000元以下罚款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588"/>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jc w:val="center"/>
              <w:rPr>
                <w:rFonts w:ascii="仿宋_GB2312" w:eastAsia="仿宋_GB2312" w:hAnsi="仿宋" w:cs="宋体"/>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bCs/>
                <w:kern w:val="0"/>
                <w:sz w:val="24"/>
              </w:rPr>
            </w:pPr>
            <w:r w:rsidRPr="00B73AA2">
              <w:rPr>
                <w:rFonts w:ascii="仿宋_GB2312" w:eastAsia="仿宋_GB2312" w:hAnsi="仿宋" w:hint="eastAsia"/>
                <w:bCs/>
                <w:kern w:val="0"/>
                <w:sz w:val="24"/>
              </w:rPr>
              <w:t>逾期未开发利用的，涉及水域、滩涂面积在20亩以上的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吊销养殖证，可以处5000元以下1万元以下罚款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689"/>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932CC"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115</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未依法取得</w:t>
            </w:r>
            <w:proofErr w:type="gramStart"/>
            <w:r w:rsidRPr="00B73AA2">
              <w:rPr>
                <w:rFonts w:ascii="仿宋_GB2312" w:eastAsia="仿宋_GB2312" w:hAnsi="仿宋" w:hint="eastAsia"/>
                <w:bCs/>
                <w:kern w:val="0"/>
                <w:sz w:val="24"/>
              </w:rPr>
              <w:t>养殖证</w:t>
            </w:r>
            <w:proofErr w:type="gramEnd"/>
            <w:r w:rsidRPr="00B73AA2">
              <w:rPr>
                <w:rFonts w:ascii="仿宋_GB2312" w:eastAsia="仿宋_GB2312" w:hAnsi="仿宋" w:hint="eastAsia"/>
                <w:bCs/>
                <w:kern w:val="0"/>
                <w:sz w:val="24"/>
              </w:rPr>
              <w:t>或超越</w:t>
            </w:r>
            <w:proofErr w:type="gramStart"/>
            <w:r w:rsidRPr="00B73AA2">
              <w:rPr>
                <w:rFonts w:ascii="仿宋_GB2312" w:eastAsia="仿宋_GB2312" w:hAnsi="仿宋" w:hint="eastAsia"/>
                <w:bCs/>
                <w:kern w:val="0"/>
                <w:sz w:val="24"/>
              </w:rPr>
              <w:t>养殖证</w:t>
            </w:r>
            <w:proofErr w:type="gramEnd"/>
            <w:r w:rsidRPr="00B73AA2">
              <w:rPr>
                <w:rFonts w:ascii="仿宋_GB2312" w:eastAsia="仿宋_GB2312" w:hAnsi="仿宋" w:hint="eastAsia"/>
                <w:bCs/>
                <w:kern w:val="0"/>
                <w:sz w:val="24"/>
              </w:rPr>
              <w:t>许可范围，在全民所有的水域从事养殖生产，妨碍航运、行洪</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341EA4">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《中华人民共和国渔业法》第四十条第三款</w:t>
            </w:r>
            <w:r w:rsidR="00341EA4">
              <w:rPr>
                <w:rFonts w:ascii="仿宋_GB2312" w:eastAsia="仿宋_GB2312" w:hAnsi="仿宋" w:hint="eastAsia"/>
                <w:bCs/>
                <w:kern w:val="0"/>
                <w:sz w:val="24"/>
              </w:rPr>
              <w:t xml:space="preserve">　</w:t>
            </w:r>
            <w:r w:rsidRPr="00B73AA2">
              <w:rPr>
                <w:rFonts w:ascii="仿宋_GB2312" w:eastAsia="仿宋_GB2312" w:hAnsi="仿宋" w:hint="eastAsia"/>
                <w:bCs/>
                <w:kern w:val="0"/>
                <w:sz w:val="24"/>
              </w:rPr>
              <w:t>未依法取得</w:t>
            </w:r>
            <w:proofErr w:type="gramStart"/>
            <w:r w:rsidRPr="00B73AA2">
              <w:rPr>
                <w:rFonts w:ascii="仿宋_GB2312" w:eastAsia="仿宋_GB2312" w:hAnsi="仿宋" w:hint="eastAsia"/>
                <w:bCs/>
                <w:kern w:val="0"/>
                <w:sz w:val="24"/>
              </w:rPr>
              <w:t>养殖证</w:t>
            </w:r>
            <w:proofErr w:type="gramEnd"/>
            <w:r w:rsidRPr="00B73AA2">
              <w:rPr>
                <w:rFonts w:ascii="仿宋_GB2312" w:eastAsia="仿宋_GB2312" w:hAnsi="仿宋" w:hint="eastAsia"/>
                <w:bCs/>
                <w:kern w:val="0"/>
                <w:sz w:val="24"/>
              </w:rPr>
              <w:t>或者超越</w:t>
            </w:r>
            <w:proofErr w:type="gramStart"/>
            <w:r w:rsidRPr="00B73AA2">
              <w:rPr>
                <w:rFonts w:ascii="仿宋_GB2312" w:eastAsia="仿宋_GB2312" w:hAnsi="仿宋" w:hint="eastAsia"/>
                <w:bCs/>
                <w:kern w:val="0"/>
                <w:sz w:val="24"/>
              </w:rPr>
              <w:t>养殖证</w:t>
            </w:r>
            <w:proofErr w:type="gramEnd"/>
            <w:r w:rsidRPr="00B73AA2">
              <w:rPr>
                <w:rFonts w:ascii="仿宋_GB2312" w:eastAsia="仿宋_GB2312" w:hAnsi="仿宋" w:hint="eastAsia"/>
                <w:bCs/>
                <w:kern w:val="0"/>
                <w:sz w:val="24"/>
              </w:rPr>
              <w:t>许可范围在全民所有的水域从事养殖生产，妨碍航运、行洪的，责令限期拆除养殖设施，可以并处1万元以下的罚款。</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超越</w:t>
            </w:r>
            <w:proofErr w:type="gramStart"/>
            <w:r w:rsidRPr="00B73AA2">
              <w:rPr>
                <w:rFonts w:ascii="仿宋_GB2312" w:eastAsia="仿宋_GB2312" w:hAnsi="仿宋" w:hint="eastAsia"/>
                <w:bCs/>
                <w:kern w:val="0"/>
                <w:sz w:val="24"/>
              </w:rPr>
              <w:t>养殖证</w:t>
            </w:r>
            <w:proofErr w:type="gramEnd"/>
            <w:r w:rsidRPr="00B73AA2">
              <w:rPr>
                <w:rFonts w:ascii="仿宋_GB2312" w:eastAsia="仿宋_GB2312" w:hAnsi="仿宋" w:hint="eastAsia"/>
                <w:bCs/>
                <w:kern w:val="0"/>
                <w:sz w:val="24"/>
              </w:rPr>
              <w:t>许可范围在全民所有的水域从事养殖生产，妨碍航运、行洪的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责令限期拆除养殖设施，可以并处5000元以下罚款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699"/>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未依法取得养殖证，在全民所有的水域从事养殖生产，妨碍航运、行洪的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责令限期拆除养殖设施，可以并处5000元以上1万元以下罚款</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标准《中华人民共和国渔业法》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2552"/>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B932CC"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116</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未依法取得捕捞许可证擅自进行捕捞</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《中华人民共和国渔业法》第四十一条 未依法取得捕捞许可证擅自进行捕捞的，没收渔获物和违法所得，并处十万元以下的罚款；情节严重的，并可以没收渔具和渔船。</w:t>
            </w:r>
          </w:p>
        </w:tc>
        <w:tc>
          <w:tcPr>
            <w:tcW w:w="755"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初次违法，情节与危害较轻的</w:t>
            </w:r>
          </w:p>
        </w:tc>
        <w:tc>
          <w:tcPr>
            <w:tcW w:w="922"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没收渔获物和违法所得，并处3万元以下罚款</w:t>
            </w:r>
          </w:p>
        </w:tc>
        <w:tc>
          <w:tcPr>
            <w:tcW w:w="467"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2552"/>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两次被查获的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没收渔获物和违法所得，并处3万元以上6万元以下罚款，情节严重的，并可以没收渔具和渔船</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sz w:val="24"/>
              </w:rPr>
            </w:pPr>
          </w:p>
        </w:tc>
      </w:tr>
      <w:tr w:rsidR="00B73AA2" w:rsidRPr="00B73AA2" w:rsidTr="00AD7F35">
        <w:trPr>
          <w:trHeight w:val="2901"/>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bCs/>
                <w:kern w:val="0"/>
                <w:sz w:val="24"/>
              </w:rPr>
              <w:t>三次及以上被查获的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bCs/>
                <w:kern w:val="0"/>
                <w:sz w:val="24"/>
              </w:rPr>
              <w:t>没收渔获物和违法所得，并处6万元以上10万元以下罚款，情节严重的，并可以没收渔具和渔船</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标准《中华人民共和国渔业法》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2629"/>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B932CC"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117</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违反捕捞许可证关于作业类型、场所、时限和渔具数量的规定进行捕捞</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《中华人民共和国渔业法》第四十二条 违反捕捞许可证关于作业类型、场所、时限和渔具数量的规定进行捕捞的，没收渔获物和违法所得，可以并处五万元以下的罚款；情节严重的，并可以没收渔具，吊销捕捞许可证。</w:t>
            </w:r>
          </w:p>
        </w:tc>
        <w:tc>
          <w:tcPr>
            <w:tcW w:w="755"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初次违法，情节与危害较轻的</w:t>
            </w:r>
          </w:p>
        </w:tc>
        <w:tc>
          <w:tcPr>
            <w:tcW w:w="922"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没收渔获物和违法所得，可以并处1.5万元以下罚款</w:t>
            </w:r>
          </w:p>
        </w:tc>
        <w:tc>
          <w:tcPr>
            <w:tcW w:w="467"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2623"/>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两次被查获的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没收渔获物和违法所得，可以并处1.5万元以上3万元以下罚款，并可以没收渔具，吊销捕捞许可证</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sz w:val="24"/>
              </w:rPr>
            </w:pPr>
          </w:p>
        </w:tc>
      </w:tr>
      <w:tr w:rsidR="00B73AA2" w:rsidRPr="00B73AA2" w:rsidTr="00AD7F35">
        <w:trPr>
          <w:trHeight w:val="2747"/>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bCs/>
                <w:kern w:val="0"/>
                <w:sz w:val="24"/>
              </w:rPr>
              <w:t>三次及以上被查获的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bCs/>
                <w:kern w:val="0"/>
                <w:sz w:val="24"/>
              </w:rPr>
              <w:t>没收渔获物和违法所得，可以并处3万元以上5万元以下罚款，并可以没收渔具，吊销捕捞许可证</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标准《中华人民共和国渔业法》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1304"/>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B932CC"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118</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涂改、买卖、出租或以其他形式转让捕捞许可证</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《中华人民共和国渔业法》第四十三条 涂改、买卖、出租或者以其他形式转让捕捞许可证的，没收违法所得，吊销捕捞许可证，可以并处一万元以下的罚款；伪造、变造、买卖捕捞许可证，构成犯罪的，依法追究刑事责任。</w:t>
            </w:r>
          </w:p>
        </w:tc>
        <w:tc>
          <w:tcPr>
            <w:tcW w:w="755"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无违法所得的</w:t>
            </w:r>
          </w:p>
        </w:tc>
        <w:tc>
          <w:tcPr>
            <w:tcW w:w="922"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吊销捕捞许可证，可以并处3000元以下罚款</w:t>
            </w:r>
          </w:p>
        </w:tc>
        <w:tc>
          <w:tcPr>
            <w:tcW w:w="468"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1304"/>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违法所得1万元以下的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没收违法所得，吊销捕捞许可证，可以并处3000元以上6000元以下罚款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sz w:val="24"/>
              </w:rPr>
            </w:pPr>
          </w:p>
        </w:tc>
      </w:tr>
      <w:tr w:rsidR="00B73AA2" w:rsidRPr="00B73AA2" w:rsidTr="00AD7F35">
        <w:trPr>
          <w:trHeight w:val="1304"/>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bCs/>
                <w:kern w:val="0"/>
                <w:sz w:val="24"/>
              </w:rPr>
              <w:t>违法所得1万元以上的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bCs/>
                <w:kern w:val="0"/>
                <w:sz w:val="24"/>
              </w:rPr>
              <w:t>没收违法所得，吊销捕捞许可证，可以并处6000元以上1万元以下罚款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304"/>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932CC"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119</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非法生产、进口、出口水产苗种</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341EA4">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《中华人民共和国渔业法》第四十四条第一款</w:t>
            </w:r>
            <w:r w:rsidR="00341EA4">
              <w:rPr>
                <w:rFonts w:ascii="仿宋_GB2312" w:eastAsia="仿宋_GB2312" w:hAnsi="仿宋" w:hint="eastAsia"/>
                <w:bCs/>
                <w:kern w:val="0"/>
                <w:sz w:val="24"/>
              </w:rPr>
              <w:t xml:space="preserve">　</w:t>
            </w:r>
            <w:r w:rsidRPr="00B73AA2">
              <w:rPr>
                <w:rFonts w:ascii="仿宋_GB2312" w:eastAsia="仿宋_GB2312" w:hAnsi="仿宋" w:hint="eastAsia"/>
                <w:bCs/>
                <w:kern w:val="0"/>
                <w:sz w:val="24"/>
              </w:rPr>
              <w:t>非法生产、进口、出口水产苗种的，没收苗种和违法所得，并处五万元以下的罚款。</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非法生产苗种100万尾以下的或者进出口苗种10万尾以下的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没收苗种和违法所得，并处1.5万元以下罚款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343"/>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非法生产苗种100-500万尾或进出口苗种10-50万尾的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没收苗种和违法所得，并处1.5万元以上3万元以下罚款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406"/>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非法生产苗种500万尾以上的或者进出口苗种50万尾以上的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没收苗种和违法所得，并处3万元以上5万元以下罚款</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标准《中华人民共和国渔业法》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1304"/>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B932CC"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120</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经营未经审定批准的水产苗种</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341EA4">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《中华人民共和国渔业法》第四十四条第二款</w:t>
            </w:r>
            <w:r w:rsidR="00341EA4">
              <w:rPr>
                <w:rFonts w:ascii="仿宋_GB2312" w:eastAsia="仿宋_GB2312" w:hAnsi="仿宋" w:hint="eastAsia"/>
                <w:bCs/>
                <w:kern w:val="0"/>
                <w:sz w:val="24"/>
              </w:rPr>
              <w:t xml:space="preserve">　</w:t>
            </w:r>
            <w:r w:rsidRPr="00B73AA2">
              <w:rPr>
                <w:rFonts w:ascii="仿宋_GB2312" w:eastAsia="仿宋_GB2312" w:hAnsi="仿宋" w:hint="eastAsia"/>
                <w:bCs/>
                <w:kern w:val="0"/>
                <w:sz w:val="24"/>
              </w:rPr>
              <w:t>经营未经审定批准的水产苗种的，责令立即停止经营，没收违法所得，可以并处五万元以下的罚款。</w:t>
            </w:r>
          </w:p>
        </w:tc>
        <w:tc>
          <w:tcPr>
            <w:tcW w:w="755"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经营未经审定批准的水产苗种100万尾以下的</w:t>
            </w:r>
          </w:p>
        </w:tc>
        <w:tc>
          <w:tcPr>
            <w:tcW w:w="922"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责令立即停止经营，可以并处1.5万元以下罚款</w:t>
            </w:r>
          </w:p>
        </w:tc>
        <w:tc>
          <w:tcPr>
            <w:tcW w:w="468"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1304"/>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经营未经审定批准的水产苗种100-500万尾的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责令立即停止经营，可以并处1.5万元以上3万元以下罚款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sz w:val="24"/>
              </w:rPr>
            </w:pPr>
          </w:p>
        </w:tc>
      </w:tr>
      <w:tr w:rsidR="00B73AA2" w:rsidRPr="00B73AA2" w:rsidTr="00AD7F35">
        <w:trPr>
          <w:trHeight w:val="1304"/>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bCs/>
                <w:kern w:val="0"/>
                <w:sz w:val="24"/>
              </w:rPr>
              <w:t>经营未经审定批准的水产苗种500万尾以上的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bCs/>
                <w:kern w:val="0"/>
                <w:sz w:val="24"/>
              </w:rPr>
              <w:t>责令立即停止经营，可以并处3万元以上5万元以下罚款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304"/>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jc w:val="center"/>
              <w:rPr>
                <w:rFonts w:ascii="仿宋_GB2312" w:eastAsia="仿宋_GB2312" w:hAnsi="仿宋"/>
                <w:bCs/>
                <w:kern w:val="0"/>
                <w:sz w:val="24"/>
              </w:rPr>
            </w:pPr>
            <w:r w:rsidRPr="00B73AA2">
              <w:rPr>
                <w:rFonts w:ascii="仿宋_GB2312" w:eastAsia="仿宋_GB2312" w:hAnsi="仿宋" w:hint="eastAsia"/>
                <w:bCs/>
                <w:kern w:val="0"/>
                <w:sz w:val="24"/>
              </w:rPr>
              <w:t>12</w:t>
            </w:r>
            <w:r w:rsidR="00B932CC">
              <w:rPr>
                <w:rFonts w:ascii="仿宋_GB2312" w:eastAsia="仿宋_GB2312" w:hAnsi="仿宋" w:hint="eastAsia"/>
                <w:bCs/>
                <w:kern w:val="0"/>
                <w:sz w:val="24"/>
              </w:rPr>
              <w:t>1</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未经批准在水产种质资源保护区内从事捕捞活动</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《中华人民共和国渔业法》第四十五条 未经批准在水产种质资源保护区内从事捕捞活动的，责令立即停止捕捞，没收渔获物和渔具，可以并处一万元以下的罚款。</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初次违法，情节与危害较轻的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责令立即停止捕捞，没收渔获物和渔具，可以并处3000元以下罚款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304"/>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两次被查获的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责令立即停止捕捞，没收渔获物和渔具，可以并处3000元以上6000元以下罚款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461"/>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三次及以上被查获的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责令立即停止捕捞，没收渔获物和渔具，可以并处6000元以上1万元以下罚款</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标准《中华人民共和国渔业法》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2552"/>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B932CC"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122</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外国人、外国渔船，擅自进入中华人民共和国管辖的水域从事渔业生产和渔业资源调查活动</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《中华人民共和国渔业法》第四十六条 外国人、外国渔船违反本法规定，擅自进入中华人民共和国管辖水域从事渔业生产和渔业资源调查活动的，责令其离开或者将其驱逐，可以没收渔获物、渔具，并处五十万元以下的罚款；情节严重的，可以没收渔船；构成犯罪的，依法追究刑事责任。</w:t>
            </w:r>
          </w:p>
        </w:tc>
        <w:tc>
          <w:tcPr>
            <w:tcW w:w="755"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初次违法，情节与危害较轻的</w:t>
            </w:r>
          </w:p>
        </w:tc>
        <w:tc>
          <w:tcPr>
            <w:tcW w:w="922"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责令其离开或者将其驱逐，可以没收渔获物、渔具，并处15万元以下的罚款</w:t>
            </w:r>
          </w:p>
        </w:tc>
        <w:tc>
          <w:tcPr>
            <w:tcW w:w="467"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2765"/>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两次被查获</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责令其离开或者将其驱逐，可以没收渔获物、渔具，并处15万元以上30万元以下罚款，情节严重的，可以没收渔船</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sz w:val="24"/>
              </w:rPr>
            </w:pPr>
          </w:p>
        </w:tc>
      </w:tr>
      <w:tr w:rsidR="00B73AA2" w:rsidRPr="00B73AA2" w:rsidTr="00E47B6D">
        <w:trPr>
          <w:trHeight w:val="2677"/>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bCs/>
                <w:kern w:val="0"/>
                <w:sz w:val="24"/>
              </w:rPr>
              <w:t>三次及以上被查获</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bCs/>
                <w:kern w:val="0"/>
                <w:sz w:val="24"/>
              </w:rPr>
              <w:t>责令其离开或者将其驱逐，可以没收渔获物、渔具，并处30万元以上50万元以下罚款，情节严重的，可以没收渔船</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标准《中华人民共和国水污染防治法》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1304"/>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jc w:val="center"/>
              <w:rPr>
                <w:rFonts w:ascii="仿宋_GB2312" w:eastAsia="仿宋_GB2312" w:hAnsi="仿宋"/>
                <w:bCs/>
                <w:kern w:val="0"/>
                <w:sz w:val="24"/>
              </w:rPr>
            </w:pPr>
            <w:r w:rsidRPr="00B73AA2">
              <w:rPr>
                <w:rFonts w:ascii="仿宋_GB2312" w:eastAsia="仿宋_GB2312" w:hAnsi="仿宋" w:hint="eastAsia"/>
                <w:bCs/>
                <w:kern w:val="0"/>
                <w:sz w:val="24"/>
              </w:rPr>
              <w:t>1</w:t>
            </w:r>
            <w:r w:rsidR="00B932CC">
              <w:rPr>
                <w:rFonts w:ascii="仿宋_GB2312" w:eastAsia="仿宋_GB2312" w:hAnsi="仿宋" w:hint="eastAsia"/>
                <w:bCs/>
                <w:kern w:val="0"/>
                <w:sz w:val="24"/>
              </w:rPr>
              <w:t>23</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以拖延、围堵、滞留执法人员等方式拒绝、阻挠环境保护主管部门或者其他依照本法规定行使监督管理权的部门的监督检查，或者在接受监督检查时弄虚作假的</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341EA4">
            <w:pPr>
              <w:widowControl/>
              <w:snapToGrid w:val="0"/>
              <w:spacing w:line="280" w:lineRule="exact"/>
              <w:rPr>
                <w:rFonts w:ascii="仿宋_GB2312" w:eastAsia="仿宋_GB2312" w:hAnsi="仿宋"/>
                <w:sz w:val="24"/>
              </w:rPr>
            </w:pPr>
            <w:r w:rsidRPr="00B73AA2">
              <w:rPr>
                <w:rFonts w:ascii="仿宋_GB2312" w:eastAsia="仿宋_GB2312" w:hAnsi="仿宋" w:hint="eastAsia"/>
                <w:sz w:val="24"/>
              </w:rPr>
              <w:t>《中华人民共和国水污染防治法》第八十一条</w:t>
            </w:r>
            <w:r w:rsidR="00341EA4">
              <w:rPr>
                <w:rFonts w:ascii="仿宋_GB2312" w:eastAsia="仿宋_GB2312" w:hAnsi="仿宋" w:hint="eastAsia"/>
                <w:sz w:val="24"/>
              </w:rPr>
              <w:t xml:space="preserve">　</w:t>
            </w:r>
            <w:r w:rsidRPr="00B73AA2">
              <w:rPr>
                <w:rFonts w:ascii="仿宋_GB2312" w:eastAsia="仿宋_GB2312" w:hAnsi="仿宋" w:hint="eastAsia"/>
                <w:sz w:val="24"/>
              </w:rPr>
              <w:t>以拖延、围堵、滞留执法人员等方式拒绝、阻挠环境保护主管部门或者其他依照本法规定行使监督管理权的部门的监督检查，或者在接受监督检查时弄虚作假的，由县级以上人民政府环境保护主管部门或者其他依照本法规定行使监督管理权的部门责令改正，处二万元以上二十万元以下的罚款。</w:t>
            </w:r>
          </w:p>
        </w:tc>
        <w:tc>
          <w:tcPr>
            <w:tcW w:w="755"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初次违法，情节与危害较轻的</w:t>
            </w:r>
          </w:p>
        </w:tc>
        <w:tc>
          <w:tcPr>
            <w:tcW w:w="922"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责令改正，</w:t>
            </w:r>
            <w:r w:rsidRPr="00B73AA2">
              <w:rPr>
                <w:rFonts w:ascii="仿宋_GB2312" w:eastAsia="仿宋_GB2312" w:hAnsi="仿宋" w:hint="eastAsia"/>
                <w:bCs/>
                <w:kern w:val="0"/>
                <w:sz w:val="24"/>
              </w:rPr>
              <w:t>处2万元以上10万元以下罚款</w:t>
            </w:r>
          </w:p>
        </w:tc>
        <w:tc>
          <w:tcPr>
            <w:tcW w:w="467"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1304"/>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jc w:val="center"/>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初次违法情节严重的；或一年内两次及以上被查处的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责令改正，</w:t>
            </w:r>
            <w:r w:rsidRPr="00B73AA2">
              <w:rPr>
                <w:rFonts w:ascii="仿宋_GB2312" w:eastAsia="仿宋_GB2312" w:hAnsi="仿宋" w:hint="eastAsia"/>
                <w:bCs/>
                <w:kern w:val="0"/>
                <w:sz w:val="24"/>
              </w:rPr>
              <w:t>处10万元以上20万元以下罚款</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sz w:val="24"/>
              </w:rPr>
            </w:pPr>
          </w:p>
        </w:tc>
      </w:tr>
      <w:tr w:rsidR="00B73AA2" w:rsidRPr="00B73AA2" w:rsidTr="00AD7F35">
        <w:trPr>
          <w:trHeight w:val="1304"/>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932CC"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124</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船舶未配置相应的防污染设备和器材，或者未持有合法有效的防止水域环境污染的证书与文件</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341EA4">
            <w:pPr>
              <w:widowControl/>
              <w:snapToGrid w:val="0"/>
              <w:spacing w:line="280" w:lineRule="exact"/>
              <w:rPr>
                <w:rFonts w:ascii="仿宋_GB2312" w:eastAsia="仿宋_GB2312" w:hAnsi="仿宋"/>
                <w:sz w:val="24"/>
              </w:rPr>
            </w:pPr>
            <w:r w:rsidRPr="00B73AA2">
              <w:rPr>
                <w:rFonts w:ascii="仿宋_GB2312" w:eastAsia="仿宋_GB2312" w:hAnsi="仿宋" w:hint="eastAsia"/>
                <w:sz w:val="24"/>
              </w:rPr>
              <w:t>《中华人民共和国水污染防治法》第八十九条第一款</w:t>
            </w:r>
            <w:r w:rsidR="00341EA4">
              <w:rPr>
                <w:rFonts w:ascii="仿宋_GB2312" w:eastAsia="仿宋_GB2312" w:hAnsi="仿宋" w:hint="eastAsia"/>
                <w:sz w:val="24"/>
              </w:rPr>
              <w:t xml:space="preserve">　</w:t>
            </w:r>
            <w:r w:rsidRPr="00B73AA2">
              <w:rPr>
                <w:rFonts w:ascii="仿宋_GB2312" w:eastAsia="仿宋_GB2312" w:hAnsi="仿宋" w:hint="eastAsia"/>
                <w:sz w:val="24"/>
              </w:rPr>
              <w:t>船舶未配置相应的防污染设备和器材，或者未持有合法有效的防止水域环境污染的证书与文件的，由海事管理机构、渔业主管部门按照职责分工责令限期改正，处二千元以上二万元以下的罚款；逾期不改正的责令船舶临时停航。</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sz w:val="24"/>
              </w:rPr>
            </w:pPr>
            <w:r w:rsidRPr="00B73AA2">
              <w:rPr>
                <w:rFonts w:ascii="仿宋_GB2312" w:eastAsia="仿宋_GB2312" w:hAnsi="仿宋" w:hint="eastAsia"/>
                <w:sz w:val="24"/>
              </w:rPr>
              <w:t>船舶未配置相应的防污染设备和器材的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sz w:val="24"/>
              </w:rPr>
            </w:pPr>
            <w:r w:rsidRPr="00B73AA2">
              <w:rPr>
                <w:rFonts w:ascii="仿宋_GB2312" w:eastAsia="仿宋_GB2312" w:hAnsi="仿宋" w:hint="eastAsia"/>
                <w:sz w:val="24"/>
              </w:rPr>
              <w:t>责令限期改正，处2000元以上1万元以下罚款</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sz w:val="24"/>
              </w:rPr>
            </w:pPr>
          </w:p>
        </w:tc>
      </w:tr>
      <w:tr w:rsidR="00B73AA2" w:rsidRPr="00B73AA2" w:rsidTr="00AD7F35">
        <w:trPr>
          <w:trHeight w:val="1304"/>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snapToGrid w:val="0"/>
              <w:spacing w:line="280" w:lineRule="exact"/>
              <w:jc w:val="center"/>
              <w:rPr>
                <w:rFonts w:ascii="仿宋_GB2312" w:eastAsia="仿宋_GB2312" w:hAnsi="仿宋"/>
                <w:bCs/>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sz w:val="24"/>
              </w:rPr>
            </w:pPr>
          </w:p>
        </w:tc>
        <w:tc>
          <w:tcPr>
            <w:tcW w:w="755" w:type="pct"/>
            <w:tcBorders>
              <w:top w:val="single" w:sz="4" w:space="0" w:color="auto"/>
              <w:left w:val="nil"/>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sz w:val="24"/>
              </w:rPr>
            </w:pPr>
            <w:r w:rsidRPr="00B73AA2">
              <w:rPr>
                <w:rFonts w:ascii="仿宋_GB2312" w:eastAsia="仿宋_GB2312" w:hAnsi="仿宋" w:hint="eastAsia"/>
                <w:sz w:val="24"/>
              </w:rPr>
              <w:t>未持有合法有效的防止水域环境污染的证书与文件的</w:t>
            </w:r>
          </w:p>
        </w:tc>
        <w:tc>
          <w:tcPr>
            <w:tcW w:w="922" w:type="pct"/>
            <w:tcBorders>
              <w:top w:val="single" w:sz="4" w:space="0" w:color="auto"/>
              <w:left w:val="nil"/>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sz w:val="24"/>
              </w:rPr>
            </w:pPr>
            <w:r w:rsidRPr="00B73AA2">
              <w:rPr>
                <w:rFonts w:ascii="仿宋_GB2312" w:eastAsia="仿宋_GB2312" w:hAnsi="仿宋" w:hint="eastAsia"/>
                <w:sz w:val="24"/>
              </w:rPr>
              <w:t>责令限期改正，处1万元以上2万元以下罚款</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sz w:val="24"/>
              </w:rPr>
            </w:pPr>
          </w:p>
        </w:tc>
      </w:tr>
      <w:tr w:rsidR="00B73AA2" w:rsidRPr="00B73AA2" w:rsidTr="00AD7F35">
        <w:trPr>
          <w:trHeight w:val="1304"/>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932CC" w:rsidP="00AD7F35">
            <w:pPr>
              <w:widowControl/>
              <w:snapToGrid w:val="0"/>
              <w:spacing w:line="280" w:lineRule="exact"/>
              <w:jc w:val="center"/>
              <w:rPr>
                <w:rFonts w:ascii="仿宋_GB2312" w:eastAsia="仿宋_GB2312" w:hAnsi="仿宋"/>
                <w:bCs/>
                <w:spacing w:val="-6"/>
                <w:kern w:val="0"/>
                <w:sz w:val="24"/>
              </w:rPr>
            </w:pPr>
            <w:r>
              <w:rPr>
                <w:rFonts w:ascii="仿宋_GB2312" w:eastAsia="仿宋_GB2312" w:hAnsi="仿宋" w:hint="eastAsia"/>
                <w:bCs/>
                <w:spacing w:val="-6"/>
                <w:kern w:val="0"/>
                <w:sz w:val="24"/>
              </w:rPr>
              <w:t>125</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spacing w:val="-6"/>
                <w:kern w:val="0"/>
                <w:sz w:val="24"/>
              </w:rPr>
            </w:pPr>
            <w:r w:rsidRPr="00B73AA2">
              <w:rPr>
                <w:rFonts w:ascii="仿宋_GB2312" w:eastAsia="仿宋_GB2312" w:hAnsi="仿宋" w:hint="eastAsia"/>
                <w:bCs/>
                <w:spacing w:val="-6"/>
                <w:kern w:val="0"/>
                <w:sz w:val="24"/>
              </w:rPr>
              <w:t>船舶进行涉及污染物排放的作业，未遵守操作规程或者未在相应的记录簿上如实记载</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341EA4">
            <w:pPr>
              <w:widowControl/>
              <w:snapToGrid w:val="0"/>
              <w:spacing w:line="280" w:lineRule="exact"/>
              <w:rPr>
                <w:rFonts w:ascii="仿宋_GB2312" w:eastAsia="仿宋_GB2312" w:hAnsi="仿宋"/>
                <w:sz w:val="24"/>
              </w:rPr>
            </w:pPr>
            <w:r w:rsidRPr="00B73AA2">
              <w:rPr>
                <w:rFonts w:ascii="仿宋_GB2312" w:eastAsia="仿宋_GB2312" w:hAnsi="仿宋" w:hint="eastAsia"/>
                <w:sz w:val="24"/>
              </w:rPr>
              <w:t>《中华人民共和国水污染防治法》第八十九条第二款</w:t>
            </w:r>
            <w:r w:rsidR="00341EA4">
              <w:rPr>
                <w:rFonts w:ascii="仿宋_GB2312" w:eastAsia="仿宋_GB2312" w:hAnsi="仿宋" w:hint="eastAsia"/>
                <w:sz w:val="24"/>
              </w:rPr>
              <w:t xml:space="preserve">　</w:t>
            </w:r>
            <w:r w:rsidRPr="00B73AA2">
              <w:rPr>
                <w:rFonts w:ascii="仿宋_GB2312" w:eastAsia="仿宋_GB2312" w:hAnsi="仿宋" w:hint="eastAsia"/>
                <w:sz w:val="24"/>
              </w:rPr>
              <w:t>船舶进行涉及污染物排放的作业，未遵守操作规程或者未在相应的记录簿上如实记载的，由海事管理机构、渔业主管部门按照职责分工责令改正，处二千元以上二万元以下的罚款</w:t>
            </w:r>
            <w:r w:rsidR="00C60F05">
              <w:rPr>
                <w:rFonts w:ascii="仿宋_GB2312" w:eastAsia="仿宋_GB2312" w:hAnsi="仿宋" w:hint="eastAsia"/>
                <w:sz w:val="24"/>
              </w:rPr>
              <w:t>。</w:t>
            </w:r>
          </w:p>
        </w:tc>
        <w:tc>
          <w:tcPr>
            <w:tcW w:w="755" w:type="pct"/>
            <w:tcBorders>
              <w:top w:val="single" w:sz="4" w:space="0" w:color="auto"/>
              <w:left w:val="nil"/>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sz w:val="24"/>
              </w:rPr>
            </w:pPr>
            <w:r w:rsidRPr="00B73AA2">
              <w:rPr>
                <w:rFonts w:ascii="仿宋_GB2312" w:eastAsia="仿宋_GB2312" w:hAnsi="仿宋" w:hint="eastAsia"/>
                <w:sz w:val="24"/>
              </w:rPr>
              <w:t>船舶进行涉及污染物排放的作业，未在相应的记录簿上如实记载的</w:t>
            </w:r>
          </w:p>
        </w:tc>
        <w:tc>
          <w:tcPr>
            <w:tcW w:w="922" w:type="pct"/>
            <w:tcBorders>
              <w:top w:val="single" w:sz="4" w:space="0" w:color="auto"/>
              <w:left w:val="nil"/>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sz w:val="24"/>
              </w:rPr>
            </w:pPr>
            <w:r w:rsidRPr="00B73AA2">
              <w:rPr>
                <w:rFonts w:ascii="仿宋_GB2312" w:eastAsia="仿宋_GB2312" w:hAnsi="仿宋" w:hint="eastAsia"/>
                <w:sz w:val="24"/>
              </w:rPr>
              <w:t>处2000元以上1万元以下罚款</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406"/>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spacing w:val="-6"/>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spacing w:val="-6"/>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spacing w:val="-6"/>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sz w:val="24"/>
              </w:rPr>
            </w:pPr>
            <w:r w:rsidRPr="00B73AA2">
              <w:rPr>
                <w:rFonts w:ascii="仿宋_GB2312" w:eastAsia="仿宋_GB2312" w:hAnsi="仿宋" w:hint="eastAsia"/>
                <w:sz w:val="24"/>
              </w:rPr>
              <w:t>船舶进行涉及污染物排放的作业，未遵守操作规程作业的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sz w:val="24"/>
              </w:rPr>
            </w:pPr>
            <w:r w:rsidRPr="00B73AA2">
              <w:rPr>
                <w:rFonts w:ascii="仿宋_GB2312" w:eastAsia="仿宋_GB2312" w:hAnsi="仿宋" w:hint="eastAsia"/>
                <w:sz w:val="24"/>
              </w:rPr>
              <w:t>处1万元以上2万元以下罚款</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标准《中华人民共和国水污染防治法》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2665"/>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B932CC"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126</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kern w:val="0"/>
                <w:sz w:val="24"/>
              </w:rPr>
              <w:t>向水体倾倒船舶垃圾或者排放船舶的残油、废油等行为造成水污染逾期不采取治理措施的</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spacing w:val="-6"/>
                <w:kern w:val="0"/>
                <w:sz w:val="24"/>
              </w:rPr>
            </w:pPr>
            <w:r w:rsidRPr="00B73AA2">
              <w:rPr>
                <w:rFonts w:ascii="仿宋_GB2312" w:eastAsia="仿宋_GB2312" w:hAnsi="仿宋" w:hint="eastAsia"/>
                <w:bCs/>
                <w:spacing w:val="-6"/>
                <w:kern w:val="0"/>
                <w:sz w:val="24"/>
              </w:rPr>
              <w:t>《中华人民共和国水污染防治法》第九十条</w:t>
            </w:r>
            <w:r w:rsidR="00341EA4">
              <w:rPr>
                <w:rFonts w:ascii="仿宋_GB2312" w:eastAsia="仿宋_GB2312" w:hAnsi="仿宋" w:hint="eastAsia"/>
                <w:bCs/>
                <w:spacing w:val="-6"/>
                <w:kern w:val="0"/>
                <w:sz w:val="24"/>
              </w:rPr>
              <w:t xml:space="preserve">　</w:t>
            </w:r>
            <w:r w:rsidRPr="00B73AA2">
              <w:rPr>
                <w:rFonts w:ascii="仿宋_GB2312" w:eastAsia="仿宋_GB2312" w:hAnsi="仿宋" w:hint="eastAsia"/>
                <w:bCs/>
                <w:spacing w:val="-6"/>
                <w:kern w:val="0"/>
                <w:sz w:val="24"/>
              </w:rPr>
              <w:t>违反本法规定，有下列行为之一的，由海事管理机构、渔业主管部门按照职责分工责令停止违法行为，处一万元以上十万元以下的罚款；造成水污染的,责令限期采取治理措施，消除污染，处二万元以上二十万元以下的罚款；逾期不采取治理措施的，海事管理机构、渔业主管部门按照职责分工可以指定有治理能力的单位代为治理，所需费用由船舶承担：</w:t>
            </w:r>
          </w:p>
          <w:p w:rsidR="00B9511B" w:rsidRDefault="00B73AA2" w:rsidP="00AD7F35">
            <w:pPr>
              <w:widowControl/>
              <w:snapToGrid w:val="0"/>
              <w:spacing w:line="280" w:lineRule="exact"/>
              <w:rPr>
                <w:rFonts w:ascii="仿宋_GB2312" w:eastAsia="仿宋_GB2312" w:hAnsi="仿宋"/>
                <w:bCs/>
                <w:spacing w:val="-6"/>
                <w:kern w:val="0"/>
                <w:sz w:val="24"/>
              </w:rPr>
            </w:pPr>
            <w:r w:rsidRPr="00B73AA2">
              <w:rPr>
                <w:rFonts w:ascii="仿宋_GB2312" w:eastAsia="仿宋_GB2312" w:hAnsi="仿宋" w:hint="eastAsia"/>
                <w:bCs/>
                <w:spacing w:val="-6"/>
                <w:kern w:val="0"/>
                <w:sz w:val="24"/>
              </w:rPr>
              <w:t>（一）向水体倾倒船舶垃圾或者排放船舶的残油、废油的；</w:t>
            </w:r>
          </w:p>
          <w:p w:rsidR="00B9511B" w:rsidRDefault="00B73AA2" w:rsidP="00AD7F35">
            <w:pPr>
              <w:widowControl/>
              <w:snapToGrid w:val="0"/>
              <w:spacing w:line="280" w:lineRule="exact"/>
              <w:rPr>
                <w:rFonts w:ascii="仿宋_GB2312" w:eastAsia="仿宋_GB2312" w:hAnsi="仿宋"/>
                <w:bCs/>
                <w:spacing w:val="-6"/>
                <w:kern w:val="0"/>
                <w:sz w:val="24"/>
              </w:rPr>
            </w:pPr>
            <w:r w:rsidRPr="00B73AA2">
              <w:rPr>
                <w:rFonts w:ascii="仿宋_GB2312" w:eastAsia="仿宋_GB2312" w:hAnsi="仿宋" w:hint="eastAsia"/>
                <w:bCs/>
                <w:spacing w:val="-6"/>
                <w:kern w:val="0"/>
                <w:sz w:val="24"/>
              </w:rPr>
              <w:t>（二）未经作业地海事管理机构批准，船舶进行散装液体污染危害性货物的过驳作业的；</w:t>
            </w:r>
          </w:p>
          <w:p w:rsidR="00B73AA2" w:rsidRPr="00B73AA2" w:rsidRDefault="00B73AA2" w:rsidP="00AD7F35">
            <w:pPr>
              <w:widowControl/>
              <w:snapToGrid w:val="0"/>
              <w:spacing w:line="280" w:lineRule="exact"/>
              <w:rPr>
                <w:rFonts w:ascii="仿宋_GB2312" w:eastAsia="仿宋_GB2312" w:hAnsi="仿宋"/>
                <w:bCs/>
                <w:spacing w:val="-6"/>
                <w:kern w:val="0"/>
                <w:sz w:val="24"/>
              </w:rPr>
            </w:pPr>
            <w:r w:rsidRPr="00B73AA2">
              <w:rPr>
                <w:rFonts w:ascii="仿宋_GB2312" w:eastAsia="仿宋_GB2312" w:hAnsi="仿宋" w:hint="eastAsia"/>
                <w:bCs/>
                <w:spacing w:val="-6"/>
                <w:kern w:val="0"/>
                <w:sz w:val="24"/>
              </w:rPr>
              <w:t>（三）船舶及有关作业单位从事有污染风险的作业活动，未按照规定采取污染防治措施的；</w:t>
            </w:r>
          </w:p>
          <w:p w:rsidR="00B73AA2" w:rsidRPr="00B73AA2" w:rsidRDefault="00B73AA2" w:rsidP="00AD7F35">
            <w:pPr>
              <w:widowControl/>
              <w:snapToGrid w:val="0"/>
              <w:spacing w:line="280" w:lineRule="exact"/>
              <w:rPr>
                <w:rFonts w:ascii="仿宋_GB2312" w:eastAsia="仿宋_GB2312" w:hAnsi="仿宋"/>
                <w:bCs/>
                <w:spacing w:val="-6"/>
                <w:kern w:val="0"/>
                <w:sz w:val="24"/>
              </w:rPr>
            </w:pPr>
            <w:r w:rsidRPr="00B73AA2">
              <w:rPr>
                <w:rFonts w:ascii="仿宋_GB2312" w:eastAsia="仿宋_GB2312" w:hAnsi="仿宋" w:hint="eastAsia"/>
                <w:bCs/>
                <w:spacing w:val="-6"/>
                <w:kern w:val="0"/>
                <w:sz w:val="24"/>
              </w:rPr>
              <w:t>（四）以冲</w:t>
            </w:r>
            <w:proofErr w:type="gramStart"/>
            <w:r w:rsidRPr="00B73AA2">
              <w:rPr>
                <w:rFonts w:ascii="仿宋_GB2312" w:eastAsia="仿宋_GB2312" w:hAnsi="仿宋" w:hint="eastAsia"/>
                <w:bCs/>
                <w:spacing w:val="-6"/>
                <w:kern w:val="0"/>
                <w:sz w:val="24"/>
              </w:rPr>
              <w:t>滩方式</w:t>
            </w:r>
            <w:proofErr w:type="gramEnd"/>
            <w:r w:rsidRPr="00B73AA2">
              <w:rPr>
                <w:rFonts w:ascii="仿宋_GB2312" w:eastAsia="仿宋_GB2312" w:hAnsi="仿宋" w:hint="eastAsia"/>
                <w:bCs/>
                <w:spacing w:val="-6"/>
                <w:kern w:val="0"/>
                <w:sz w:val="24"/>
              </w:rPr>
              <w:t>进行船舶拆解的；</w:t>
            </w:r>
          </w:p>
          <w:p w:rsidR="00B73AA2" w:rsidRPr="00B73AA2" w:rsidRDefault="00B73AA2" w:rsidP="00AD7F35">
            <w:pPr>
              <w:widowControl/>
              <w:snapToGrid w:val="0"/>
              <w:spacing w:line="280" w:lineRule="exact"/>
              <w:rPr>
                <w:rFonts w:ascii="仿宋_GB2312" w:eastAsia="仿宋_GB2312" w:hAnsi="仿宋"/>
                <w:bCs/>
                <w:spacing w:val="-6"/>
                <w:kern w:val="0"/>
                <w:sz w:val="24"/>
              </w:rPr>
            </w:pPr>
            <w:r w:rsidRPr="00B73AA2">
              <w:rPr>
                <w:rFonts w:ascii="仿宋_GB2312" w:eastAsia="仿宋_GB2312" w:hAnsi="仿宋" w:hint="eastAsia"/>
                <w:bCs/>
                <w:spacing w:val="-6"/>
                <w:kern w:val="0"/>
                <w:sz w:val="24"/>
              </w:rPr>
              <w:t>（五）进入中华人民共和国内河的国际航线船舶，排放不符合规定的船舶压载水的。</w:t>
            </w:r>
          </w:p>
        </w:tc>
        <w:tc>
          <w:tcPr>
            <w:tcW w:w="755"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kern w:val="0"/>
                <w:sz w:val="24"/>
              </w:rPr>
              <w:t>初次违法，情节与危害较轻的</w:t>
            </w:r>
          </w:p>
        </w:tc>
        <w:tc>
          <w:tcPr>
            <w:tcW w:w="922"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spacing w:val="-6"/>
                <w:kern w:val="0"/>
                <w:sz w:val="24"/>
              </w:rPr>
              <w:t>责令停止违法行为，处1万元以上10万元以下的罚款</w:t>
            </w:r>
          </w:p>
        </w:tc>
        <w:tc>
          <w:tcPr>
            <w:tcW w:w="468"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2665"/>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spacing w:val="-6"/>
                <w:kern w:val="0"/>
                <w:sz w:val="24"/>
              </w:rPr>
              <w:t>两次被查获或造成水污染的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spacing w:val="-6"/>
                <w:kern w:val="0"/>
                <w:sz w:val="24"/>
              </w:rPr>
              <w:t>责令停止违法行为并限期采取治理措施，消除污染，指定有治理能力的单位代为治理，所需费用由船舶承担；处2万元以上20万元以下的罚款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sz w:val="24"/>
              </w:rPr>
            </w:pPr>
          </w:p>
        </w:tc>
      </w:tr>
      <w:tr w:rsidR="00B73AA2" w:rsidRPr="00B73AA2" w:rsidTr="00AD7F35">
        <w:trPr>
          <w:trHeight w:val="2665"/>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bCs/>
                <w:spacing w:val="-6"/>
                <w:kern w:val="0"/>
                <w:sz w:val="24"/>
              </w:rPr>
              <w:t>三次以上被查获或造成水污染的，且逾期不采取治理措施的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bCs/>
                <w:spacing w:val="-6"/>
                <w:kern w:val="0"/>
                <w:sz w:val="24"/>
              </w:rPr>
              <w:t>责令停止违法行为，处2万元以上20万元以下的罚款，指定有治理能力的单位代为治理，所需费用由船舶承担</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标准《中华人民共和国水污染防治法》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3905"/>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B932CC"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127</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企业事业单位违反本法规定，造成水污染事故的</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shd w:val="clear" w:color="auto" w:fill="FFFFFF"/>
              <w:spacing w:line="280" w:lineRule="exact"/>
              <w:rPr>
                <w:rFonts w:ascii="仿宋_GB2312" w:eastAsia="仿宋_GB2312" w:hAnsi="仿宋"/>
                <w:kern w:val="0"/>
                <w:sz w:val="24"/>
              </w:rPr>
            </w:pPr>
            <w:r w:rsidRPr="00B73AA2">
              <w:rPr>
                <w:rFonts w:ascii="仿宋_GB2312" w:eastAsia="仿宋_GB2312" w:hAnsi="仿宋" w:hint="eastAsia"/>
                <w:bCs/>
                <w:kern w:val="0"/>
                <w:sz w:val="24"/>
              </w:rPr>
              <w:t>《中华人民共和国水污染防治法》第九十四条第二款、第三款</w:t>
            </w:r>
            <w:r w:rsidR="00341EA4">
              <w:rPr>
                <w:rFonts w:ascii="仿宋_GB2312" w:eastAsia="仿宋_GB2312" w:hAnsi="仿宋" w:hint="eastAsia"/>
                <w:bCs/>
                <w:kern w:val="0"/>
                <w:sz w:val="24"/>
              </w:rPr>
              <w:t xml:space="preserve">　</w:t>
            </w:r>
            <w:r w:rsidRPr="00B73AA2">
              <w:rPr>
                <w:rFonts w:ascii="仿宋_GB2312" w:eastAsia="仿宋_GB2312" w:hAnsi="仿宋" w:hint="eastAsia"/>
                <w:kern w:val="0"/>
                <w:sz w:val="24"/>
              </w:rPr>
              <w:t>对造成一般或者较大水污染事故的，按照水污染事故造成的直接损失的百分之二十计算罚款；对造成重大或者特大水污染事故的，按照水污染事故造成的直接损失的百分之三十计算罚款。造成渔业污染事故或者渔业船舶造成水污染事故的，由渔业主管部门进行处罚；其他船舶造成水污染事故的，由海事管理机构进行处罚。</w:t>
            </w:r>
          </w:p>
        </w:tc>
        <w:tc>
          <w:tcPr>
            <w:tcW w:w="755"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kern w:val="0"/>
                <w:sz w:val="24"/>
              </w:rPr>
              <w:t>对造成一般或者较大水污染事故的</w:t>
            </w:r>
          </w:p>
        </w:tc>
        <w:tc>
          <w:tcPr>
            <w:tcW w:w="922"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kern w:val="0"/>
                <w:sz w:val="24"/>
              </w:rPr>
              <w:t>按照水污染事故造成的直接损失的百分之二十计算罚款</w:t>
            </w:r>
          </w:p>
        </w:tc>
        <w:tc>
          <w:tcPr>
            <w:tcW w:w="468"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4114"/>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kern w:val="0"/>
                <w:sz w:val="24"/>
              </w:rPr>
              <w:t>对造成重大或者特大水污染事故的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kern w:val="0"/>
                <w:sz w:val="24"/>
              </w:rPr>
              <w:t>按照水污染事故造成的直接损失的百分之三十计算罚款。</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标准《湖北省实施&lt;中华人民共和国渔业法&gt;办法》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2785"/>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932CC"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128</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kern w:val="0"/>
                <w:sz w:val="24"/>
              </w:rPr>
              <w:t>生产、销售含有毒有害物质的渔用饲料和</w:t>
            </w:r>
            <w:proofErr w:type="gramStart"/>
            <w:r w:rsidRPr="00B73AA2">
              <w:rPr>
                <w:rFonts w:ascii="仿宋_GB2312" w:eastAsia="仿宋_GB2312" w:hAnsi="仿宋" w:hint="eastAsia"/>
                <w:kern w:val="0"/>
                <w:sz w:val="24"/>
              </w:rPr>
              <w:t>渔药</w:t>
            </w:r>
            <w:proofErr w:type="gramEnd"/>
            <w:r w:rsidRPr="00B73AA2">
              <w:rPr>
                <w:rFonts w:ascii="仿宋_GB2312" w:eastAsia="仿宋_GB2312" w:hAnsi="仿宋" w:hint="eastAsia"/>
                <w:kern w:val="0"/>
                <w:sz w:val="24"/>
              </w:rPr>
              <w:t>的</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 xml:space="preserve">《湖北省实施&lt;中华人民共和国渔业法&gt;办法》第二十八条第（二）项 </w:t>
            </w:r>
            <w:r w:rsidR="00341EA4">
              <w:rPr>
                <w:rFonts w:ascii="仿宋_GB2312" w:eastAsia="仿宋_GB2312" w:hAnsi="仿宋" w:hint="eastAsia"/>
                <w:bCs/>
                <w:kern w:val="0"/>
                <w:sz w:val="24"/>
              </w:rPr>
              <w:t xml:space="preserve">　</w:t>
            </w:r>
            <w:r w:rsidRPr="00B73AA2">
              <w:rPr>
                <w:rFonts w:ascii="仿宋_GB2312" w:eastAsia="仿宋_GB2312" w:hAnsi="仿宋" w:hint="eastAsia"/>
                <w:bCs/>
                <w:kern w:val="0"/>
                <w:sz w:val="24"/>
              </w:rPr>
              <w:t>违反本办法规定有下列行为之一的，由县级以上渔业行政主管部门或者其所属的渔政监督管理机构按以下相应规定处罚：</w:t>
            </w:r>
            <w:r w:rsidRPr="00B73AA2">
              <w:rPr>
                <w:rFonts w:ascii="仿宋_GB2312" w:eastAsia="仿宋_GB2312" w:hAnsi="仿宋" w:hint="eastAsia"/>
                <w:kern w:val="0"/>
                <w:sz w:val="24"/>
              </w:rPr>
              <w:t>生产、销售含有毒有害物质的渔用饲料和</w:t>
            </w:r>
            <w:proofErr w:type="gramStart"/>
            <w:r w:rsidRPr="00B73AA2">
              <w:rPr>
                <w:rFonts w:ascii="仿宋_GB2312" w:eastAsia="仿宋_GB2312" w:hAnsi="仿宋" w:hint="eastAsia"/>
                <w:kern w:val="0"/>
                <w:sz w:val="24"/>
              </w:rPr>
              <w:t>渔药</w:t>
            </w:r>
            <w:proofErr w:type="gramEnd"/>
            <w:r w:rsidRPr="00B73AA2">
              <w:rPr>
                <w:rFonts w:ascii="仿宋_GB2312" w:eastAsia="仿宋_GB2312" w:hAnsi="仿宋" w:hint="eastAsia"/>
                <w:kern w:val="0"/>
                <w:sz w:val="24"/>
              </w:rPr>
              <w:t>的，没收实物及违法所得，并处1万元以下的罚款。</w:t>
            </w:r>
          </w:p>
        </w:tc>
        <w:tc>
          <w:tcPr>
            <w:tcW w:w="755" w:type="pct"/>
            <w:tcBorders>
              <w:top w:val="single" w:sz="4" w:space="0" w:color="auto"/>
              <w:left w:val="nil"/>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kern w:val="0"/>
                <w:sz w:val="24"/>
              </w:rPr>
              <w:t>生产、销售含有毒有害物质的渔用饲料和</w:t>
            </w:r>
            <w:proofErr w:type="gramStart"/>
            <w:r w:rsidRPr="00B73AA2">
              <w:rPr>
                <w:rFonts w:ascii="仿宋_GB2312" w:eastAsia="仿宋_GB2312" w:hAnsi="仿宋" w:hint="eastAsia"/>
                <w:kern w:val="0"/>
                <w:sz w:val="24"/>
              </w:rPr>
              <w:t>渔药</w:t>
            </w:r>
            <w:proofErr w:type="gramEnd"/>
            <w:r w:rsidRPr="00B73AA2">
              <w:rPr>
                <w:rFonts w:ascii="仿宋_GB2312" w:eastAsia="仿宋_GB2312" w:hAnsi="仿宋" w:hint="eastAsia"/>
                <w:kern w:val="0"/>
                <w:sz w:val="24"/>
              </w:rPr>
              <w:t>，未造成危害的</w:t>
            </w:r>
          </w:p>
        </w:tc>
        <w:tc>
          <w:tcPr>
            <w:tcW w:w="922" w:type="pct"/>
            <w:tcBorders>
              <w:top w:val="single" w:sz="4" w:space="0" w:color="auto"/>
              <w:left w:val="nil"/>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kern w:val="0"/>
                <w:sz w:val="24"/>
              </w:rPr>
              <w:t>没收实物及违法所得，</w:t>
            </w:r>
            <w:r w:rsidRPr="00B73AA2">
              <w:rPr>
                <w:rFonts w:ascii="仿宋_GB2312" w:eastAsia="仿宋_GB2312" w:hAnsi="仿宋" w:hint="eastAsia"/>
                <w:bCs/>
                <w:kern w:val="0"/>
                <w:sz w:val="24"/>
              </w:rPr>
              <w:t>并处3000元以下罚款</w:t>
            </w:r>
          </w:p>
        </w:tc>
        <w:tc>
          <w:tcPr>
            <w:tcW w:w="468" w:type="pct"/>
            <w:vMerge w:val="restart"/>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2669"/>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spacing w:val="-6"/>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spacing w:val="-6"/>
                <w:kern w:val="0"/>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spacing w:val="-6"/>
                <w:kern w:val="0"/>
                <w:sz w:val="24"/>
              </w:rPr>
            </w:pPr>
          </w:p>
        </w:tc>
        <w:tc>
          <w:tcPr>
            <w:tcW w:w="755" w:type="pct"/>
            <w:tcBorders>
              <w:top w:val="single" w:sz="4" w:space="0" w:color="auto"/>
              <w:left w:val="nil"/>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spacing w:val="-6"/>
                <w:kern w:val="0"/>
                <w:sz w:val="24"/>
              </w:rPr>
            </w:pPr>
            <w:r w:rsidRPr="00B73AA2">
              <w:rPr>
                <w:rFonts w:ascii="仿宋_GB2312" w:eastAsia="仿宋_GB2312" w:hAnsi="仿宋" w:hint="eastAsia"/>
                <w:kern w:val="0"/>
                <w:sz w:val="24"/>
              </w:rPr>
              <w:t>生产、销售含有毒有害物质的渔用饲料和</w:t>
            </w:r>
            <w:proofErr w:type="gramStart"/>
            <w:r w:rsidRPr="00B73AA2">
              <w:rPr>
                <w:rFonts w:ascii="仿宋_GB2312" w:eastAsia="仿宋_GB2312" w:hAnsi="仿宋" w:hint="eastAsia"/>
                <w:kern w:val="0"/>
                <w:sz w:val="24"/>
              </w:rPr>
              <w:t>渔药</w:t>
            </w:r>
            <w:proofErr w:type="gramEnd"/>
            <w:r w:rsidRPr="00B73AA2">
              <w:rPr>
                <w:rFonts w:ascii="仿宋_GB2312" w:eastAsia="仿宋_GB2312" w:hAnsi="仿宋" w:hint="eastAsia"/>
                <w:kern w:val="0"/>
                <w:sz w:val="24"/>
              </w:rPr>
              <w:t>造成轻微危害的</w:t>
            </w:r>
          </w:p>
        </w:tc>
        <w:tc>
          <w:tcPr>
            <w:tcW w:w="922" w:type="pct"/>
            <w:tcBorders>
              <w:top w:val="single" w:sz="4" w:space="0" w:color="auto"/>
              <w:left w:val="nil"/>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spacing w:val="-6"/>
                <w:kern w:val="0"/>
                <w:sz w:val="24"/>
              </w:rPr>
            </w:pPr>
            <w:r w:rsidRPr="00B73AA2">
              <w:rPr>
                <w:rFonts w:ascii="仿宋_GB2312" w:eastAsia="仿宋_GB2312" w:hAnsi="仿宋" w:hint="eastAsia"/>
                <w:kern w:val="0"/>
                <w:sz w:val="24"/>
              </w:rPr>
              <w:t>没收实物及违法所得，</w:t>
            </w:r>
            <w:r w:rsidRPr="00B73AA2">
              <w:rPr>
                <w:rFonts w:ascii="仿宋_GB2312" w:eastAsia="仿宋_GB2312" w:hAnsi="仿宋" w:hint="eastAsia"/>
                <w:bCs/>
                <w:kern w:val="0"/>
                <w:sz w:val="24"/>
              </w:rPr>
              <w:t>并处3000元以上6000元以下罚款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2468"/>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spacing w:val="-6"/>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spacing w:val="-6"/>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spacing w:val="-6"/>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spacing w:val="-14"/>
                <w:kern w:val="0"/>
                <w:sz w:val="24"/>
              </w:rPr>
            </w:pPr>
            <w:r w:rsidRPr="00B73AA2">
              <w:rPr>
                <w:rFonts w:ascii="仿宋_GB2312" w:eastAsia="仿宋_GB2312" w:hAnsi="仿宋" w:hint="eastAsia"/>
                <w:kern w:val="0"/>
                <w:sz w:val="24"/>
              </w:rPr>
              <w:t>生产、销售含有毒有害物质的渔用饲料和</w:t>
            </w:r>
            <w:proofErr w:type="gramStart"/>
            <w:r w:rsidRPr="00B73AA2">
              <w:rPr>
                <w:rFonts w:ascii="仿宋_GB2312" w:eastAsia="仿宋_GB2312" w:hAnsi="仿宋" w:hint="eastAsia"/>
                <w:kern w:val="0"/>
                <w:sz w:val="24"/>
              </w:rPr>
              <w:t>渔药</w:t>
            </w:r>
            <w:proofErr w:type="gramEnd"/>
            <w:r w:rsidRPr="00B73AA2">
              <w:rPr>
                <w:rFonts w:ascii="仿宋_GB2312" w:eastAsia="仿宋_GB2312" w:hAnsi="仿宋" w:hint="eastAsia"/>
                <w:kern w:val="0"/>
                <w:sz w:val="24"/>
              </w:rPr>
              <w:t>造成严重危害的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spacing w:val="-6"/>
                <w:kern w:val="0"/>
                <w:sz w:val="24"/>
              </w:rPr>
            </w:pPr>
            <w:r w:rsidRPr="00B73AA2">
              <w:rPr>
                <w:rFonts w:ascii="仿宋_GB2312" w:eastAsia="仿宋_GB2312" w:hAnsi="仿宋" w:hint="eastAsia"/>
                <w:kern w:val="0"/>
                <w:sz w:val="24"/>
              </w:rPr>
              <w:t>没收实物及违法所得，</w:t>
            </w:r>
            <w:r w:rsidRPr="00B73AA2">
              <w:rPr>
                <w:rFonts w:ascii="仿宋_GB2312" w:eastAsia="仿宋_GB2312" w:hAnsi="仿宋" w:hint="eastAsia"/>
                <w:bCs/>
                <w:kern w:val="0"/>
                <w:sz w:val="24"/>
              </w:rPr>
              <w:t>并处6000元以上1万元以下罚款</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标准《湖北省实施&lt;中华人民共和国渔业法&gt;办法》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1588"/>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B932CC" w:rsidP="00B932CC">
            <w:pPr>
              <w:widowControl/>
              <w:snapToGrid w:val="0"/>
              <w:spacing w:line="280" w:lineRule="exact"/>
              <w:jc w:val="center"/>
              <w:rPr>
                <w:rFonts w:ascii="仿宋_GB2312" w:eastAsia="仿宋_GB2312" w:hAnsi="仿宋"/>
                <w:b/>
                <w:bCs/>
                <w:kern w:val="0"/>
                <w:sz w:val="24"/>
              </w:rPr>
            </w:pPr>
            <w:r>
              <w:rPr>
                <w:rFonts w:ascii="仿宋_GB2312" w:eastAsia="仿宋_GB2312" w:hAnsi="仿宋" w:hint="eastAsia"/>
                <w:bCs/>
                <w:kern w:val="0"/>
                <w:sz w:val="24"/>
              </w:rPr>
              <w:t>129</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
                <w:bCs/>
                <w:kern w:val="0"/>
                <w:sz w:val="24"/>
              </w:rPr>
            </w:pPr>
            <w:r w:rsidRPr="00B73AA2">
              <w:rPr>
                <w:rFonts w:ascii="仿宋_GB2312" w:eastAsia="仿宋_GB2312" w:hAnsi="仿宋" w:hint="eastAsia"/>
                <w:bCs/>
                <w:kern w:val="0"/>
                <w:sz w:val="24"/>
              </w:rPr>
              <w:t>未经批准在渔港港区进行工程建设或者从事渔港港埠经营业务</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341EA4">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《湖北省实施&lt;中华人民共和国渔业法&gt;办法》第二十八条第（三）项</w:t>
            </w:r>
            <w:r w:rsidR="00341EA4">
              <w:rPr>
                <w:rFonts w:ascii="仿宋_GB2312" w:eastAsia="仿宋_GB2312" w:hAnsi="仿宋" w:hint="eastAsia"/>
                <w:kern w:val="0"/>
                <w:sz w:val="24"/>
              </w:rPr>
              <w:t xml:space="preserve">　</w:t>
            </w:r>
            <w:r w:rsidRPr="00B73AA2">
              <w:rPr>
                <w:rFonts w:ascii="仿宋_GB2312" w:eastAsia="仿宋_GB2312" w:hAnsi="仿宋" w:hint="eastAsia"/>
                <w:kern w:val="0"/>
                <w:sz w:val="24"/>
              </w:rPr>
              <w:t>违反本办法规定有下列行为之一的，由县级以上渔业行政主管部门或者其所属的渔政监督管理机构按以下相应规定处罚：未经批准在渔港港区进行工程建设或者从事渔港港埠经营业务的，责令限期补办手续，可并处1万元以下罚款</w:t>
            </w:r>
            <w:r w:rsidR="00B9511B">
              <w:rPr>
                <w:rFonts w:ascii="仿宋_GB2312" w:eastAsia="仿宋_GB2312" w:hAnsi="仿宋" w:hint="eastAsia"/>
                <w:kern w:val="0"/>
                <w:sz w:val="24"/>
              </w:rPr>
              <w:t>。</w:t>
            </w:r>
          </w:p>
        </w:tc>
        <w:tc>
          <w:tcPr>
            <w:tcW w:w="755"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情节与危害较轻的</w:t>
            </w:r>
          </w:p>
        </w:tc>
        <w:tc>
          <w:tcPr>
            <w:tcW w:w="922"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可并处5000元以下罚款</w:t>
            </w:r>
          </w:p>
        </w:tc>
        <w:tc>
          <w:tcPr>
            <w:tcW w:w="467"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1278"/>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jc w:val="center"/>
              <w:rPr>
                <w:rFonts w:ascii="仿宋_GB2312" w:eastAsia="仿宋_GB2312" w:hAnsi="仿宋" w:cs="宋体"/>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情节与危害严重的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可并处5000元以上1万元以下罚款</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693"/>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932CC" w:rsidP="00AD7F35">
            <w:pPr>
              <w:widowControl/>
              <w:snapToGrid w:val="0"/>
              <w:spacing w:line="280" w:lineRule="exact"/>
              <w:jc w:val="center"/>
              <w:rPr>
                <w:rFonts w:ascii="仿宋_GB2312" w:eastAsia="仿宋_GB2312" w:hAnsi="仿宋"/>
                <w:kern w:val="0"/>
                <w:sz w:val="24"/>
              </w:rPr>
            </w:pPr>
            <w:r>
              <w:rPr>
                <w:rFonts w:ascii="仿宋_GB2312" w:eastAsia="仿宋_GB2312" w:hAnsi="仿宋" w:hint="eastAsia"/>
                <w:kern w:val="0"/>
                <w:sz w:val="24"/>
              </w:rPr>
              <w:t>130</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非法采捕收购、运输天然水域有重要经济价值的水生动植物亲本、卵、苗种</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341EA4">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《湖北省实施&lt;中华人民共和国渔业法&gt;办法》第二十八条第（四）项</w:t>
            </w:r>
            <w:r w:rsidR="00341EA4">
              <w:rPr>
                <w:rFonts w:ascii="仿宋_GB2312" w:eastAsia="仿宋_GB2312" w:hAnsi="仿宋" w:hint="eastAsia"/>
                <w:kern w:val="0"/>
                <w:sz w:val="24"/>
              </w:rPr>
              <w:t xml:space="preserve">　</w:t>
            </w:r>
            <w:r w:rsidRPr="00B73AA2">
              <w:rPr>
                <w:rFonts w:ascii="仿宋_GB2312" w:eastAsia="仿宋_GB2312" w:hAnsi="仿宋" w:hint="eastAsia"/>
                <w:kern w:val="0"/>
                <w:sz w:val="24"/>
              </w:rPr>
              <w:t>违反本办法规定有下列行为之一的，由县级以上渔业行政主管部门或者其所属的渔政监督管理机构按以下相应规定处罚：非法采捕、收购、运输天然水域有重要经济价值的水生动植物亲体、卵、苗种的，没收实物及违法所得，并处5000元以下的罚款</w:t>
            </w:r>
            <w:r w:rsidR="00B9511B">
              <w:rPr>
                <w:rFonts w:ascii="仿宋_GB2312" w:eastAsia="仿宋_GB2312" w:hAnsi="仿宋" w:hint="eastAsia"/>
                <w:kern w:val="0"/>
                <w:sz w:val="24"/>
              </w:rPr>
              <w:t>。</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采捕、收购、运输亲体10尾以内或卵1万粒以内或苗种5000尾以内，情节较轻的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没收实物及违法所得，并处1500元以下罚款</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645"/>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采捕、收购、运输亲体10-30尾或卵1万-3万粒或苗种5000-1万尾，情节较重的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没收实物及违法所得，并处1500元以上3000元以下罚款</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753"/>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采捕、收购、运输亲体30尾以上或卵3万粒以上或苗种1万尾以上，情节严重的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没收实物及违法所得，并处3000元以上5000元以下罚款</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标准《湖北省实施&lt;中华人民共和国渔业法&gt;办法》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4189"/>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131</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捕捉、收购、贩运、销售青蛙</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341EA4">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《湖北省实施&lt;中华人民共和国渔业法&gt;办法》第二十八条第（四）项</w:t>
            </w:r>
            <w:r w:rsidR="00341EA4">
              <w:rPr>
                <w:rFonts w:ascii="仿宋_GB2312" w:eastAsia="仿宋_GB2312" w:hAnsi="仿宋" w:hint="eastAsia"/>
                <w:bCs/>
                <w:kern w:val="0"/>
                <w:sz w:val="24"/>
              </w:rPr>
              <w:t xml:space="preserve">　</w:t>
            </w:r>
            <w:r w:rsidRPr="00B73AA2">
              <w:rPr>
                <w:rFonts w:ascii="仿宋_GB2312" w:eastAsia="仿宋_GB2312" w:hAnsi="仿宋" w:hint="eastAsia"/>
                <w:bCs/>
                <w:kern w:val="0"/>
                <w:sz w:val="24"/>
              </w:rPr>
              <w:t>违反本办法规定有下列行为之一的，由县级以上渔业行政主管部门或者其所属的渔政监督管理机构按以下相应规定处罚：捕捉、收购、贩运、销售青蛙的，没收实物和违法所得，可并处相当于实物价值5倍以下的罚款</w:t>
            </w:r>
            <w:r w:rsidR="00B9511B">
              <w:rPr>
                <w:rFonts w:ascii="仿宋_GB2312" w:eastAsia="仿宋_GB2312" w:hAnsi="仿宋" w:hint="eastAsia"/>
                <w:bCs/>
                <w:kern w:val="0"/>
                <w:sz w:val="24"/>
              </w:rPr>
              <w:t>。</w:t>
            </w:r>
          </w:p>
        </w:tc>
        <w:tc>
          <w:tcPr>
            <w:tcW w:w="755"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初次查获的</w:t>
            </w:r>
          </w:p>
        </w:tc>
        <w:tc>
          <w:tcPr>
            <w:tcW w:w="922"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没收实物及违法所得，可并处实物价值2倍以下的罚款</w:t>
            </w:r>
          </w:p>
        </w:tc>
        <w:tc>
          <w:tcPr>
            <w:tcW w:w="468"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3831"/>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bCs/>
                <w:kern w:val="0"/>
                <w:sz w:val="24"/>
              </w:rPr>
              <w:t>两次以上查获的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bCs/>
                <w:kern w:val="0"/>
                <w:sz w:val="24"/>
              </w:rPr>
              <w:t>没收实物及违法所得，可并处实物价值2-5倍的罚款</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标准《湖北省渔港渔船管理条例》</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1416"/>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jc w:val="center"/>
              <w:rPr>
                <w:rFonts w:ascii="仿宋_GB2312" w:eastAsia="仿宋_GB2312" w:hAnsi="仿宋"/>
                <w:bCs/>
                <w:kern w:val="0"/>
                <w:sz w:val="24"/>
              </w:rPr>
            </w:pPr>
            <w:r w:rsidRPr="00B73AA2">
              <w:rPr>
                <w:rFonts w:ascii="仿宋_GB2312" w:eastAsia="仿宋_GB2312" w:hAnsi="仿宋" w:hint="eastAsia"/>
                <w:bCs/>
                <w:kern w:val="0"/>
                <w:sz w:val="24"/>
              </w:rPr>
              <w:t>1</w:t>
            </w:r>
            <w:r w:rsidR="003814BB">
              <w:rPr>
                <w:rFonts w:ascii="仿宋_GB2312" w:eastAsia="仿宋_GB2312" w:hAnsi="仿宋" w:hint="eastAsia"/>
                <w:bCs/>
                <w:kern w:val="0"/>
                <w:sz w:val="24"/>
              </w:rPr>
              <w:t>32</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无资质证书或者超出资质证书核定的等级和范围设计或者修造渔船的； 无有效登记证书或者使用伪造、变造、过期的登记证书的渔船从事航行和作业的；未经渔船检验机构临时检验或者检验不合格，从事水产品捕捞演示、养殖演示、垂钓等娱乐性渔业活动的；超核定航区、超载航行或者擅自从事客货运输的； 在渔港水域内施工作业后遗留碍航物或者其他安全隐患的；渔船船员在航行、作业和停泊过程中，违反渔业安全生产管理规定，情节严重的。</w:t>
            </w:r>
          </w:p>
        </w:tc>
        <w:tc>
          <w:tcPr>
            <w:tcW w:w="1509" w:type="pct"/>
            <w:vMerge w:val="restart"/>
            <w:tcBorders>
              <w:top w:val="nil"/>
              <w:left w:val="single" w:sz="4" w:space="0" w:color="auto"/>
              <w:right w:val="single" w:sz="4" w:space="0" w:color="auto"/>
            </w:tcBorders>
            <w:shd w:val="clear" w:color="auto" w:fill="auto"/>
            <w:vAlign w:val="center"/>
          </w:tcPr>
          <w:p w:rsidR="00786406"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《湖北省渔港渔船管理条例》第二十八条</w:t>
            </w:r>
            <w:r w:rsidR="00341EA4">
              <w:rPr>
                <w:rFonts w:ascii="仿宋_GB2312" w:eastAsia="仿宋_GB2312" w:hAnsi="仿宋" w:hint="eastAsia"/>
                <w:kern w:val="0"/>
                <w:sz w:val="24"/>
              </w:rPr>
              <w:t xml:space="preserve">　</w:t>
            </w:r>
            <w:r w:rsidRPr="00B73AA2">
              <w:rPr>
                <w:rFonts w:ascii="仿宋_GB2312" w:eastAsia="仿宋_GB2312" w:hAnsi="仿宋" w:hint="eastAsia"/>
                <w:kern w:val="0"/>
                <w:sz w:val="24"/>
              </w:rPr>
              <w:t>违反本条例规定，有下列行为之一的，由县级以上渔业行政主管部门或者渔政渔港监督管理机构责令停止违法行为，限期改正，没收违法所得；逾期不改正的，处200元以上1000元以下罚款；情节严重的，处1000元以上1万元以下罚款，撤销相应的许可证书：</w:t>
            </w:r>
          </w:p>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（一）无资质证书或者超出资质证书核定的等级和范围设计或者修造渔船的； （二）无有效登记证书或者使用伪造、变造、过期的登记证书的渔船从事航行和作业的；</w:t>
            </w:r>
          </w:p>
          <w:p w:rsidR="00B73AA2" w:rsidRPr="00B73AA2" w:rsidRDefault="00B73AA2" w:rsidP="00AD7F35">
            <w:pPr>
              <w:widowControl/>
              <w:numPr>
                <w:ilvl w:val="0"/>
                <w:numId w:val="1"/>
              </w:numPr>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未经渔船检验机构临时检验或者检验不合格，从事水产品捕捞演示、养殖演示、垂钓等娱乐性渔业活动的；</w:t>
            </w:r>
          </w:p>
          <w:p w:rsidR="00B73AA2" w:rsidRPr="00B73AA2" w:rsidRDefault="00B73AA2" w:rsidP="00AD7F35">
            <w:pPr>
              <w:widowControl/>
              <w:numPr>
                <w:ilvl w:val="0"/>
                <w:numId w:val="1"/>
              </w:numPr>
              <w:snapToGrid w:val="0"/>
              <w:spacing w:line="280" w:lineRule="exact"/>
              <w:rPr>
                <w:rFonts w:ascii="仿宋_GB2312" w:eastAsia="仿宋_GB2312" w:hAnsi="仿宋"/>
                <w:bCs/>
                <w:kern w:val="0"/>
                <w:sz w:val="24"/>
              </w:rPr>
            </w:pPr>
            <w:r w:rsidRPr="00B73AA2">
              <w:rPr>
                <w:rFonts w:ascii="仿宋_GB2312" w:eastAsia="仿宋_GB2312" w:hAnsi="仿宋" w:hint="eastAsia"/>
                <w:kern w:val="0"/>
                <w:sz w:val="24"/>
              </w:rPr>
              <w:t>超核定航区、超载航行或者擅自从事客货运输的；</w:t>
            </w:r>
          </w:p>
          <w:p w:rsidR="00B73AA2" w:rsidRPr="00B73AA2" w:rsidRDefault="00B73AA2" w:rsidP="00AD7F35">
            <w:pPr>
              <w:widowControl/>
              <w:numPr>
                <w:ilvl w:val="0"/>
                <w:numId w:val="1"/>
              </w:numPr>
              <w:snapToGrid w:val="0"/>
              <w:spacing w:line="280" w:lineRule="exact"/>
              <w:rPr>
                <w:rFonts w:ascii="仿宋_GB2312" w:eastAsia="仿宋_GB2312" w:hAnsi="仿宋"/>
                <w:bCs/>
                <w:kern w:val="0"/>
                <w:sz w:val="24"/>
              </w:rPr>
            </w:pPr>
            <w:r w:rsidRPr="00B73AA2">
              <w:rPr>
                <w:rFonts w:ascii="仿宋_GB2312" w:eastAsia="仿宋_GB2312" w:hAnsi="仿宋" w:hint="eastAsia"/>
                <w:kern w:val="0"/>
                <w:sz w:val="24"/>
              </w:rPr>
              <w:t>在渔港水域内施工作业后遗留碍航物或者其他安全隐患的；</w:t>
            </w:r>
          </w:p>
          <w:p w:rsidR="00B73AA2" w:rsidRPr="00B73AA2" w:rsidRDefault="00B73AA2" w:rsidP="00AD7F35">
            <w:pPr>
              <w:widowControl/>
              <w:numPr>
                <w:ilvl w:val="0"/>
                <w:numId w:val="1"/>
              </w:numPr>
              <w:snapToGrid w:val="0"/>
              <w:spacing w:line="280" w:lineRule="exact"/>
              <w:rPr>
                <w:rFonts w:ascii="仿宋_GB2312" w:eastAsia="仿宋_GB2312" w:hAnsi="仿宋"/>
                <w:bCs/>
                <w:kern w:val="0"/>
                <w:sz w:val="24"/>
              </w:rPr>
            </w:pPr>
            <w:r w:rsidRPr="00B73AA2">
              <w:rPr>
                <w:rFonts w:ascii="仿宋_GB2312" w:eastAsia="仿宋_GB2312" w:hAnsi="仿宋" w:hint="eastAsia"/>
                <w:kern w:val="0"/>
                <w:sz w:val="24"/>
              </w:rPr>
              <w:t>渔船船员在航行、作业和停泊过程中，违反渔业安全生产管理规定，情节严重的</w:t>
            </w:r>
            <w:r w:rsidR="00B9511B">
              <w:rPr>
                <w:rFonts w:ascii="仿宋_GB2312" w:eastAsia="仿宋_GB2312" w:hAnsi="仿宋" w:hint="eastAsia"/>
                <w:kern w:val="0"/>
                <w:sz w:val="24"/>
              </w:rPr>
              <w:t>。</w:t>
            </w:r>
          </w:p>
        </w:tc>
        <w:tc>
          <w:tcPr>
            <w:tcW w:w="755"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初次查获的</w:t>
            </w:r>
          </w:p>
        </w:tc>
        <w:tc>
          <w:tcPr>
            <w:tcW w:w="922"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kern w:val="0"/>
                <w:sz w:val="24"/>
              </w:rPr>
              <w:t>责令停止违法行为，限期改正，没收违法所得</w:t>
            </w:r>
          </w:p>
        </w:tc>
        <w:tc>
          <w:tcPr>
            <w:tcW w:w="467"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1928"/>
        </w:trPr>
        <w:tc>
          <w:tcPr>
            <w:tcW w:w="295" w:type="pct"/>
            <w:vMerge/>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jc w:val="center"/>
              <w:rPr>
                <w:rFonts w:ascii="仿宋_GB2312" w:eastAsia="仿宋_GB2312" w:hAnsi="仿宋"/>
                <w:bCs/>
                <w:kern w:val="0"/>
                <w:sz w:val="24"/>
              </w:rPr>
            </w:pPr>
          </w:p>
        </w:tc>
        <w:tc>
          <w:tcPr>
            <w:tcW w:w="1052" w:type="pct"/>
            <w:vMerge/>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kern w:val="0"/>
                <w:sz w:val="24"/>
              </w:rPr>
              <w:t>逾期不改正的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kern w:val="0"/>
                <w:sz w:val="24"/>
              </w:rPr>
              <w:t>处200元以上1000元以下罚款</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sz w:val="24"/>
              </w:rPr>
            </w:pPr>
          </w:p>
        </w:tc>
      </w:tr>
      <w:tr w:rsidR="00B73AA2" w:rsidRPr="00B73AA2" w:rsidTr="00AD7F35">
        <w:trPr>
          <w:trHeight w:val="3231"/>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jc w:val="center"/>
              <w:rPr>
                <w:rFonts w:ascii="仿宋_GB2312" w:eastAsia="仿宋_GB2312" w:hAnsi="仿宋" w:cs="宋体"/>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kern w:val="0"/>
                <w:sz w:val="24"/>
              </w:rPr>
              <w:t>情节严重的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kern w:val="0"/>
                <w:sz w:val="24"/>
              </w:rPr>
              <w:t>处1000元以上1万元以下罚款，撤销相应的许可证书</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417"/>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b/>
                <w:kern w:val="0"/>
                <w:sz w:val="24"/>
              </w:rPr>
            </w:pPr>
            <w:r>
              <w:rPr>
                <w:rFonts w:ascii="仿宋_GB2312" w:eastAsia="仿宋_GB2312" w:hAnsi="仿宋" w:hint="eastAsia"/>
                <w:bCs/>
                <w:kern w:val="0"/>
                <w:sz w:val="24"/>
              </w:rPr>
              <w:t>133</w:t>
            </w:r>
          </w:p>
        </w:tc>
        <w:tc>
          <w:tcPr>
            <w:tcW w:w="1052"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
                <w:kern w:val="0"/>
                <w:sz w:val="24"/>
              </w:rPr>
            </w:pPr>
            <w:r w:rsidRPr="00B73AA2">
              <w:rPr>
                <w:rFonts w:ascii="仿宋_GB2312" w:eastAsia="仿宋_GB2312" w:hAnsi="仿宋" w:hint="eastAsia"/>
                <w:kern w:val="0"/>
                <w:sz w:val="24"/>
              </w:rPr>
              <w:t>无船舶证书、无船名船号、无船籍港的船舶从事渔业活动</w:t>
            </w:r>
          </w:p>
        </w:tc>
        <w:tc>
          <w:tcPr>
            <w:tcW w:w="1509"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
                <w:kern w:val="0"/>
                <w:sz w:val="24"/>
              </w:rPr>
            </w:pPr>
            <w:r w:rsidRPr="00B73AA2">
              <w:rPr>
                <w:rFonts w:ascii="仿宋_GB2312" w:eastAsia="仿宋_GB2312" w:hAnsi="仿宋" w:hint="eastAsia"/>
                <w:kern w:val="0"/>
                <w:sz w:val="24"/>
              </w:rPr>
              <w:t>《湖北省渔港渔船管理条例》第二十八条第二款</w:t>
            </w:r>
            <w:r w:rsidR="00341EA4">
              <w:rPr>
                <w:rFonts w:ascii="仿宋_GB2312" w:eastAsia="仿宋_GB2312" w:hAnsi="仿宋" w:hint="eastAsia"/>
                <w:kern w:val="0"/>
                <w:sz w:val="24"/>
              </w:rPr>
              <w:t xml:space="preserve">　</w:t>
            </w:r>
            <w:r w:rsidRPr="00B73AA2">
              <w:rPr>
                <w:rFonts w:ascii="仿宋_GB2312" w:eastAsia="仿宋_GB2312" w:hAnsi="仿宋" w:hint="eastAsia"/>
                <w:kern w:val="0"/>
                <w:sz w:val="24"/>
              </w:rPr>
              <w:t>违反本条例第十九条第二款规定的，予以没收船舶和违法所得。</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
                <w:kern w:val="0"/>
                <w:sz w:val="24"/>
              </w:rPr>
            </w:pPr>
            <w:r w:rsidRPr="00B73AA2">
              <w:rPr>
                <w:rFonts w:ascii="仿宋_GB2312" w:eastAsia="仿宋_GB2312" w:hAnsi="仿宋" w:hint="eastAsia"/>
                <w:kern w:val="0"/>
                <w:sz w:val="24"/>
              </w:rPr>
              <w:t>无船舶证书、无船名船号、无船籍港的船舶从事渔业活动</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
                <w:kern w:val="0"/>
                <w:sz w:val="24"/>
              </w:rPr>
            </w:pPr>
            <w:r w:rsidRPr="00B73AA2">
              <w:rPr>
                <w:rFonts w:ascii="仿宋_GB2312" w:eastAsia="仿宋_GB2312" w:hAnsi="仿宋" w:hint="eastAsia"/>
                <w:kern w:val="0"/>
                <w:sz w:val="24"/>
              </w:rPr>
              <w:t>没收船舶和违法所得</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标准《湖北省湖泊保护条例》</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1985"/>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snapToGrid w:val="0"/>
              <w:spacing w:line="280" w:lineRule="exact"/>
              <w:jc w:val="center"/>
              <w:rPr>
                <w:rFonts w:ascii="仿宋_GB2312" w:eastAsia="仿宋_GB2312" w:hAnsi="仿宋"/>
                <w:b/>
                <w:kern w:val="0"/>
                <w:sz w:val="24"/>
              </w:rPr>
            </w:pPr>
            <w:r w:rsidRPr="00B73AA2">
              <w:rPr>
                <w:rFonts w:ascii="仿宋_GB2312" w:eastAsia="仿宋_GB2312" w:hAnsi="仿宋" w:hint="eastAsia"/>
                <w:bCs/>
                <w:kern w:val="0"/>
                <w:sz w:val="24"/>
              </w:rPr>
              <w:t>1</w:t>
            </w:r>
            <w:r w:rsidR="003814BB">
              <w:rPr>
                <w:rFonts w:ascii="仿宋_GB2312" w:eastAsia="仿宋_GB2312" w:hAnsi="仿宋" w:hint="eastAsia"/>
                <w:bCs/>
                <w:kern w:val="0"/>
                <w:sz w:val="24"/>
              </w:rPr>
              <w:t>34</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
                <w:kern w:val="0"/>
                <w:sz w:val="24"/>
              </w:rPr>
            </w:pPr>
            <w:r w:rsidRPr="00B73AA2">
              <w:rPr>
                <w:rFonts w:ascii="仿宋_GB2312" w:eastAsia="仿宋_GB2312" w:hAnsi="仿宋" w:hint="eastAsia"/>
                <w:kern w:val="0"/>
                <w:sz w:val="24"/>
              </w:rPr>
              <w:t>在湖泊水域围网、</w:t>
            </w:r>
            <w:hyperlink r:id="rId11" w:tgtFrame="_blank" w:history="1">
              <w:r w:rsidRPr="00B73AA2">
                <w:rPr>
                  <w:rFonts w:ascii="仿宋_GB2312" w:eastAsia="仿宋_GB2312" w:hAnsi="仿宋" w:hint="eastAsia"/>
                  <w:kern w:val="0"/>
                  <w:sz w:val="24"/>
                </w:rPr>
                <w:t>围栏养殖</w:t>
              </w:r>
            </w:hyperlink>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341EA4">
            <w:pPr>
              <w:widowControl/>
              <w:snapToGrid w:val="0"/>
              <w:spacing w:line="280" w:lineRule="exact"/>
              <w:rPr>
                <w:rFonts w:ascii="仿宋_GB2312" w:eastAsia="仿宋_GB2312" w:hAnsi="仿宋"/>
                <w:b/>
                <w:kern w:val="0"/>
                <w:sz w:val="24"/>
              </w:rPr>
            </w:pPr>
            <w:r w:rsidRPr="00B73AA2">
              <w:rPr>
                <w:rFonts w:ascii="仿宋_GB2312" w:eastAsia="仿宋_GB2312" w:hAnsi="仿宋" w:hint="eastAsia"/>
                <w:kern w:val="0"/>
                <w:sz w:val="24"/>
              </w:rPr>
              <w:t>《湖北省湖泊保护条例》第六十一条</w:t>
            </w:r>
            <w:r w:rsidR="00341EA4">
              <w:rPr>
                <w:rFonts w:ascii="仿宋_GB2312" w:eastAsia="仿宋_GB2312" w:hAnsi="仿宋" w:hint="eastAsia"/>
                <w:kern w:val="0"/>
                <w:sz w:val="24"/>
              </w:rPr>
              <w:t xml:space="preserve">　</w:t>
            </w:r>
            <w:r w:rsidRPr="00B73AA2">
              <w:rPr>
                <w:rFonts w:ascii="仿宋_GB2312" w:eastAsia="仿宋_GB2312" w:hAnsi="仿宋" w:hint="eastAsia"/>
                <w:kern w:val="0"/>
                <w:sz w:val="24"/>
              </w:rPr>
              <w:t>违反本条例第四十条第二款规定，围网、</w:t>
            </w:r>
            <w:hyperlink r:id="rId12" w:tgtFrame="_blank" w:history="1">
              <w:r w:rsidRPr="00B73AA2">
                <w:rPr>
                  <w:rFonts w:ascii="仿宋_GB2312" w:eastAsia="仿宋_GB2312" w:hAnsi="仿宋" w:hint="eastAsia"/>
                  <w:kern w:val="0"/>
                  <w:sz w:val="24"/>
                </w:rPr>
                <w:t>围栏养殖</w:t>
              </w:r>
            </w:hyperlink>
            <w:r w:rsidRPr="00B73AA2">
              <w:rPr>
                <w:rFonts w:ascii="仿宋_GB2312" w:eastAsia="仿宋_GB2312" w:hAnsi="仿宋" w:hint="eastAsia"/>
                <w:kern w:val="0"/>
                <w:sz w:val="24"/>
              </w:rPr>
              <w:t>的，由县级以上人民政府农（渔）</w:t>
            </w:r>
            <w:proofErr w:type="gramStart"/>
            <w:r w:rsidRPr="00B73AA2">
              <w:rPr>
                <w:rFonts w:ascii="仿宋_GB2312" w:eastAsia="仿宋_GB2312" w:hAnsi="仿宋" w:hint="eastAsia"/>
                <w:kern w:val="0"/>
                <w:sz w:val="24"/>
              </w:rPr>
              <w:t>业行政</w:t>
            </w:r>
            <w:proofErr w:type="gramEnd"/>
            <w:r w:rsidRPr="00B73AA2">
              <w:rPr>
                <w:rFonts w:ascii="仿宋_GB2312" w:eastAsia="仿宋_GB2312" w:hAnsi="仿宋" w:hint="eastAsia"/>
                <w:kern w:val="0"/>
                <w:sz w:val="24"/>
              </w:rPr>
              <w:t>主管部门责令限期拆除，</w:t>
            </w:r>
            <w:hyperlink r:id="rId13" w:tgtFrame="_blank" w:history="1">
              <w:r w:rsidRPr="00B73AA2">
                <w:rPr>
                  <w:rFonts w:ascii="仿宋_GB2312" w:eastAsia="仿宋_GB2312" w:hAnsi="仿宋" w:hint="eastAsia"/>
                  <w:kern w:val="0"/>
                  <w:sz w:val="24"/>
                </w:rPr>
                <w:t>没收违法所得</w:t>
              </w:r>
            </w:hyperlink>
            <w:r w:rsidRPr="00B73AA2">
              <w:rPr>
                <w:rFonts w:ascii="仿宋_GB2312" w:eastAsia="仿宋_GB2312" w:hAnsi="仿宋" w:hint="eastAsia"/>
                <w:kern w:val="0"/>
                <w:sz w:val="24"/>
              </w:rPr>
              <w:t>；逾期不拆除的，由农（渔）</w:t>
            </w:r>
            <w:proofErr w:type="gramStart"/>
            <w:r w:rsidRPr="00B73AA2">
              <w:rPr>
                <w:rFonts w:ascii="仿宋_GB2312" w:eastAsia="仿宋_GB2312" w:hAnsi="仿宋" w:hint="eastAsia"/>
                <w:kern w:val="0"/>
                <w:sz w:val="24"/>
              </w:rPr>
              <w:t>业行政</w:t>
            </w:r>
            <w:proofErr w:type="gramEnd"/>
            <w:r w:rsidRPr="00B73AA2">
              <w:rPr>
                <w:rFonts w:ascii="仿宋_GB2312" w:eastAsia="仿宋_GB2312" w:hAnsi="仿宋" w:hint="eastAsia"/>
                <w:kern w:val="0"/>
                <w:sz w:val="24"/>
              </w:rPr>
              <w:t>主管部门指定有关单位代为清除，所需费用由违法行为人承担，处1万元以上5万元以下罚款。</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情节轻微的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责令限期拆除，</w:t>
            </w:r>
            <w:hyperlink r:id="rId14" w:tgtFrame="_blank" w:history="1">
              <w:r w:rsidRPr="00B73AA2">
                <w:rPr>
                  <w:rFonts w:ascii="仿宋_GB2312" w:eastAsia="仿宋_GB2312" w:hAnsi="仿宋" w:hint="eastAsia"/>
                  <w:kern w:val="0"/>
                  <w:sz w:val="24"/>
                </w:rPr>
                <w:t>没收违法所得</w:t>
              </w:r>
            </w:hyperlink>
          </w:p>
        </w:tc>
        <w:tc>
          <w:tcPr>
            <w:tcW w:w="467" w:type="pct"/>
            <w:vMerge w:val="restart"/>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1985"/>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逾期不拆除，且网箱面积在100平米以下或围栏围网面积在100亩以下的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处1.5万元以下罚款</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985"/>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逾期不拆除，且网箱面积在100平米以上500平米以下或围栏围网面积在100亩以上500亩以下的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处1.5万元以上3万以下罚款</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985"/>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逾期不拆除，且网箱面积在500平米以上或围栏围网面积在500亩以上的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处3万元以上5万以下罚款</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标准《湖北省湖泊保护条例》</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640"/>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1304"/>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b/>
                <w:kern w:val="0"/>
                <w:sz w:val="24"/>
              </w:rPr>
            </w:pPr>
            <w:r>
              <w:rPr>
                <w:rFonts w:ascii="仿宋_GB2312" w:eastAsia="仿宋_GB2312" w:hAnsi="仿宋" w:hint="eastAsia"/>
                <w:kern w:val="0"/>
                <w:sz w:val="24"/>
              </w:rPr>
              <w:t>135</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在湖泊水域养殖珍珠的</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341EA4">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《湖北省湖泊保护条例》第六十一条第二款</w:t>
            </w:r>
            <w:r w:rsidR="00341EA4">
              <w:rPr>
                <w:rFonts w:ascii="仿宋_GB2312" w:eastAsia="仿宋_GB2312" w:hAnsi="仿宋" w:hint="eastAsia"/>
                <w:kern w:val="0"/>
                <w:sz w:val="24"/>
              </w:rPr>
              <w:t xml:space="preserve">　</w:t>
            </w:r>
            <w:r w:rsidRPr="00B73AA2">
              <w:rPr>
                <w:rFonts w:ascii="仿宋_GB2312" w:eastAsia="仿宋_GB2312" w:hAnsi="仿宋" w:hint="eastAsia"/>
                <w:kern w:val="0"/>
                <w:sz w:val="24"/>
              </w:rPr>
              <w:t>违反本条例第四十条第三款在湖泊水域养殖珍珠的，由县级以上人民政府农（渔）</w:t>
            </w:r>
            <w:proofErr w:type="gramStart"/>
            <w:r w:rsidRPr="00B73AA2">
              <w:rPr>
                <w:rFonts w:ascii="仿宋_GB2312" w:eastAsia="仿宋_GB2312" w:hAnsi="仿宋" w:hint="eastAsia"/>
                <w:kern w:val="0"/>
                <w:sz w:val="24"/>
              </w:rPr>
              <w:t>业行政</w:t>
            </w:r>
            <w:proofErr w:type="gramEnd"/>
            <w:r w:rsidRPr="00B73AA2">
              <w:rPr>
                <w:rFonts w:ascii="仿宋_GB2312" w:eastAsia="仿宋_GB2312" w:hAnsi="仿宋" w:hint="eastAsia"/>
                <w:kern w:val="0"/>
                <w:sz w:val="24"/>
              </w:rPr>
              <w:t>主管部门责令停止违法行为，没收违法所得，并处5万元以上10万元以下罚款。</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面积在10亩以下的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责令停止违法行为，没收违法所得，并处3万元以下罚款</w:t>
            </w:r>
          </w:p>
        </w:tc>
        <w:tc>
          <w:tcPr>
            <w:tcW w:w="468" w:type="pct"/>
            <w:vMerge w:val="restart"/>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1304"/>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jc w:val="center"/>
              <w:rPr>
                <w:rFonts w:ascii="仿宋_GB2312" w:eastAsia="仿宋_GB2312" w:hAnsi="仿宋"/>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面积在10亩以上100亩以下的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责令停止违法行为，没收违法所得，并处3万元以上6万元以下罚款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392"/>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jc w:val="center"/>
              <w:rPr>
                <w:rFonts w:ascii="仿宋_GB2312" w:eastAsia="仿宋_GB2312" w:hAnsi="仿宋"/>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面积在100亩以上的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责令停止违法行为，没收违法所得，并处6万元以上10万元以下罚款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304"/>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kern w:val="0"/>
                <w:sz w:val="24"/>
              </w:rPr>
            </w:pPr>
            <w:r>
              <w:rPr>
                <w:rFonts w:ascii="仿宋_GB2312" w:eastAsia="仿宋_GB2312" w:hAnsi="仿宋" w:hint="eastAsia"/>
                <w:kern w:val="0"/>
                <w:sz w:val="24"/>
              </w:rPr>
              <w:t>136</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在湖泊水域投化肥养殖的</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D7696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《湖北省湖泊保护条例》第六十一条第三款</w:t>
            </w:r>
            <w:r w:rsidR="00341EA4">
              <w:rPr>
                <w:rFonts w:ascii="仿宋_GB2312" w:eastAsia="仿宋_GB2312" w:hAnsi="仿宋" w:hint="eastAsia"/>
                <w:kern w:val="0"/>
                <w:sz w:val="24"/>
              </w:rPr>
              <w:t xml:space="preserve">　</w:t>
            </w:r>
            <w:r w:rsidRPr="00B73AA2">
              <w:rPr>
                <w:rFonts w:ascii="仿宋_GB2312" w:eastAsia="仿宋_GB2312" w:hAnsi="仿宋" w:hint="eastAsia"/>
                <w:kern w:val="0"/>
                <w:sz w:val="24"/>
              </w:rPr>
              <w:t>违反本条例第四十条第三款在湖泊水域投化肥养殖的，由县级以上人民政府农（渔）</w:t>
            </w:r>
            <w:proofErr w:type="gramStart"/>
            <w:r w:rsidRPr="00B73AA2">
              <w:rPr>
                <w:rFonts w:ascii="仿宋_GB2312" w:eastAsia="仿宋_GB2312" w:hAnsi="仿宋" w:hint="eastAsia"/>
                <w:kern w:val="0"/>
                <w:sz w:val="24"/>
              </w:rPr>
              <w:t>业行政</w:t>
            </w:r>
            <w:proofErr w:type="gramEnd"/>
            <w:r w:rsidRPr="00B73AA2">
              <w:rPr>
                <w:rFonts w:ascii="仿宋_GB2312" w:eastAsia="仿宋_GB2312" w:hAnsi="仿宋" w:hint="eastAsia"/>
                <w:kern w:val="0"/>
                <w:sz w:val="24"/>
              </w:rPr>
              <w:t>主管部门责令停止违法行为，采取补救措施，处500元以上1万元以下罚款</w:t>
            </w:r>
            <w:r w:rsidR="00D76965">
              <w:rPr>
                <w:rFonts w:ascii="仿宋_GB2312" w:eastAsia="仿宋_GB2312" w:hAnsi="仿宋" w:hint="eastAsia"/>
                <w:kern w:val="0"/>
                <w:sz w:val="24"/>
              </w:rPr>
              <w:t>。</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初次违法，情节与危害较轻的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处500元以上3000元以下罚款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304"/>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两次被查获的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处3000元以上6000元以下罚款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304"/>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三次及以上被查获的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处6000元以上1万元以下罚款</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标准《中华人民共和国渔业港航监督行政处罚规定》</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4047"/>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jc w:val="center"/>
              <w:rPr>
                <w:rFonts w:ascii="仿宋_GB2312" w:eastAsia="仿宋_GB2312" w:hAnsi="仿宋"/>
                <w:kern w:val="0"/>
                <w:sz w:val="24"/>
              </w:rPr>
            </w:pPr>
            <w:r w:rsidRPr="00B73AA2">
              <w:rPr>
                <w:rFonts w:ascii="仿宋_GB2312" w:eastAsia="仿宋_GB2312" w:hAnsi="仿宋" w:hint="eastAsia"/>
                <w:kern w:val="0"/>
                <w:sz w:val="24"/>
              </w:rPr>
              <w:t>1</w:t>
            </w:r>
            <w:r w:rsidR="003814BB">
              <w:rPr>
                <w:rFonts w:ascii="仿宋_GB2312" w:eastAsia="仿宋_GB2312" w:hAnsi="仿宋" w:hint="eastAsia"/>
                <w:kern w:val="0"/>
                <w:sz w:val="24"/>
              </w:rPr>
              <w:t>37</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kern w:val="0"/>
                <w:sz w:val="24"/>
              </w:rPr>
            </w:pPr>
            <w:r w:rsidRPr="00B73AA2">
              <w:rPr>
                <w:rFonts w:ascii="仿宋_GB2312" w:eastAsia="仿宋_GB2312" w:hAnsi="仿宋" w:hint="eastAsia"/>
                <w:kern w:val="0"/>
                <w:sz w:val="24"/>
              </w:rPr>
              <w:t>未经渔政渔港监督管理机关批准或未按批准文件的规定，在渔港内装卸易燃、易爆、有毒等危险货物的；</w:t>
            </w:r>
          </w:p>
          <w:p w:rsidR="00B73AA2" w:rsidRPr="00B73AA2" w:rsidRDefault="00B73AA2" w:rsidP="00AD7F35">
            <w:pPr>
              <w:widowControl/>
              <w:shd w:val="clear" w:color="auto" w:fill="FFFFFF"/>
              <w:spacing w:line="280" w:lineRule="exact"/>
              <w:rPr>
                <w:rFonts w:ascii="仿宋_GB2312" w:eastAsia="仿宋_GB2312" w:hAnsi="仿宋"/>
                <w:kern w:val="0"/>
                <w:sz w:val="24"/>
              </w:rPr>
            </w:pPr>
            <w:r w:rsidRPr="00B73AA2">
              <w:rPr>
                <w:rFonts w:ascii="仿宋_GB2312" w:eastAsia="仿宋_GB2312" w:hAnsi="仿宋" w:hint="eastAsia"/>
                <w:kern w:val="0"/>
                <w:sz w:val="24"/>
              </w:rPr>
              <w:t>在渔港内新建、改建、扩建各种设施，或者进行其他水上、水下施工作业的；在渔港内的航道、港池、锚地和停泊区从事有碍海上交通安全的捕捞、养殖等生产活动的。</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shd w:val="clear" w:color="auto" w:fill="FFFFFF"/>
              <w:spacing w:line="280" w:lineRule="exact"/>
              <w:rPr>
                <w:rFonts w:ascii="仿宋_GB2312" w:eastAsia="仿宋_GB2312" w:hAnsi="仿宋"/>
                <w:kern w:val="0"/>
                <w:sz w:val="24"/>
              </w:rPr>
            </w:pPr>
            <w:r w:rsidRPr="00B73AA2">
              <w:rPr>
                <w:rFonts w:ascii="仿宋_GB2312" w:eastAsia="仿宋_GB2312" w:hAnsi="仿宋" w:hint="eastAsia"/>
                <w:kern w:val="0"/>
                <w:sz w:val="24"/>
              </w:rPr>
              <w:t>《中华人民共和国渔业港航监督行政处罚规定》第十条</w:t>
            </w:r>
            <w:r w:rsidR="00341EA4">
              <w:rPr>
                <w:rFonts w:ascii="仿宋_GB2312" w:eastAsia="仿宋_GB2312" w:hAnsi="仿宋" w:hint="eastAsia"/>
                <w:kern w:val="0"/>
                <w:sz w:val="24"/>
              </w:rPr>
              <w:t xml:space="preserve">　</w:t>
            </w:r>
            <w:r w:rsidRPr="00B73AA2">
              <w:rPr>
                <w:rFonts w:ascii="仿宋_GB2312" w:eastAsia="仿宋_GB2312" w:hAnsi="仿宋" w:hint="eastAsia"/>
                <w:kern w:val="0"/>
                <w:sz w:val="24"/>
              </w:rPr>
              <w:t>有下列违反渔港管理规定行为之一的，渔政渔港监督管理机关应责令其停止作业，并对船长或直接责任人予以警告，并可处500元以上1000元以下罚款：</w:t>
            </w:r>
          </w:p>
          <w:p w:rsidR="00B73AA2" w:rsidRPr="00B73AA2" w:rsidRDefault="00B73AA2" w:rsidP="00AD7F35">
            <w:pPr>
              <w:widowControl/>
              <w:shd w:val="clear" w:color="auto" w:fill="FFFFFF"/>
              <w:spacing w:line="280" w:lineRule="exact"/>
              <w:rPr>
                <w:rFonts w:ascii="仿宋_GB2312" w:eastAsia="仿宋_GB2312" w:hAnsi="仿宋"/>
                <w:kern w:val="0"/>
                <w:sz w:val="24"/>
              </w:rPr>
            </w:pPr>
            <w:r w:rsidRPr="00B73AA2">
              <w:rPr>
                <w:rFonts w:ascii="仿宋_GB2312" w:eastAsia="仿宋_GB2312" w:hAnsi="仿宋" w:hint="eastAsia"/>
                <w:kern w:val="0"/>
                <w:sz w:val="24"/>
              </w:rPr>
              <w:t>(</w:t>
            </w:r>
            <w:proofErr w:type="gramStart"/>
            <w:r w:rsidRPr="00B73AA2">
              <w:rPr>
                <w:rFonts w:ascii="仿宋_GB2312" w:eastAsia="仿宋_GB2312" w:hAnsi="仿宋" w:hint="eastAsia"/>
                <w:kern w:val="0"/>
                <w:sz w:val="24"/>
              </w:rPr>
              <w:t>一</w:t>
            </w:r>
            <w:proofErr w:type="gramEnd"/>
            <w:r w:rsidRPr="00B73AA2">
              <w:rPr>
                <w:rFonts w:ascii="仿宋_GB2312" w:eastAsia="仿宋_GB2312" w:hAnsi="仿宋" w:hint="eastAsia"/>
                <w:kern w:val="0"/>
                <w:sz w:val="24"/>
              </w:rPr>
              <w:t>)未经渔政渔港监督管理机关批准或未按批准文件的规定，在渔港内装卸易燃、易爆、有毒等危险货物的；</w:t>
            </w:r>
          </w:p>
          <w:p w:rsidR="00B73AA2" w:rsidRPr="00B73AA2" w:rsidRDefault="00B73AA2" w:rsidP="00AD7F35">
            <w:pPr>
              <w:widowControl/>
              <w:shd w:val="clear" w:color="auto" w:fill="FFFFFF"/>
              <w:spacing w:line="280" w:lineRule="exact"/>
              <w:rPr>
                <w:rFonts w:ascii="仿宋_GB2312" w:eastAsia="仿宋_GB2312" w:hAnsi="仿宋"/>
                <w:kern w:val="0"/>
                <w:sz w:val="24"/>
              </w:rPr>
            </w:pPr>
            <w:r w:rsidRPr="00B73AA2">
              <w:rPr>
                <w:rFonts w:ascii="仿宋_GB2312" w:eastAsia="仿宋_GB2312" w:hAnsi="仿宋" w:hint="eastAsia"/>
                <w:kern w:val="0"/>
                <w:sz w:val="24"/>
              </w:rPr>
              <w:t>(二)未经渔政渔港监督管理机关批准，在渔港内新建、改建、扩建各种设施，或者进行其他水上、水下施工作业的；</w:t>
            </w:r>
          </w:p>
          <w:p w:rsidR="00B73AA2" w:rsidRPr="00B73AA2" w:rsidRDefault="00B73AA2" w:rsidP="00AD7F35">
            <w:pPr>
              <w:widowControl/>
              <w:shd w:val="clear" w:color="auto" w:fill="FFFFFF"/>
              <w:spacing w:line="280" w:lineRule="exact"/>
              <w:rPr>
                <w:rFonts w:ascii="仿宋_GB2312" w:eastAsia="仿宋_GB2312" w:hAnsi="仿宋"/>
                <w:kern w:val="0"/>
                <w:sz w:val="24"/>
              </w:rPr>
            </w:pPr>
            <w:r w:rsidRPr="00B73AA2">
              <w:rPr>
                <w:rFonts w:ascii="仿宋_GB2312" w:eastAsia="仿宋_GB2312" w:hAnsi="仿宋" w:hint="eastAsia"/>
                <w:kern w:val="0"/>
                <w:sz w:val="24"/>
              </w:rPr>
              <w:t>(三)在渔港内的航道、港池、锚地和停泊区从事有碍海上交通安全的捕捞、养殖等生产活动的。</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初次违法，情节与危害较轻的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处500元以上750元以下罚款</w:t>
            </w:r>
          </w:p>
        </w:tc>
        <w:tc>
          <w:tcPr>
            <w:tcW w:w="468" w:type="pct"/>
            <w:vMerge w:val="restart"/>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3963"/>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两次以上被查获的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处750元以上1000元以下罚款</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标准《中华人民共和国渔业港航监督行政处罚规定》</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1985"/>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kern w:val="0"/>
                <w:sz w:val="24"/>
              </w:rPr>
            </w:pPr>
            <w:r>
              <w:rPr>
                <w:rFonts w:ascii="仿宋_GB2312" w:eastAsia="仿宋_GB2312" w:hAnsi="仿宋" w:hint="eastAsia"/>
                <w:kern w:val="0"/>
                <w:sz w:val="24"/>
              </w:rPr>
              <w:t>138</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kern w:val="0"/>
                <w:sz w:val="24"/>
              </w:rPr>
            </w:pPr>
            <w:r w:rsidRPr="00B73AA2">
              <w:rPr>
                <w:rFonts w:ascii="仿宋_GB2312" w:eastAsia="仿宋_GB2312" w:hAnsi="仿宋" w:hint="eastAsia"/>
                <w:kern w:val="0"/>
                <w:sz w:val="24"/>
              </w:rPr>
              <w:t>停泊或进行装卸作业时造成腐蚀、有毒或放射性等有害物质散落或溢漏，污染渔港或渔港水域的；排放油类或油性混合物造成渔港或渔港水域污染的。</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kern w:val="0"/>
                <w:sz w:val="24"/>
              </w:rPr>
            </w:pPr>
            <w:r w:rsidRPr="00B73AA2">
              <w:rPr>
                <w:rFonts w:ascii="仿宋_GB2312" w:eastAsia="仿宋_GB2312" w:hAnsi="仿宋" w:hint="eastAsia"/>
                <w:kern w:val="0"/>
                <w:sz w:val="24"/>
              </w:rPr>
              <w:t>《中华人民共和国渔业港航监督行政处罚规定》第十一条</w:t>
            </w:r>
            <w:r w:rsidR="00341EA4">
              <w:rPr>
                <w:rFonts w:ascii="仿宋_GB2312" w:eastAsia="仿宋_GB2312" w:hAnsi="仿宋" w:hint="eastAsia"/>
                <w:kern w:val="0"/>
                <w:sz w:val="24"/>
              </w:rPr>
              <w:t xml:space="preserve">　</w:t>
            </w:r>
            <w:r w:rsidRPr="00B73AA2">
              <w:rPr>
                <w:rFonts w:ascii="仿宋_GB2312" w:eastAsia="仿宋_GB2312" w:hAnsi="仿宋" w:hint="eastAsia"/>
                <w:kern w:val="0"/>
                <w:sz w:val="24"/>
              </w:rPr>
              <w:t>停泊或进行装卸作业时，有下列行为之一的，应责令船舶所有者或经营者支付消除污染所需的费用，并可处500元以上10000元以下罚款：</w:t>
            </w:r>
          </w:p>
          <w:p w:rsidR="00B73AA2" w:rsidRPr="00B73AA2" w:rsidRDefault="00B73AA2" w:rsidP="00AD7F35">
            <w:pPr>
              <w:widowControl/>
              <w:shd w:val="clear" w:color="auto" w:fill="FFFFFF"/>
              <w:spacing w:line="280" w:lineRule="exact"/>
              <w:rPr>
                <w:rFonts w:ascii="仿宋_GB2312" w:eastAsia="仿宋_GB2312" w:hAnsi="仿宋"/>
                <w:kern w:val="0"/>
                <w:sz w:val="24"/>
              </w:rPr>
            </w:pPr>
            <w:r w:rsidRPr="00B73AA2">
              <w:rPr>
                <w:rFonts w:ascii="仿宋_GB2312" w:eastAsia="仿宋_GB2312" w:hAnsi="仿宋" w:hint="eastAsia"/>
                <w:kern w:val="0"/>
                <w:sz w:val="24"/>
              </w:rPr>
              <w:t>(</w:t>
            </w:r>
            <w:proofErr w:type="gramStart"/>
            <w:r w:rsidRPr="00B73AA2">
              <w:rPr>
                <w:rFonts w:ascii="仿宋_GB2312" w:eastAsia="仿宋_GB2312" w:hAnsi="仿宋" w:hint="eastAsia"/>
                <w:kern w:val="0"/>
                <w:sz w:val="24"/>
              </w:rPr>
              <w:t>一</w:t>
            </w:r>
            <w:proofErr w:type="gramEnd"/>
            <w:r w:rsidRPr="00B73AA2">
              <w:rPr>
                <w:rFonts w:ascii="仿宋_GB2312" w:eastAsia="仿宋_GB2312" w:hAnsi="仿宋" w:hint="eastAsia"/>
                <w:kern w:val="0"/>
                <w:sz w:val="24"/>
              </w:rPr>
              <w:t>)造成腐蚀、有毒或放射性等有害物质散落或溢漏，污染渔港或渔港水域的；</w:t>
            </w:r>
          </w:p>
          <w:p w:rsidR="00B73AA2" w:rsidRPr="00B73AA2" w:rsidRDefault="00B73AA2" w:rsidP="00AD7F35">
            <w:pPr>
              <w:widowControl/>
              <w:shd w:val="clear" w:color="auto" w:fill="FFFFFF"/>
              <w:spacing w:line="280" w:lineRule="exact"/>
              <w:rPr>
                <w:rFonts w:ascii="仿宋_GB2312" w:eastAsia="仿宋_GB2312" w:hAnsi="仿宋"/>
                <w:kern w:val="0"/>
                <w:sz w:val="24"/>
              </w:rPr>
            </w:pPr>
            <w:r w:rsidRPr="00B73AA2">
              <w:rPr>
                <w:rFonts w:ascii="仿宋_GB2312" w:eastAsia="仿宋_GB2312" w:hAnsi="仿宋" w:hint="eastAsia"/>
                <w:kern w:val="0"/>
                <w:sz w:val="24"/>
              </w:rPr>
              <w:t>(二)排放油类或油性混合物造成渔港或渔港水域污染的。</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初次违法，情节与危害较轻的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处500元以上5000元以下罚款</w:t>
            </w:r>
          </w:p>
        </w:tc>
        <w:tc>
          <w:tcPr>
            <w:tcW w:w="468" w:type="pct"/>
            <w:vMerge w:val="restart"/>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1985"/>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jc w:val="center"/>
              <w:rPr>
                <w:rFonts w:ascii="仿宋_GB2312" w:eastAsia="仿宋_GB2312" w:hAnsi="仿宋"/>
                <w:kern w:val="0"/>
                <w:sz w:val="24"/>
              </w:rPr>
            </w:pPr>
          </w:p>
        </w:tc>
        <w:tc>
          <w:tcPr>
            <w:tcW w:w="1052" w:type="pct"/>
            <w:vMerge/>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kern w:val="0"/>
                <w:sz w:val="24"/>
              </w:rPr>
            </w:pPr>
          </w:p>
        </w:tc>
        <w:tc>
          <w:tcPr>
            <w:tcW w:w="1509" w:type="pct"/>
            <w:vMerge/>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两次以上被查获的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处5000元以上10000元以下罚款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仿宋"/>
                <w:sz w:val="24"/>
              </w:rPr>
            </w:pPr>
          </w:p>
        </w:tc>
      </w:tr>
      <w:tr w:rsidR="00B73AA2" w:rsidRPr="00B73AA2" w:rsidTr="00AD7F35">
        <w:trPr>
          <w:trHeight w:val="1985"/>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kern w:val="0"/>
                <w:sz w:val="24"/>
              </w:rPr>
            </w:pPr>
            <w:r>
              <w:rPr>
                <w:rFonts w:ascii="仿宋_GB2312" w:eastAsia="仿宋_GB2312" w:hAnsi="仿宋" w:hint="eastAsia"/>
                <w:kern w:val="0"/>
                <w:sz w:val="24"/>
              </w:rPr>
              <w:t>139</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kern w:val="0"/>
                <w:sz w:val="24"/>
              </w:rPr>
            </w:pPr>
            <w:r w:rsidRPr="00B73AA2">
              <w:rPr>
                <w:rFonts w:ascii="仿宋_GB2312" w:eastAsia="仿宋_GB2312" w:hAnsi="仿宋" w:hint="eastAsia"/>
                <w:kern w:val="0"/>
                <w:sz w:val="24"/>
              </w:rPr>
              <w:t>在渔港内进行明火作业；</w:t>
            </w:r>
          </w:p>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在渔港内燃放烟花爆竹。</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kern w:val="0"/>
                <w:sz w:val="24"/>
              </w:rPr>
            </w:pPr>
            <w:r w:rsidRPr="00B73AA2">
              <w:rPr>
                <w:rFonts w:ascii="仿宋_GB2312" w:eastAsia="仿宋_GB2312" w:hAnsi="仿宋" w:hint="eastAsia"/>
                <w:kern w:val="0"/>
                <w:sz w:val="24"/>
              </w:rPr>
              <w:t>《中华人民共和国渔业港航监督行政处罚规定》第十三条</w:t>
            </w:r>
            <w:r w:rsidR="00341EA4">
              <w:rPr>
                <w:rFonts w:ascii="仿宋_GB2312" w:eastAsia="仿宋_GB2312" w:hAnsi="仿宋" w:hint="eastAsia"/>
                <w:kern w:val="0"/>
                <w:sz w:val="24"/>
              </w:rPr>
              <w:t xml:space="preserve">　</w:t>
            </w:r>
            <w:r w:rsidRPr="00B73AA2">
              <w:rPr>
                <w:rFonts w:ascii="仿宋_GB2312" w:eastAsia="仿宋_GB2312" w:hAnsi="仿宋" w:hint="eastAsia"/>
                <w:kern w:val="0"/>
                <w:sz w:val="24"/>
              </w:rPr>
              <w:t>未经渔政渔港监督管理机关批准，有下列行为之一者，应责令当事责任人限期清除、纠正，并予以警告；情节严重的，处100元以上1000元以下罚款：</w:t>
            </w:r>
          </w:p>
          <w:p w:rsidR="00B73AA2" w:rsidRPr="00B73AA2" w:rsidRDefault="00B73AA2" w:rsidP="00AD7F35">
            <w:pPr>
              <w:widowControl/>
              <w:shd w:val="clear" w:color="auto" w:fill="FFFFFF"/>
              <w:spacing w:line="280" w:lineRule="exact"/>
              <w:rPr>
                <w:rFonts w:ascii="仿宋_GB2312" w:eastAsia="仿宋_GB2312" w:hAnsi="仿宋"/>
                <w:kern w:val="0"/>
                <w:sz w:val="24"/>
              </w:rPr>
            </w:pPr>
            <w:r w:rsidRPr="00B73AA2">
              <w:rPr>
                <w:rFonts w:ascii="仿宋_GB2312" w:eastAsia="仿宋_GB2312" w:hAnsi="仿宋" w:hint="eastAsia"/>
                <w:kern w:val="0"/>
                <w:sz w:val="24"/>
              </w:rPr>
              <w:t>(</w:t>
            </w:r>
            <w:proofErr w:type="gramStart"/>
            <w:r w:rsidRPr="00B73AA2">
              <w:rPr>
                <w:rFonts w:ascii="仿宋_GB2312" w:eastAsia="仿宋_GB2312" w:hAnsi="仿宋" w:hint="eastAsia"/>
                <w:kern w:val="0"/>
                <w:sz w:val="24"/>
              </w:rPr>
              <w:t>一</w:t>
            </w:r>
            <w:proofErr w:type="gramEnd"/>
            <w:r w:rsidRPr="00B73AA2">
              <w:rPr>
                <w:rFonts w:ascii="仿宋_GB2312" w:eastAsia="仿宋_GB2312" w:hAnsi="仿宋" w:hint="eastAsia"/>
                <w:kern w:val="0"/>
                <w:sz w:val="24"/>
              </w:rPr>
              <w:t>)在渔港内进行明火作业；</w:t>
            </w:r>
          </w:p>
          <w:p w:rsidR="00B73AA2" w:rsidRPr="00B73AA2" w:rsidRDefault="00B73AA2" w:rsidP="00AD7F35">
            <w:pPr>
              <w:widowControl/>
              <w:shd w:val="clear" w:color="auto" w:fill="FFFFFF"/>
              <w:spacing w:line="280" w:lineRule="exact"/>
              <w:rPr>
                <w:rFonts w:ascii="仿宋_GB2312" w:eastAsia="仿宋_GB2312" w:hAnsi="仿宋"/>
                <w:kern w:val="0"/>
                <w:sz w:val="24"/>
              </w:rPr>
            </w:pPr>
            <w:r w:rsidRPr="00B73AA2">
              <w:rPr>
                <w:rFonts w:ascii="仿宋_GB2312" w:eastAsia="仿宋_GB2312" w:hAnsi="仿宋" w:hint="eastAsia"/>
                <w:kern w:val="0"/>
                <w:sz w:val="24"/>
              </w:rPr>
              <w:t>(二)在渔港内燃放烟花爆竹。</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
                <w:kern w:val="0"/>
                <w:sz w:val="24"/>
              </w:rPr>
            </w:pPr>
            <w:r w:rsidRPr="00B73AA2">
              <w:rPr>
                <w:rFonts w:ascii="仿宋_GB2312" w:eastAsia="仿宋_GB2312" w:hAnsi="仿宋" w:hint="eastAsia"/>
                <w:kern w:val="0"/>
                <w:sz w:val="24"/>
              </w:rPr>
              <w:t>初次违法，情节与危害较轻的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
                <w:kern w:val="0"/>
                <w:sz w:val="24"/>
              </w:rPr>
            </w:pPr>
            <w:r w:rsidRPr="00B73AA2">
              <w:rPr>
                <w:rFonts w:ascii="仿宋_GB2312" w:eastAsia="仿宋_GB2312" w:hAnsi="仿宋" w:hint="eastAsia"/>
                <w:kern w:val="0"/>
                <w:sz w:val="24"/>
              </w:rPr>
              <w:t>处100元以上550元以下罚款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985"/>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两次以上被查获的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处550元以上1000元以下罚款</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标准《中华人民共和国渔业港航监督行政处罚规定》</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3520"/>
        </w:trPr>
        <w:tc>
          <w:tcPr>
            <w:tcW w:w="295" w:type="pc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snapToGrid w:val="0"/>
              <w:spacing w:line="280" w:lineRule="exact"/>
              <w:jc w:val="center"/>
              <w:rPr>
                <w:rFonts w:ascii="仿宋_GB2312" w:eastAsia="仿宋_GB2312" w:hAnsi="仿宋"/>
                <w:kern w:val="0"/>
                <w:sz w:val="24"/>
              </w:rPr>
            </w:pPr>
            <w:r>
              <w:rPr>
                <w:rFonts w:ascii="仿宋_GB2312" w:eastAsia="仿宋_GB2312" w:hAnsi="仿宋" w:hint="eastAsia"/>
                <w:kern w:val="0"/>
                <w:sz w:val="24"/>
              </w:rPr>
              <w:t>140</w:t>
            </w:r>
          </w:p>
        </w:tc>
        <w:tc>
          <w:tcPr>
            <w:tcW w:w="1052" w:type="pc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向渔港港池内倾倒污染物、船舶垃圾及其他有害物质</w:t>
            </w:r>
          </w:p>
        </w:tc>
        <w:tc>
          <w:tcPr>
            <w:tcW w:w="1509" w:type="pct"/>
            <w:tcBorders>
              <w:top w:val="single" w:sz="4" w:space="0" w:color="auto"/>
              <w:left w:val="single" w:sz="4" w:space="0" w:color="auto"/>
              <w:right w:val="single" w:sz="4" w:space="0" w:color="auto"/>
            </w:tcBorders>
            <w:shd w:val="clear" w:color="auto" w:fill="auto"/>
            <w:vAlign w:val="center"/>
          </w:tcPr>
          <w:p w:rsidR="00B73AA2" w:rsidRPr="00B73AA2" w:rsidRDefault="00B73AA2" w:rsidP="00341EA4">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《中华人民共和国渔业港航监督行政处罚规定》第十四条</w:t>
            </w:r>
            <w:r w:rsidR="00341EA4">
              <w:rPr>
                <w:rFonts w:ascii="仿宋_GB2312" w:eastAsia="仿宋_GB2312" w:hAnsi="仿宋" w:hint="eastAsia"/>
                <w:kern w:val="0"/>
                <w:sz w:val="24"/>
              </w:rPr>
              <w:t xml:space="preserve">　</w:t>
            </w:r>
            <w:r w:rsidRPr="00B73AA2">
              <w:rPr>
                <w:rFonts w:ascii="仿宋_GB2312" w:eastAsia="仿宋_GB2312" w:hAnsi="仿宋" w:hint="eastAsia"/>
                <w:kern w:val="0"/>
                <w:sz w:val="24"/>
              </w:rPr>
              <w:t>向渔港港池内倾倒污染物、船舶垃圾及其他有害物质，应责令当事责任人立即清除，并予以警告。情节严重的，400总吨(含400总吨)以下船舶，处5000元以上50000元以下罚款；400总吨以上船舶处50000元以上100000元以下罚款。</w:t>
            </w:r>
          </w:p>
        </w:tc>
        <w:tc>
          <w:tcPr>
            <w:tcW w:w="1677" w:type="pct"/>
            <w:gridSpan w:val="2"/>
            <w:tcBorders>
              <w:top w:val="single" w:sz="4" w:space="0" w:color="auto"/>
              <w:left w:val="nil"/>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400总吨(含400总吨)以下船舶</w:t>
            </w:r>
          </w:p>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处5000元以上5万元以下罚款</w:t>
            </w:r>
          </w:p>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400总吨以上船舶</w:t>
            </w:r>
          </w:p>
          <w:p w:rsidR="00B73AA2" w:rsidRPr="00B73AA2" w:rsidRDefault="00B73AA2" w:rsidP="00AD7F35">
            <w:pPr>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5万元以上10万元以下罚款</w:t>
            </w:r>
          </w:p>
        </w:tc>
        <w:tc>
          <w:tcPr>
            <w:tcW w:w="468" w:type="pct"/>
            <w:vMerge w:val="restart"/>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2212"/>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kern w:val="0"/>
                <w:sz w:val="24"/>
              </w:rPr>
            </w:pPr>
            <w:r>
              <w:rPr>
                <w:rFonts w:ascii="仿宋_GB2312" w:eastAsia="仿宋_GB2312" w:hAnsi="仿宋" w:hint="eastAsia"/>
                <w:kern w:val="0"/>
                <w:sz w:val="24"/>
              </w:rPr>
              <w:t>141</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未按规定持有船舶国籍证书、船舶登记证书、船舶检验证书、船舶航行签证簿的</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341EA4">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《中华人民共和国渔业港航监督行政处罚规定》第十五条</w:t>
            </w:r>
            <w:r w:rsidR="00341EA4">
              <w:rPr>
                <w:rFonts w:ascii="仿宋_GB2312" w:eastAsia="仿宋_GB2312" w:hAnsi="仿宋" w:hint="eastAsia"/>
                <w:kern w:val="0"/>
                <w:sz w:val="24"/>
              </w:rPr>
              <w:t xml:space="preserve">　</w:t>
            </w:r>
            <w:r w:rsidRPr="00B73AA2">
              <w:rPr>
                <w:rFonts w:ascii="仿宋_GB2312" w:eastAsia="仿宋_GB2312" w:hAnsi="仿宋" w:hint="eastAsia"/>
                <w:kern w:val="0"/>
                <w:sz w:val="24"/>
              </w:rPr>
              <w:t>已办理渔业船舶登记手续，但未按规定持有船舶国籍证书、船舶登记证书、船舶检验证书、船舶航行签证簿的，予以警告，责令其改正，并可处200元以上1000元以下罚款</w:t>
            </w:r>
            <w:r w:rsidR="00C60F05">
              <w:rPr>
                <w:rFonts w:ascii="仿宋_GB2312" w:eastAsia="仿宋_GB2312" w:hAnsi="仿宋" w:hint="eastAsia"/>
                <w:kern w:val="0"/>
                <w:sz w:val="24"/>
              </w:rPr>
              <w:t>。</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初次违法，情节与危害较轻的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予以警告，责令其改正；并可处200元以上600元以下罚款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2272"/>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两次以上被查获的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予以警告，责令其改正；并可处600元以上1000元以下罚款</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标准《中华人民共和国渔业港航监督行政处罚规定》</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2204"/>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kern w:val="0"/>
                <w:sz w:val="24"/>
              </w:rPr>
            </w:pPr>
            <w:r>
              <w:rPr>
                <w:rFonts w:ascii="仿宋_GB2312" w:eastAsia="仿宋_GB2312" w:hAnsi="仿宋" w:hint="eastAsia"/>
                <w:kern w:val="0"/>
                <w:sz w:val="24"/>
              </w:rPr>
              <w:t>142</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无有效的渔业船舶船名、船号、船舶登记证书(或船舶国籍证书)、检验证书的船舶</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786406" w:rsidRDefault="00B73AA2" w:rsidP="00AD7F35">
            <w:pPr>
              <w:widowControl/>
              <w:shd w:val="clear" w:color="auto" w:fill="FFFFFF"/>
              <w:spacing w:line="280" w:lineRule="exact"/>
              <w:rPr>
                <w:rFonts w:ascii="仿宋_GB2312" w:eastAsia="仿宋_GB2312" w:hAnsi="仿宋"/>
                <w:kern w:val="0"/>
                <w:sz w:val="24"/>
              </w:rPr>
            </w:pPr>
            <w:r w:rsidRPr="00B73AA2">
              <w:rPr>
                <w:rFonts w:ascii="仿宋_GB2312" w:eastAsia="仿宋_GB2312" w:hAnsi="仿宋" w:hint="eastAsia"/>
                <w:kern w:val="0"/>
                <w:sz w:val="24"/>
              </w:rPr>
              <w:t>《中华人民共和国渔业港航监督行政处罚规定》第十六条</w:t>
            </w:r>
            <w:r w:rsidR="00341EA4">
              <w:rPr>
                <w:rFonts w:ascii="仿宋_GB2312" w:eastAsia="仿宋_GB2312" w:hAnsi="仿宋" w:hint="eastAsia"/>
                <w:kern w:val="0"/>
                <w:sz w:val="24"/>
              </w:rPr>
              <w:t xml:space="preserve">　</w:t>
            </w:r>
            <w:r w:rsidRPr="00B73AA2">
              <w:rPr>
                <w:rFonts w:ascii="仿宋_GB2312" w:eastAsia="仿宋_GB2312" w:hAnsi="仿宋" w:hint="eastAsia"/>
                <w:kern w:val="0"/>
                <w:sz w:val="24"/>
              </w:rPr>
              <w:t>无有效的渔业船舶船名、船号、船舶登记证书(或船舶国籍证书)、检验证书的船舶，禁止其离港，并对船舶所有者或者经营者处船价2倍以下的罚款。有下列行为之一的，从重处罚：</w:t>
            </w:r>
          </w:p>
          <w:p w:rsidR="00B73AA2" w:rsidRPr="00B73AA2" w:rsidRDefault="00B73AA2" w:rsidP="00AD7F35">
            <w:pPr>
              <w:widowControl/>
              <w:shd w:val="clear" w:color="auto" w:fill="FFFFFF"/>
              <w:spacing w:line="280" w:lineRule="exact"/>
              <w:rPr>
                <w:rFonts w:ascii="仿宋_GB2312" w:eastAsia="仿宋_GB2312" w:hAnsi="仿宋"/>
                <w:kern w:val="0"/>
                <w:sz w:val="24"/>
              </w:rPr>
            </w:pPr>
            <w:r w:rsidRPr="00B73AA2">
              <w:rPr>
                <w:rFonts w:ascii="仿宋_GB2312" w:eastAsia="仿宋_GB2312" w:hAnsi="仿宋" w:hint="eastAsia"/>
                <w:kern w:val="0"/>
                <w:sz w:val="24"/>
              </w:rPr>
              <w:t>(</w:t>
            </w:r>
            <w:proofErr w:type="gramStart"/>
            <w:r w:rsidRPr="00B73AA2">
              <w:rPr>
                <w:rFonts w:ascii="仿宋_GB2312" w:eastAsia="仿宋_GB2312" w:hAnsi="仿宋" w:hint="eastAsia"/>
                <w:kern w:val="0"/>
                <w:sz w:val="24"/>
              </w:rPr>
              <w:t>一</w:t>
            </w:r>
            <w:proofErr w:type="gramEnd"/>
            <w:r w:rsidRPr="00B73AA2">
              <w:rPr>
                <w:rFonts w:ascii="仿宋_GB2312" w:eastAsia="仿宋_GB2312" w:hAnsi="仿宋" w:hint="eastAsia"/>
                <w:kern w:val="0"/>
                <w:sz w:val="24"/>
              </w:rPr>
              <w:t>)无有效的渔业船舶登记证书(或渔业船舶国籍证书)和检验证书，擅自刷写船名、船号、船籍港的；</w:t>
            </w:r>
          </w:p>
          <w:p w:rsidR="00786406" w:rsidRDefault="00B73AA2" w:rsidP="00AD7F35">
            <w:pPr>
              <w:widowControl/>
              <w:shd w:val="clear" w:color="auto" w:fill="FFFFFF"/>
              <w:spacing w:line="280" w:lineRule="exact"/>
              <w:rPr>
                <w:rFonts w:ascii="仿宋_GB2312" w:eastAsia="仿宋_GB2312" w:hAnsi="仿宋"/>
                <w:kern w:val="0"/>
                <w:sz w:val="24"/>
              </w:rPr>
            </w:pPr>
            <w:r w:rsidRPr="00B73AA2">
              <w:rPr>
                <w:rFonts w:ascii="仿宋_GB2312" w:eastAsia="仿宋_GB2312" w:hAnsi="仿宋" w:hint="eastAsia"/>
                <w:kern w:val="0"/>
                <w:sz w:val="24"/>
              </w:rPr>
              <w:t>(二)伪造渔业船舶登记证书(或国籍证书)、船舶所有权证书或船舶检验证书的；</w:t>
            </w:r>
          </w:p>
          <w:p w:rsidR="00786406" w:rsidRDefault="00B73AA2" w:rsidP="00AD7F35">
            <w:pPr>
              <w:widowControl/>
              <w:shd w:val="clear" w:color="auto" w:fill="FFFFFF"/>
              <w:spacing w:line="280" w:lineRule="exact"/>
              <w:rPr>
                <w:rFonts w:ascii="仿宋_GB2312" w:eastAsia="仿宋_GB2312" w:hAnsi="仿宋"/>
                <w:kern w:val="0"/>
                <w:sz w:val="24"/>
              </w:rPr>
            </w:pPr>
            <w:r w:rsidRPr="00B73AA2">
              <w:rPr>
                <w:rFonts w:ascii="仿宋_GB2312" w:eastAsia="仿宋_GB2312" w:hAnsi="仿宋" w:hint="eastAsia"/>
                <w:kern w:val="0"/>
                <w:sz w:val="24"/>
              </w:rPr>
              <w:t>(三)伪造事实骗取渔业船舶登记证书或渔业船舶国籍证书的；</w:t>
            </w:r>
          </w:p>
          <w:p w:rsidR="00B73AA2" w:rsidRPr="00B73AA2" w:rsidRDefault="00B73AA2" w:rsidP="00AD7F35">
            <w:pPr>
              <w:widowControl/>
              <w:shd w:val="clear" w:color="auto" w:fill="FFFFFF"/>
              <w:spacing w:line="280" w:lineRule="exact"/>
              <w:rPr>
                <w:rFonts w:ascii="仿宋_GB2312" w:eastAsia="仿宋_GB2312" w:hAnsi="仿宋"/>
                <w:kern w:val="0"/>
                <w:sz w:val="24"/>
              </w:rPr>
            </w:pPr>
            <w:r w:rsidRPr="00B73AA2">
              <w:rPr>
                <w:rFonts w:ascii="仿宋_GB2312" w:eastAsia="仿宋_GB2312" w:hAnsi="仿宋" w:hint="eastAsia"/>
                <w:kern w:val="0"/>
                <w:sz w:val="24"/>
              </w:rPr>
              <w:t>(四)冒用他船船名、船号或船舶证书的。</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初次违法，情节与危害较轻的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禁止其离港，并对船舶所有者或者经营者处船价1倍以下的罚款</w:t>
            </w:r>
          </w:p>
        </w:tc>
        <w:tc>
          <w:tcPr>
            <w:tcW w:w="468" w:type="pct"/>
            <w:vMerge w:val="restart"/>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县级以上农业农村主管部门</w:t>
            </w:r>
          </w:p>
        </w:tc>
      </w:tr>
      <w:tr w:rsidR="00B73AA2" w:rsidRPr="00B73AA2" w:rsidTr="00786406">
        <w:trPr>
          <w:trHeight w:val="2676"/>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jc w:val="center"/>
              <w:rPr>
                <w:rFonts w:ascii="仿宋_GB2312" w:eastAsia="仿宋_GB2312" w:hAnsi="仿宋"/>
                <w:kern w:val="0"/>
                <w:sz w:val="24"/>
              </w:rPr>
            </w:pPr>
          </w:p>
        </w:tc>
        <w:tc>
          <w:tcPr>
            <w:tcW w:w="1052" w:type="pct"/>
            <w:vMerge/>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kern w:val="0"/>
                <w:sz w:val="24"/>
              </w:rPr>
            </w:pPr>
          </w:p>
        </w:tc>
        <w:tc>
          <w:tcPr>
            <w:tcW w:w="1509" w:type="pct"/>
            <w:vMerge/>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有法条所列四类从重处罚行为之一的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禁止其离港，并对船舶所有者或者经营者处船价2倍以下的罚款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仿宋"/>
                <w:sz w:val="24"/>
              </w:rPr>
            </w:pPr>
          </w:p>
        </w:tc>
      </w:tr>
      <w:tr w:rsidR="00B73AA2" w:rsidRPr="00B73AA2" w:rsidTr="00786406">
        <w:trPr>
          <w:trHeight w:val="1409"/>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kern w:val="0"/>
                <w:sz w:val="24"/>
              </w:rPr>
            </w:pPr>
            <w:r>
              <w:rPr>
                <w:rFonts w:ascii="仿宋_GB2312" w:eastAsia="仿宋_GB2312" w:hAnsi="仿宋" w:hint="eastAsia"/>
                <w:kern w:val="0"/>
                <w:sz w:val="24"/>
              </w:rPr>
              <w:t>143</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渔业船舶改建后，未按规定办理变更登记</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kern w:val="0"/>
                <w:sz w:val="24"/>
              </w:rPr>
            </w:pPr>
            <w:r w:rsidRPr="00B73AA2">
              <w:rPr>
                <w:rFonts w:ascii="仿宋_GB2312" w:eastAsia="仿宋_GB2312" w:hAnsi="仿宋" w:hint="eastAsia"/>
                <w:kern w:val="0"/>
                <w:sz w:val="24"/>
              </w:rPr>
              <w:t>《中华人民共和国渔业港航监督行政处罚规定》第十七条</w:t>
            </w:r>
            <w:r w:rsidR="00341EA4">
              <w:rPr>
                <w:rFonts w:ascii="仿宋_GB2312" w:eastAsia="仿宋_GB2312" w:hAnsi="仿宋" w:hint="eastAsia"/>
                <w:kern w:val="0"/>
                <w:sz w:val="24"/>
              </w:rPr>
              <w:t xml:space="preserve">　</w:t>
            </w:r>
            <w:r w:rsidRPr="00B73AA2">
              <w:rPr>
                <w:rFonts w:ascii="仿宋_GB2312" w:eastAsia="仿宋_GB2312" w:hAnsi="仿宋" w:hint="eastAsia"/>
                <w:kern w:val="0"/>
                <w:sz w:val="24"/>
              </w:rPr>
              <w:t>渔业船舶改建后，未按规定办理变更登记，应禁止其离港，责令其限期改正，并可对船舶所有者处5000元以上20000元以下罚款。</w:t>
            </w:r>
          </w:p>
          <w:p w:rsidR="00B73AA2" w:rsidRPr="00B73AA2" w:rsidRDefault="00B73AA2" w:rsidP="00AD7F35">
            <w:pPr>
              <w:widowControl/>
              <w:shd w:val="clear" w:color="auto" w:fill="FFFFFF"/>
              <w:spacing w:line="280" w:lineRule="exact"/>
              <w:rPr>
                <w:rFonts w:ascii="仿宋_GB2312" w:eastAsia="仿宋_GB2312" w:hAnsi="仿宋"/>
                <w:kern w:val="0"/>
                <w:sz w:val="24"/>
              </w:rPr>
            </w:pPr>
            <w:r w:rsidRPr="00B73AA2">
              <w:rPr>
                <w:rFonts w:ascii="仿宋_GB2312" w:eastAsia="仿宋_GB2312" w:hAnsi="仿宋" w:hint="eastAsia"/>
                <w:kern w:val="0"/>
                <w:sz w:val="24"/>
              </w:rPr>
              <w:t>变更主机功率未按规定办理变更登记的，从重处罚。</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初次违法，情节与危害较轻的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kern w:val="0"/>
                <w:sz w:val="24"/>
              </w:rPr>
            </w:pPr>
            <w:r w:rsidRPr="00B73AA2">
              <w:rPr>
                <w:rFonts w:ascii="仿宋_GB2312" w:eastAsia="仿宋_GB2312" w:hAnsi="仿宋" w:hint="eastAsia"/>
                <w:kern w:val="0"/>
                <w:sz w:val="24"/>
              </w:rPr>
              <w:t>禁止其离港，责令其限期改正，并可对船舶所有者处5000元以上1万元以下罚款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786406">
        <w:trPr>
          <w:trHeight w:val="1685"/>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变更主机功率未按规定办理变更登记的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禁止其离港，责令其限期改正，并可对船舶所有者处1万元以上2万元以下罚款</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标准《中华人民共和国渔业港航监督行政处罚规定》</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034"/>
        <w:gridCol w:w="2808"/>
        <w:gridCol w:w="1352"/>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04"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7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1985"/>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kern w:val="0"/>
                <w:sz w:val="24"/>
              </w:rPr>
            </w:pPr>
            <w:r>
              <w:rPr>
                <w:rFonts w:ascii="仿宋_GB2312" w:eastAsia="仿宋_GB2312" w:hAnsi="仿宋" w:hint="eastAsia"/>
                <w:kern w:val="0"/>
                <w:sz w:val="24"/>
              </w:rPr>
              <w:t>144</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将船舶证书转让他船使用</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341EA4">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《中华人民共和国渔业港航监督行政处罚规定》第十八条</w:t>
            </w:r>
            <w:r w:rsidR="00341EA4">
              <w:rPr>
                <w:rFonts w:ascii="仿宋_GB2312" w:eastAsia="仿宋_GB2312" w:hAnsi="仿宋" w:hint="eastAsia"/>
                <w:kern w:val="0"/>
                <w:sz w:val="24"/>
              </w:rPr>
              <w:t xml:space="preserve">　</w:t>
            </w:r>
            <w:r w:rsidRPr="00B73AA2">
              <w:rPr>
                <w:rFonts w:ascii="仿宋_GB2312" w:eastAsia="仿宋_GB2312" w:hAnsi="仿宋" w:hint="eastAsia"/>
                <w:kern w:val="0"/>
                <w:sz w:val="24"/>
              </w:rPr>
              <w:t>将船舶证书转让他船使用，一经发现，应立即收缴，对转让船舶证书的船舶所有者或经营者处1000元以下罚款；对借用证书的船舶所有者或经营者处船价2倍以下罚款</w:t>
            </w:r>
            <w:r w:rsidR="00D76965">
              <w:rPr>
                <w:rFonts w:ascii="仿宋_GB2312" w:eastAsia="仿宋_GB2312" w:hAnsi="仿宋" w:hint="eastAsia"/>
                <w:kern w:val="0"/>
                <w:sz w:val="24"/>
              </w:rPr>
              <w:t>。</w:t>
            </w:r>
          </w:p>
        </w:tc>
        <w:tc>
          <w:tcPr>
            <w:tcW w:w="704"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初次违法，情节与危害较轻的</w:t>
            </w:r>
          </w:p>
        </w:tc>
        <w:tc>
          <w:tcPr>
            <w:tcW w:w="97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立即收缴船舶证书，对转让船舶证书的船舶所有者或经营者处500元以下罚款；对借用证书的船舶所有者或经营者处船价1倍以下罚款</w:t>
            </w:r>
          </w:p>
        </w:tc>
        <w:tc>
          <w:tcPr>
            <w:tcW w:w="468" w:type="pct"/>
            <w:vMerge w:val="restart"/>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1985"/>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jc w:val="center"/>
              <w:rPr>
                <w:rFonts w:ascii="仿宋_GB2312" w:eastAsia="仿宋_GB2312" w:hAnsi="仿宋"/>
                <w:kern w:val="0"/>
                <w:sz w:val="24"/>
              </w:rPr>
            </w:pPr>
          </w:p>
        </w:tc>
        <w:tc>
          <w:tcPr>
            <w:tcW w:w="1052" w:type="pct"/>
            <w:vMerge/>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kern w:val="0"/>
                <w:sz w:val="24"/>
              </w:rPr>
            </w:pPr>
          </w:p>
        </w:tc>
        <w:tc>
          <w:tcPr>
            <w:tcW w:w="1509" w:type="pct"/>
            <w:vMerge/>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kern w:val="0"/>
                <w:sz w:val="24"/>
              </w:rPr>
            </w:pPr>
          </w:p>
        </w:tc>
        <w:tc>
          <w:tcPr>
            <w:tcW w:w="704"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两次以上被查获的</w:t>
            </w:r>
          </w:p>
        </w:tc>
        <w:tc>
          <w:tcPr>
            <w:tcW w:w="97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立即收缴船舶证书，对转让船舶证书的船舶所有者或经营者处500元以上1000元以下罚款；对借用证书的船舶所有者或经营者处船价2倍以下罚款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仿宋"/>
                <w:sz w:val="24"/>
              </w:rPr>
            </w:pPr>
          </w:p>
        </w:tc>
      </w:tr>
      <w:tr w:rsidR="00B73AA2" w:rsidRPr="00B73AA2" w:rsidTr="00AD7F35">
        <w:trPr>
          <w:trHeight w:val="1985"/>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kern w:val="0"/>
                <w:sz w:val="24"/>
              </w:rPr>
            </w:pPr>
            <w:r>
              <w:rPr>
                <w:rFonts w:ascii="仿宋_GB2312" w:eastAsia="仿宋_GB2312" w:hAnsi="仿宋" w:hint="eastAsia"/>
                <w:kern w:val="0"/>
                <w:sz w:val="24"/>
              </w:rPr>
              <w:t>145</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借用证书的船舶所有者或经营者</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341EA4">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《中华人民共和国渔业港航监督行政处罚规定》第十八条</w:t>
            </w:r>
            <w:r w:rsidR="00341EA4">
              <w:rPr>
                <w:rFonts w:ascii="仿宋_GB2312" w:eastAsia="仿宋_GB2312" w:hAnsi="仿宋" w:hint="eastAsia"/>
                <w:kern w:val="0"/>
                <w:sz w:val="24"/>
              </w:rPr>
              <w:t xml:space="preserve">　</w:t>
            </w:r>
            <w:r w:rsidRPr="00B73AA2">
              <w:rPr>
                <w:rFonts w:ascii="仿宋_GB2312" w:eastAsia="仿宋_GB2312" w:hAnsi="仿宋" w:hint="eastAsia"/>
                <w:kern w:val="0"/>
                <w:sz w:val="24"/>
              </w:rPr>
              <w:t>将船舶证书转让他船使用，一经发现，应立即收缴，对转让船舶证书的船舶所有者或经营者处1000元以下罚款；对借用证书的船舶所有者或经营者处船价2倍以下罚款</w:t>
            </w:r>
            <w:r w:rsidR="00D76965">
              <w:rPr>
                <w:rFonts w:ascii="仿宋_GB2312" w:eastAsia="仿宋_GB2312" w:hAnsi="仿宋" w:hint="eastAsia"/>
                <w:kern w:val="0"/>
                <w:sz w:val="24"/>
              </w:rPr>
              <w:t>。</w:t>
            </w:r>
          </w:p>
        </w:tc>
        <w:tc>
          <w:tcPr>
            <w:tcW w:w="704"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初次违法，情节与危害较轻的</w:t>
            </w:r>
          </w:p>
        </w:tc>
        <w:tc>
          <w:tcPr>
            <w:tcW w:w="97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立即收缴船舶证书，对转让船舶证书的船舶所有者或经营者处500元以下罚款；对借用证书的船舶所有者或经营者处船价1倍以下罚款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2034"/>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04"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两次以上被查获的</w:t>
            </w:r>
          </w:p>
        </w:tc>
        <w:tc>
          <w:tcPr>
            <w:tcW w:w="97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立即收缴船舶证书，对转让船舶证书的船舶所有者或经营者处500元以上1000元以下罚款；对借用证书的船舶所有者或经营者处船价2倍以下罚款</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标准《中华人民共和国渔业港航监督行政处罚规定》</w:t>
      </w:r>
    </w:p>
    <w:p w:rsidR="00B73AA2" w:rsidRPr="00B73AA2" w:rsidRDefault="00B73AA2" w:rsidP="00B73AA2">
      <w:pPr>
        <w:spacing w:line="360" w:lineRule="exact"/>
        <w:jc w:val="center"/>
        <w:rPr>
          <w:rFonts w:ascii="仿宋_GB2312" w:eastAsia="仿宋_GB2312" w:hAnsi="华文中宋" w:cs="宋体"/>
          <w:spacing w:val="-12"/>
          <w:kern w:val="0"/>
          <w:sz w:val="24"/>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640"/>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2268"/>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146</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借用证书的船舶所有者或经营者</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《中华人民共和国渔业港航监督行政处罚规定》第十八条　将船舶证书转让他船使用，一经发现，应立即收缴，对转让船舶证书的船舶所有者或经营者处1000元以下罚款；对借用证书的船舶所有者或经营者处船价2倍以下罚款</w:t>
            </w:r>
            <w:r w:rsidR="00D76965">
              <w:rPr>
                <w:rFonts w:ascii="仿宋_GB2312" w:eastAsia="仿宋_GB2312" w:hAnsi="仿宋" w:hint="eastAsia"/>
                <w:bCs/>
                <w:kern w:val="0"/>
                <w:sz w:val="24"/>
              </w:rPr>
              <w:t>。</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初次违法的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立即收缴，对转让船舶证书的船舶所有者或经营者处500元以下罚款，对借用证书的船舶所有者或经营者处船价1倍以下罚款</w:t>
            </w:r>
          </w:p>
        </w:tc>
        <w:tc>
          <w:tcPr>
            <w:tcW w:w="467" w:type="pct"/>
            <w:vMerge w:val="restart"/>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2268"/>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jc w:val="center"/>
              <w:rPr>
                <w:rFonts w:ascii="仿宋_GB2312" w:eastAsia="仿宋_GB2312" w:hAnsi="仿宋"/>
                <w:kern w:val="0"/>
                <w:sz w:val="24"/>
              </w:rPr>
            </w:pPr>
          </w:p>
        </w:tc>
        <w:tc>
          <w:tcPr>
            <w:tcW w:w="1052" w:type="pct"/>
            <w:vMerge/>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kern w:val="0"/>
                <w:sz w:val="24"/>
              </w:rPr>
            </w:pPr>
          </w:p>
        </w:tc>
        <w:tc>
          <w:tcPr>
            <w:tcW w:w="1509" w:type="pct"/>
            <w:vMerge/>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两次及以上被查获的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立即收缴，对转让船舶证书的船舶所有者或经营者处500元以下罚款，对借用证书的船舶所有者或经营者处船价2倍以下罚款</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仿宋"/>
                <w:sz w:val="24"/>
              </w:rPr>
            </w:pPr>
          </w:p>
        </w:tc>
      </w:tr>
      <w:tr w:rsidR="00B73AA2" w:rsidRPr="00B73AA2" w:rsidTr="00AD7F35">
        <w:trPr>
          <w:trHeight w:val="1134"/>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147</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使用过期渔业船舶登记证书或渔业船舶国籍证书的</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《中华人民共和国渔业港航监督行政处罚规定》第十九条　使用过期渔业船舶登记证书或渔业船舶国籍证书的，登记机关应通知船舶所有者限期改正，过期不改的，责令其停航，并对船舶所有者或经营者处1000元以上10000元以下罚款。</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初次违法的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限期改正，责令其停航，处1000元以上3000以下罚款</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134"/>
        </w:trPr>
        <w:tc>
          <w:tcPr>
            <w:tcW w:w="295" w:type="pct"/>
            <w:vMerge/>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p>
        </w:tc>
        <w:tc>
          <w:tcPr>
            <w:tcW w:w="1052" w:type="pct"/>
            <w:vMerge/>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p>
        </w:tc>
        <w:tc>
          <w:tcPr>
            <w:tcW w:w="1509" w:type="pct"/>
            <w:vMerge/>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两次被查获的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hd w:val="clear" w:color="auto" w:fill="FFFFFF"/>
              <w:spacing w:line="280" w:lineRule="exact"/>
              <w:rPr>
                <w:rFonts w:ascii="仿宋_GB2312" w:eastAsia="仿宋_GB2312" w:hAnsi="仿宋"/>
                <w:kern w:val="0"/>
                <w:sz w:val="24"/>
              </w:rPr>
            </w:pPr>
            <w:r w:rsidRPr="00B73AA2">
              <w:rPr>
                <w:rFonts w:ascii="仿宋_GB2312" w:eastAsia="仿宋_GB2312" w:hAnsi="仿宋" w:hint="eastAsia"/>
                <w:bCs/>
                <w:kern w:val="0"/>
                <w:sz w:val="24"/>
              </w:rPr>
              <w:t>限期改正，责令其停航，处3000元以上6000以下罚款</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126"/>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三次及以上被查获的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限期改正，责令其停航，处6000元以上1万以下罚款</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标准《中华人民共和国渔业港航监督行政处罚规定》</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3039"/>
        <w:gridCol w:w="4360"/>
        <w:gridCol w:w="2181"/>
        <w:gridCol w:w="2664"/>
        <w:gridCol w:w="1349"/>
      </w:tblGrid>
      <w:tr w:rsidR="00B73AA2" w:rsidRPr="00B73AA2" w:rsidTr="00AD7F35">
        <w:trPr>
          <w:trHeight w:val="640"/>
        </w:trPr>
        <w:tc>
          <w:tcPr>
            <w:tcW w:w="295"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1531"/>
        </w:trPr>
        <w:tc>
          <w:tcPr>
            <w:tcW w:w="295" w:type="pct"/>
            <w:vMerge w:val="restart"/>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148</w:t>
            </w:r>
          </w:p>
        </w:tc>
        <w:tc>
          <w:tcPr>
            <w:tcW w:w="1052" w:type="pct"/>
            <w:vMerge w:val="restart"/>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未按规定标写船名、船号、船籍港，没有悬挂船名牌的；在非紧急情况下，未经渔政渔港监督管理机关批准，滥用烟火信号、信号枪、无线电设备、号笛及其他遇险求救信号的；没有配备、不正确填写或污损、丢弃航海日志、轮机日志的。</w:t>
            </w:r>
          </w:p>
        </w:tc>
        <w:tc>
          <w:tcPr>
            <w:tcW w:w="1509" w:type="pct"/>
            <w:vMerge w:val="restart"/>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《中华人民共和国渔业港航监督行政处罚规定》第二十条　有下列行为之一的，责令其限期改正，对船舶所有者或经营者处200元以上1000元以下罚款：</w:t>
            </w:r>
          </w:p>
          <w:p w:rsidR="00786406"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w:t>
            </w:r>
            <w:proofErr w:type="gramStart"/>
            <w:r w:rsidRPr="00B73AA2">
              <w:rPr>
                <w:rFonts w:ascii="仿宋_GB2312" w:eastAsia="仿宋_GB2312" w:hAnsi="仿宋" w:hint="eastAsia"/>
                <w:bCs/>
                <w:kern w:val="0"/>
                <w:sz w:val="24"/>
              </w:rPr>
              <w:t>一</w:t>
            </w:r>
            <w:proofErr w:type="gramEnd"/>
            <w:r w:rsidRPr="00B73AA2">
              <w:rPr>
                <w:rFonts w:ascii="仿宋_GB2312" w:eastAsia="仿宋_GB2312" w:hAnsi="仿宋" w:hint="eastAsia"/>
                <w:bCs/>
                <w:kern w:val="0"/>
                <w:sz w:val="24"/>
              </w:rPr>
              <w:t>)未按规定标写船名、船号、船籍港，没有悬挂船名牌的；</w:t>
            </w:r>
          </w:p>
          <w:p w:rsidR="00786406"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(二)在非紧急情况下，未经渔政渔港监督管理机关批准，滥用烟火信号、信号枪、无线电设备、号笛及其他遇险求救信号的；</w:t>
            </w:r>
          </w:p>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(三)没有配备、不正确填写或污损、丢弃航海日志、轮机日志的。</w:t>
            </w:r>
          </w:p>
        </w:tc>
        <w:tc>
          <w:tcPr>
            <w:tcW w:w="755" w:type="pct"/>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初次违法的</w:t>
            </w:r>
          </w:p>
        </w:tc>
        <w:tc>
          <w:tcPr>
            <w:tcW w:w="922" w:type="pct"/>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处200元以上300以下罚款</w:t>
            </w:r>
          </w:p>
        </w:tc>
        <w:tc>
          <w:tcPr>
            <w:tcW w:w="467" w:type="pct"/>
            <w:vMerge w:val="restart"/>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1531"/>
        </w:trPr>
        <w:tc>
          <w:tcPr>
            <w:tcW w:w="295" w:type="pct"/>
            <w:vMerge/>
            <w:shd w:val="clear" w:color="auto" w:fill="auto"/>
            <w:vAlign w:val="center"/>
          </w:tcPr>
          <w:p w:rsidR="00B73AA2" w:rsidRPr="00B73AA2" w:rsidRDefault="00B73AA2" w:rsidP="00AD7F35">
            <w:pPr>
              <w:widowControl/>
              <w:snapToGrid w:val="0"/>
              <w:spacing w:line="280" w:lineRule="exact"/>
              <w:jc w:val="center"/>
              <w:rPr>
                <w:rFonts w:ascii="仿宋_GB2312" w:eastAsia="仿宋_GB2312" w:hAnsi="仿宋"/>
                <w:kern w:val="0"/>
                <w:sz w:val="24"/>
              </w:rPr>
            </w:pPr>
          </w:p>
        </w:tc>
        <w:tc>
          <w:tcPr>
            <w:tcW w:w="1052"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p>
        </w:tc>
        <w:tc>
          <w:tcPr>
            <w:tcW w:w="1509" w:type="pct"/>
            <w:vMerge/>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kern w:val="0"/>
                <w:sz w:val="24"/>
              </w:rPr>
            </w:pPr>
          </w:p>
        </w:tc>
        <w:tc>
          <w:tcPr>
            <w:tcW w:w="755" w:type="pct"/>
            <w:shd w:val="clear" w:color="auto" w:fill="auto"/>
            <w:vAlign w:val="center"/>
          </w:tcPr>
          <w:p w:rsidR="00B73AA2" w:rsidRPr="00B73AA2" w:rsidRDefault="00B73AA2" w:rsidP="00AD7F35">
            <w:pPr>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两次被查获的</w:t>
            </w:r>
          </w:p>
        </w:tc>
        <w:tc>
          <w:tcPr>
            <w:tcW w:w="922" w:type="pct"/>
            <w:shd w:val="clear" w:color="auto" w:fill="auto"/>
            <w:vAlign w:val="center"/>
          </w:tcPr>
          <w:p w:rsidR="00B73AA2" w:rsidRPr="00B73AA2" w:rsidRDefault="00B73AA2" w:rsidP="00AD7F35">
            <w:pPr>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处300元以上600以下罚款</w:t>
            </w:r>
          </w:p>
        </w:tc>
        <w:tc>
          <w:tcPr>
            <w:tcW w:w="467" w:type="pct"/>
            <w:vMerge/>
            <w:shd w:val="clear" w:color="auto" w:fill="auto"/>
            <w:vAlign w:val="center"/>
          </w:tcPr>
          <w:p w:rsidR="00B73AA2" w:rsidRPr="00B73AA2" w:rsidRDefault="00B73AA2" w:rsidP="00AD7F35">
            <w:pPr>
              <w:adjustRightInd w:val="0"/>
              <w:spacing w:line="280" w:lineRule="exact"/>
              <w:rPr>
                <w:rFonts w:ascii="仿宋_GB2312" w:eastAsia="仿宋_GB2312" w:hAnsi="仿宋"/>
                <w:sz w:val="24"/>
              </w:rPr>
            </w:pPr>
          </w:p>
        </w:tc>
      </w:tr>
      <w:tr w:rsidR="00B73AA2" w:rsidRPr="00B73AA2" w:rsidTr="00AD7F35">
        <w:trPr>
          <w:trHeight w:val="1531"/>
        </w:trPr>
        <w:tc>
          <w:tcPr>
            <w:tcW w:w="295" w:type="pct"/>
            <w:vMerge/>
            <w:shd w:val="clear" w:color="auto" w:fill="auto"/>
            <w:vAlign w:val="center"/>
          </w:tcPr>
          <w:p w:rsidR="00B73AA2" w:rsidRPr="00B73AA2" w:rsidRDefault="00B73AA2" w:rsidP="00AD7F35">
            <w:pPr>
              <w:widowControl/>
              <w:snapToGrid w:val="0"/>
              <w:spacing w:line="280" w:lineRule="exact"/>
              <w:jc w:val="center"/>
              <w:rPr>
                <w:rFonts w:ascii="仿宋_GB2312" w:eastAsia="仿宋_GB2312" w:hAnsi="仿宋"/>
                <w:kern w:val="0"/>
                <w:sz w:val="24"/>
              </w:rPr>
            </w:pPr>
          </w:p>
        </w:tc>
        <w:tc>
          <w:tcPr>
            <w:tcW w:w="1052" w:type="pct"/>
            <w:vMerge/>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kern w:val="0"/>
                <w:sz w:val="24"/>
              </w:rPr>
            </w:pPr>
          </w:p>
        </w:tc>
        <w:tc>
          <w:tcPr>
            <w:tcW w:w="1509" w:type="pct"/>
            <w:vMerge/>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kern w:val="0"/>
                <w:sz w:val="24"/>
              </w:rPr>
            </w:pPr>
          </w:p>
        </w:tc>
        <w:tc>
          <w:tcPr>
            <w:tcW w:w="755" w:type="pct"/>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三次及以上被查获的</w:t>
            </w:r>
          </w:p>
        </w:tc>
        <w:tc>
          <w:tcPr>
            <w:tcW w:w="922" w:type="pct"/>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处600元以上1000以下罚款</w:t>
            </w:r>
          </w:p>
        </w:tc>
        <w:tc>
          <w:tcPr>
            <w:tcW w:w="467" w:type="pct"/>
            <w:vMerge/>
            <w:shd w:val="clear" w:color="auto" w:fill="auto"/>
            <w:vAlign w:val="center"/>
          </w:tcPr>
          <w:p w:rsidR="00B73AA2" w:rsidRPr="00B73AA2" w:rsidRDefault="00B73AA2" w:rsidP="00AD7F35">
            <w:pPr>
              <w:adjustRightInd w:val="0"/>
              <w:spacing w:line="280" w:lineRule="exact"/>
              <w:rPr>
                <w:rFonts w:ascii="仿宋_GB2312" w:eastAsia="仿宋_GB2312" w:hAnsi="仿宋"/>
                <w:sz w:val="24"/>
              </w:rPr>
            </w:pPr>
          </w:p>
        </w:tc>
      </w:tr>
      <w:tr w:rsidR="00B73AA2" w:rsidRPr="00B73AA2" w:rsidTr="00AD7F35">
        <w:trPr>
          <w:trHeight w:val="1647"/>
        </w:trPr>
        <w:tc>
          <w:tcPr>
            <w:tcW w:w="295" w:type="pct"/>
            <w:vMerge w:val="restart"/>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149</w:t>
            </w:r>
          </w:p>
        </w:tc>
        <w:tc>
          <w:tcPr>
            <w:tcW w:w="1052" w:type="pct"/>
            <w:vMerge w:val="restart"/>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未按规定配备救生、消防设备</w:t>
            </w:r>
          </w:p>
        </w:tc>
        <w:tc>
          <w:tcPr>
            <w:tcW w:w="1509" w:type="pct"/>
            <w:vMerge w:val="restart"/>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《中华人民共和国渔业港航监督行政处罚规定》第二十一条　未按规定配备救生、消防设备，责令其在离港前改正，逾期不改的，处200元以上1000元以下罚款。</w:t>
            </w:r>
          </w:p>
        </w:tc>
        <w:tc>
          <w:tcPr>
            <w:tcW w:w="755" w:type="pct"/>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初次违法</w:t>
            </w:r>
          </w:p>
        </w:tc>
        <w:tc>
          <w:tcPr>
            <w:tcW w:w="922" w:type="pct"/>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逾期不改的，处200元以上500元以下罚款</w:t>
            </w:r>
          </w:p>
        </w:tc>
        <w:tc>
          <w:tcPr>
            <w:tcW w:w="467" w:type="pct"/>
            <w:vMerge/>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669"/>
        </w:trPr>
        <w:tc>
          <w:tcPr>
            <w:tcW w:w="295"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p>
        </w:tc>
        <w:tc>
          <w:tcPr>
            <w:tcW w:w="1052"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p>
        </w:tc>
        <w:tc>
          <w:tcPr>
            <w:tcW w:w="1509" w:type="pct"/>
            <w:vMerge/>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kern w:val="0"/>
                <w:sz w:val="24"/>
              </w:rPr>
            </w:pPr>
          </w:p>
        </w:tc>
        <w:tc>
          <w:tcPr>
            <w:tcW w:w="755" w:type="pct"/>
            <w:shd w:val="clear" w:color="auto" w:fill="auto"/>
            <w:vAlign w:val="center"/>
          </w:tcPr>
          <w:p w:rsidR="00B73AA2" w:rsidRPr="00B73AA2" w:rsidRDefault="00B73AA2" w:rsidP="00AD7F35">
            <w:pPr>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两次以上违法被查获的</w:t>
            </w:r>
          </w:p>
        </w:tc>
        <w:tc>
          <w:tcPr>
            <w:tcW w:w="922" w:type="pct"/>
            <w:shd w:val="clear" w:color="auto" w:fill="auto"/>
            <w:vAlign w:val="center"/>
          </w:tcPr>
          <w:p w:rsidR="00B73AA2" w:rsidRPr="00B73AA2" w:rsidRDefault="00B73AA2" w:rsidP="00AD7F35">
            <w:pPr>
              <w:shd w:val="clear" w:color="auto" w:fill="FFFFFF"/>
              <w:spacing w:line="280" w:lineRule="exact"/>
              <w:rPr>
                <w:rFonts w:ascii="仿宋_GB2312" w:eastAsia="仿宋_GB2312" w:hAnsi="仿宋"/>
                <w:kern w:val="0"/>
                <w:sz w:val="24"/>
              </w:rPr>
            </w:pPr>
            <w:r w:rsidRPr="00B73AA2">
              <w:rPr>
                <w:rFonts w:ascii="仿宋_GB2312" w:eastAsia="仿宋_GB2312" w:hAnsi="仿宋" w:hint="eastAsia"/>
                <w:bCs/>
                <w:kern w:val="0"/>
                <w:sz w:val="24"/>
              </w:rPr>
              <w:t>逾期不改的，处500元以上1000元以下罚款</w:t>
            </w:r>
          </w:p>
        </w:tc>
        <w:tc>
          <w:tcPr>
            <w:tcW w:w="467" w:type="pct"/>
            <w:vMerge/>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标准《中华人民共和国渔业港航监督行政处罚规定》</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1985"/>
        </w:trPr>
        <w:tc>
          <w:tcPr>
            <w:tcW w:w="295" w:type="pct"/>
            <w:vMerge w:val="restart"/>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150</w:t>
            </w:r>
          </w:p>
        </w:tc>
        <w:tc>
          <w:tcPr>
            <w:tcW w:w="1052" w:type="pct"/>
            <w:vMerge w:val="restart"/>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未按规定配齐职务船员</w:t>
            </w:r>
          </w:p>
        </w:tc>
        <w:tc>
          <w:tcPr>
            <w:tcW w:w="1509" w:type="pct"/>
            <w:vMerge w:val="restart"/>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《中华人民共和国渔业港航监督行政处罚规定》第二十二条　第一款未按规定配齐职务船员，责令其限期改正，对船舶所有者或经营者并处200元以上1000元以下罚款。</w:t>
            </w:r>
          </w:p>
        </w:tc>
        <w:tc>
          <w:tcPr>
            <w:tcW w:w="755" w:type="pct"/>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初次违法的</w:t>
            </w:r>
          </w:p>
        </w:tc>
        <w:tc>
          <w:tcPr>
            <w:tcW w:w="922" w:type="pct"/>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处200元以上500元以下罚款</w:t>
            </w:r>
          </w:p>
        </w:tc>
        <w:tc>
          <w:tcPr>
            <w:tcW w:w="467" w:type="pct"/>
            <w:vMerge w:val="restart"/>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1985"/>
        </w:trPr>
        <w:tc>
          <w:tcPr>
            <w:tcW w:w="295" w:type="pct"/>
            <w:vMerge/>
            <w:shd w:val="clear" w:color="auto" w:fill="auto"/>
            <w:vAlign w:val="center"/>
          </w:tcPr>
          <w:p w:rsidR="00B73AA2" w:rsidRPr="00B73AA2" w:rsidRDefault="00B73AA2" w:rsidP="00AD7F35">
            <w:pPr>
              <w:widowControl/>
              <w:snapToGrid w:val="0"/>
              <w:spacing w:line="280" w:lineRule="exact"/>
              <w:jc w:val="center"/>
              <w:rPr>
                <w:rFonts w:ascii="仿宋_GB2312" w:eastAsia="仿宋_GB2312" w:hAnsi="仿宋"/>
                <w:kern w:val="0"/>
                <w:sz w:val="24"/>
              </w:rPr>
            </w:pPr>
          </w:p>
        </w:tc>
        <w:tc>
          <w:tcPr>
            <w:tcW w:w="1052"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p>
        </w:tc>
        <w:tc>
          <w:tcPr>
            <w:tcW w:w="1509" w:type="pct"/>
            <w:vMerge/>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kern w:val="0"/>
                <w:sz w:val="24"/>
              </w:rPr>
            </w:pPr>
          </w:p>
        </w:tc>
        <w:tc>
          <w:tcPr>
            <w:tcW w:w="755" w:type="pct"/>
            <w:shd w:val="clear" w:color="auto" w:fill="auto"/>
            <w:vAlign w:val="center"/>
          </w:tcPr>
          <w:p w:rsidR="00B73AA2" w:rsidRPr="00B73AA2" w:rsidRDefault="00B73AA2" w:rsidP="00AD7F35">
            <w:pPr>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两次以上被查获的</w:t>
            </w:r>
          </w:p>
        </w:tc>
        <w:tc>
          <w:tcPr>
            <w:tcW w:w="922" w:type="pct"/>
            <w:shd w:val="clear" w:color="auto" w:fill="auto"/>
            <w:vAlign w:val="center"/>
          </w:tcPr>
          <w:p w:rsidR="00B73AA2" w:rsidRPr="00B73AA2" w:rsidRDefault="00B73AA2" w:rsidP="00AD7F35">
            <w:pPr>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处500元以上1000元以下罚款</w:t>
            </w:r>
          </w:p>
        </w:tc>
        <w:tc>
          <w:tcPr>
            <w:tcW w:w="467" w:type="pct"/>
            <w:vMerge/>
            <w:shd w:val="clear" w:color="auto" w:fill="auto"/>
            <w:vAlign w:val="center"/>
          </w:tcPr>
          <w:p w:rsidR="00B73AA2" w:rsidRPr="00B73AA2" w:rsidRDefault="00B73AA2" w:rsidP="00AD7F35">
            <w:pPr>
              <w:adjustRightInd w:val="0"/>
              <w:spacing w:line="280" w:lineRule="exact"/>
              <w:rPr>
                <w:rFonts w:ascii="仿宋_GB2312" w:eastAsia="仿宋_GB2312" w:hAnsi="仿宋"/>
                <w:sz w:val="24"/>
              </w:rPr>
            </w:pPr>
          </w:p>
        </w:tc>
      </w:tr>
      <w:tr w:rsidR="00B73AA2" w:rsidRPr="00B73AA2" w:rsidTr="00AD7F35">
        <w:trPr>
          <w:trHeight w:val="1985"/>
        </w:trPr>
        <w:tc>
          <w:tcPr>
            <w:tcW w:w="295" w:type="pct"/>
            <w:vMerge w:val="restart"/>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151</w:t>
            </w:r>
          </w:p>
        </w:tc>
        <w:tc>
          <w:tcPr>
            <w:tcW w:w="1052" w:type="pct"/>
            <w:vMerge w:val="restart"/>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未取得专业训练合格证或基础训练合格证的</w:t>
            </w:r>
          </w:p>
        </w:tc>
        <w:tc>
          <w:tcPr>
            <w:tcW w:w="1509" w:type="pct"/>
            <w:vMerge w:val="restart"/>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《中华人民共和国渔业港航监督行政处罚规定》第二十二条　第二款普通船员未取得专业训练合格证或基础训练合格证的，责令其限期改正，对船舶所有者或经营者并处1000元以下罚款。</w:t>
            </w:r>
          </w:p>
        </w:tc>
        <w:tc>
          <w:tcPr>
            <w:tcW w:w="755" w:type="pct"/>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初次违法的</w:t>
            </w:r>
          </w:p>
        </w:tc>
        <w:tc>
          <w:tcPr>
            <w:tcW w:w="922" w:type="pct"/>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处500元以下罚款</w:t>
            </w:r>
          </w:p>
        </w:tc>
        <w:tc>
          <w:tcPr>
            <w:tcW w:w="467" w:type="pct"/>
            <w:vMerge/>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2034"/>
        </w:trPr>
        <w:tc>
          <w:tcPr>
            <w:tcW w:w="295"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p>
        </w:tc>
        <w:tc>
          <w:tcPr>
            <w:tcW w:w="1052"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p>
        </w:tc>
        <w:tc>
          <w:tcPr>
            <w:tcW w:w="1509" w:type="pct"/>
            <w:vMerge/>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kern w:val="0"/>
                <w:sz w:val="24"/>
              </w:rPr>
            </w:pPr>
          </w:p>
        </w:tc>
        <w:tc>
          <w:tcPr>
            <w:tcW w:w="755" w:type="pct"/>
            <w:shd w:val="clear" w:color="auto" w:fill="auto"/>
            <w:vAlign w:val="center"/>
          </w:tcPr>
          <w:p w:rsidR="00B73AA2" w:rsidRPr="00B73AA2" w:rsidRDefault="00B73AA2" w:rsidP="00AD7F35">
            <w:pPr>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两次以上被查获的</w:t>
            </w:r>
          </w:p>
        </w:tc>
        <w:tc>
          <w:tcPr>
            <w:tcW w:w="922" w:type="pct"/>
            <w:shd w:val="clear" w:color="auto" w:fill="auto"/>
            <w:vAlign w:val="center"/>
          </w:tcPr>
          <w:p w:rsidR="00B73AA2" w:rsidRPr="00B73AA2" w:rsidRDefault="00B73AA2" w:rsidP="00AD7F35">
            <w:pPr>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处500元以上1000元以下罚款</w:t>
            </w:r>
          </w:p>
        </w:tc>
        <w:tc>
          <w:tcPr>
            <w:tcW w:w="467" w:type="pct"/>
            <w:vMerge/>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标准《中华人民共和国渔业港航监督行政处罚规定》</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1531"/>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152</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8F32EC">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未经渔政渔港监督管理机关批准，违章装载货物且影响船舶适航性能的；未经渔政渔港监督管理机关批准违章载客的；超过核定航区航行和超过抗风等级出航的</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786406"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《中华人民共和国渔业港航监督行政处罚规定》第二十三条　第一款有下列行为之一的，对船长或直接责任人处200元以上1000元以下罚款：</w:t>
            </w:r>
          </w:p>
          <w:p w:rsidR="00786406"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w:t>
            </w:r>
            <w:proofErr w:type="gramStart"/>
            <w:r w:rsidRPr="00B73AA2">
              <w:rPr>
                <w:rFonts w:ascii="仿宋_GB2312" w:eastAsia="仿宋_GB2312" w:hAnsi="仿宋" w:hint="eastAsia"/>
                <w:bCs/>
                <w:kern w:val="0"/>
                <w:sz w:val="24"/>
              </w:rPr>
              <w:t>一</w:t>
            </w:r>
            <w:proofErr w:type="gramEnd"/>
            <w:r w:rsidRPr="00B73AA2">
              <w:rPr>
                <w:rFonts w:ascii="仿宋_GB2312" w:eastAsia="仿宋_GB2312" w:hAnsi="仿宋" w:hint="eastAsia"/>
                <w:bCs/>
                <w:kern w:val="0"/>
                <w:sz w:val="24"/>
              </w:rPr>
              <w:t>)未经渔政渔港监督管理机关批准，违章装载货物且影响船舶适航性能的；(二)未经渔政渔港监督管理机关批准违章载客的；</w:t>
            </w:r>
          </w:p>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(三)超过核定航区航行和超过抗风等级出航的。</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初次违法的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处200元以上500元以下罚款</w:t>
            </w:r>
          </w:p>
        </w:tc>
        <w:tc>
          <w:tcPr>
            <w:tcW w:w="467" w:type="pct"/>
            <w:vMerge w:val="restart"/>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1531"/>
        </w:trPr>
        <w:tc>
          <w:tcPr>
            <w:tcW w:w="295" w:type="pct"/>
            <w:vMerge/>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jc w:val="center"/>
              <w:rPr>
                <w:rFonts w:ascii="仿宋_GB2312" w:eastAsia="仿宋_GB2312" w:hAnsi="仿宋"/>
                <w:kern w:val="0"/>
                <w:sz w:val="24"/>
              </w:rPr>
            </w:pPr>
          </w:p>
        </w:tc>
        <w:tc>
          <w:tcPr>
            <w:tcW w:w="1052" w:type="pct"/>
            <w:vMerge/>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p>
        </w:tc>
        <w:tc>
          <w:tcPr>
            <w:tcW w:w="1509" w:type="pct"/>
            <w:vMerge/>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两次以上被查获的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处500元以上1000元以下罚款</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仿宋"/>
                <w:sz w:val="24"/>
              </w:rPr>
            </w:pPr>
          </w:p>
        </w:tc>
      </w:tr>
      <w:tr w:rsidR="00B73AA2" w:rsidRPr="00B73AA2" w:rsidTr="00AD7F35">
        <w:trPr>
          <w:trHeight w:val="1531"/>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153</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对拒不执行渔政渔港监督管理机关</w:t>
            </w:r>
            <w:proofErr w:type="gramStart"/>
            <w:r w:rsidRPr="00B73AA2">
              <w:rPr>
                <w:rFonts w:ascii="仿宋_GB2312" w:eastAsia="仿宋_GB2312" w:hAnsi="仿宋" w:hint="eastAsia"/>
                <w:bCs/>
                <w:kern w:val="0"/>
                <w:sz w:val="24"/>
              </w:rPr>
              <w:t>作出</w:t>
            </w:r>
            <w:proofErr w:type="gramEnd"/>
            <w:r w:rsidRPr="00B73AA2">
              <w:rPr>
                <w:rFonts w:ascii="仿宋_GB2312" w:eastAsia="仿宋_GB2312" w:hAnsi="仿宋" w:hint="eastAsia"/>
                <w:bCs/>
                <w:kern w:val="0"/>
                <w:sz w:val="24"/>
              </w:rPr>
              <w:t>的离港、禁止离港、停航、改航、停止作业等决定的</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《中华人民共和国渔业港航监督行政处罚规定》第二十四条　对拒不执行渔政渔港监督管理机关</w:t>
            </w:r>
            <w:proofErr w:type="gramStart"/>
            <w:r w:rsidRPr="00B73AA2">
              <w:rPr>
                <w:rFonts w:ascii="仿宋_GB2312" w:eastAsia="仿宋_GB2312" w:hAnsi="仿宋" w:hint="eastAsia"/>
                <w:bCs/>
                <w:kern w:val="0"/>
                <w:sz w:val="24"/>
              </w:rPr>
              <w:t>作出</w:t>
            </w:r>
            <w:proofErr w:type="gramEnd"/>
            <w:r w:rsidRPr="00B73AA2">
              <w:rPr>
                <w:rFonts w:ascii="仿宋_GB2312" w:eastAsia="仿宋_GB2312" w:hAnsi="仿宋" w:hint="eastAsia"/>
                <w:bCs/>
                <w:kern w:val="0"/>
                <w:sz w:val="24"/>
              </w:rPr>
              <w:t>的离港、禁止离港、停航、改航、停止作业等决定的船舶，可对船长或直接责任人并处1000元以上10000元以下罚款、扣留或吊销船长职务证书。</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初次违法的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处1000元以上3000元以下罚款、扣留或吊销船长职务证书</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689"/>
        </w:trPr>
        <w:tc>
          <w:tcPr>
            <w:tcW w:w="295" w:type="pct"/>
            <w:vMerge/>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p>
        </w:tc>
        <w:tc>
          <w:tcPr>
            <w:tcW w:w="1052" w:type="pct"/>
            <w:vMerge/>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p>
        </w:tc>
        <w:tc>
          <w:tcPr>
            <w:tcW w:w="1509" w:type="pct"/>
            <w:vMerge/>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被查获两次的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hd w:val="clear" w:color="auto" w:fill="FFFFFF"/>
              <w:spacing w:line="280" w:lineRule="exact"/>
              <w:rPr>
                <w:rFonts w:ascii="仿宋_GB2312" w:eastAsia="仿宋_GB2312" w:hAnsi="仿宋"/>
                <w:kern w:val="0"/>
                <w:sz w:val="24"/>
              </w:rPr>
            </w:pPr>
            <w:r w:rsidRPr="00B73AA2">
              <w:rPr>
                <w:rFonts w:ascii="仿宋_GB2312" w:eastAsia="仿宋_GB2312" w:hAnsi="仿宋" w:hint="eastAsia"/>
                <w:bCs/>
                <w:kern w:val="0"/>
                <w:sz w:val="24"/>
              </w:rPr>
              <w:t>处3000元以上6000元以下罚款、扣留或吊销船长职务证书</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711"/>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被查获三次及以上的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处6000元以上1万元以下罚款、扣留或吊销船长职务证书</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标准《中华人民共和国渔业港航监督行政处罚规定》</w:t>
      </w:r>
    </w:p>
    <w:p w:rsidR="00AD7F35" w:rsidRPr="00B73AA2" w:rsidRDefault="00AD7F35" w:rsidP="00B73AA2">
      <w:pPr>
        <w:spacing w:line="360" w:lineRule="exact"/>
        <w:jc w:val="center"/>
        <w:rPr>
          <w:rFonts w:ascii="华文中宋" w:eastAsia="华文中宋" w:hAnsi="华文中宋" w:cs="宋体"/>
          <w:kern w:val="0"/>
          <w:sz w:val="36"/>
          <w:szCs w:val="3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1985"/>
        </w:trPr>
        <w:tc>
          <w:tcPr>
            <w:tcW w:w="295" w:type="pct"/>
            <w:vMerge w:val="restart"/>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154</w:t>
            </w:r>
          </w:p>
        </w:tc>
        <w:tc>
          <w:tcPr>
            <w:tcW w:w="1052" w:type="pct"/>
            <w:vMerge w:val="restart"/>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因违规被扣留或吊销船员证书而谎报遗失，申请补发的</w:t>
            </w:r>
          </w:p>
        </w:tc>
        <w:tc>
          <w:tcPr>
            <w:tcW w:w="1509" w:type="pct"/>
            <w:vMerge w:val="restart"/>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《中华人民共和国渔业港航监督行政处罚规定》第二十六条　对因违规被扣留或吊销船员证书而谎报遗失，申请补发的，可对当事人或直接责任人处200元以上1000元以下罚款。</w:t>
            </w:r>
          </w:p>
        </w:tc>
        <w:tc>
          <w:tcPr>
            <w:tcW w:w="755" w:type="pct"/>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初次违法的</w:t>
            </w:r>
          </w:p>
        </w:tc>
        <w:tc>
          <w:tcPr>
            <w:tcW w:w="922" w:type="pct"/>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处200元以上500元以下罚款</w:t>
            </w:r>
          </w:p>
        </w:tc>
        <w:tc>
          <w:tcPr>
            <w:tcW w:w="467" w:type="pct"/>
            <w:vMerge w:val="restart"/>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1985"/>
        </w:trPr>
        <w:tc>
          <w:tcPr>
            <w:tcW w:w="295" w:type="pct"/>
            <w:vMerge/>
            <w:shd w:val="clear" w:color="auto" w:fill="auto"/>
            <w:vAlign w:val="center"/>
          </w:tcPr>
          <w:p w:rsidR="00B73AA2" w:rsidRPr="00B73AA2" w:rsidRDefault="00B73AA2" w:rsidP="00AD7F35">
            <w:pPr>
              <w:widowControl/>
              <w:snapToGrid w:val="0"/>
              <w:spacing w:line="280" w:lineRule="exact"/>
              <w:jc w:val="center"/>
              <w:rPr>
                <w:rFonts w:ascii="仿宋_GB2312" w:eastAsia="仿宋_GB2312" w:hAnsi="仿宋"/>
                <w:kern w:val="0"/>
                <w:sz w:val="24"/>
              </w:rPr>
            </w:pPr>
          </w:p>
        </w:tc>
        <w:tc>
          <w:tcPr>
            <w:tcW w:w="1052"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p>
        </w:tc>
        <w:tc>
          <w:tcPr>
            <w:tcW w:w="1509" w:type="pct"/>
            <w:vMerge/>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kern w:val="0"/>
                <w:sz w:val="24"/>
              </w:rPr>
            </w:pPr>
          </w:p>
        </w:tc>
        <w:tc>
          <w:tcPr>
            <w:tcW w:w="755" w:type="pct"/>
            <w:shd w:val="clear" w:color="auto" w:fill="auto"/>
            <w:vAlign w:val="center"/>
          </w:tcPr>
          <w:p w:rsidR="00B73AA2" w:rsidRPr="00B73AA2" w:rsidRDefault="00B73AA2" w:rsidP="00AD7F35">
            <w:pPr>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被查获两次及以上的</w:t>
            </w:r>
          </w:p>
        </w:tc>
        <w:tc>
          <w:tcPr>
            <w:tcW w:w="922" w:type="pct"/>
            <w:shd w:val="clear" w:color="auto" w:fill="auto"/>
            <w:vAlign w:val="center"/>
          </w:tcPr>
          <w:p w:rsidR="00B73AA2" w:rsidRPr="00B73AA2" w:rsidRDefault="00B73AA2" w:rsidP="00AD7F35">
            <w:pPr>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处500元以上1000元以下罚款</w:t>
            </w:r>
          </w:p>
        </w:tc>
        <w:tc>
          <w:tcPr>
            <w:tcW w:w="467" w:type="pct"/>
            <w:vMerge/>
            <w:shd w:val="clear" w:color="auto" w:fill="auto"/>
            <w:vAlign w:val="center"/>
          </w:tcPr>
          <w:p w:rsidR="00B73AA2" w:rsidRPr="00B73AA2" w:rsidRDefault="00B73AA2" w:rsidP="00AD7F35">
            <w:pPr>
              <w:adjustRightInd w:val="0"/>
              <w:spacing w:line="280" w:lineRule="exact"/>
              <w:rPr>
                <w:rFonts w:ascii="仿宋_GB2312" w:eastAsia="仿宋_GB2312" w:hAnsi="仿宋"/>
                <w:sz w:val="24"/>
              </w:rPr>
            </w:pPr>
          </w:p>
        </w:tc>
      </w:tr>
      <w:tr w:rsidR="00B73AA2" w:rsidRPr="00B73AA2" w:rsidTr="00AD7F35">
        <w:trPr>
          <w:trHeight w:val="1985"/>
        </w:trPr>
        <w:tc>
          <w:tcPr>
            <w:tcW w:w="295" w:type="pct"/>
            <w:vMerge w:val="restart"/>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155</w:t>
            </w:r>
          </w:p>
        </w:tc>
        <w:tc>
          <w:tcPr>
            <w:tcW w:w="1052" w:type="pct"/>
            <w:vMerge w:val="restart"/>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向渔政渔港监督管理机关提供虚假证明材料、伪造资历或以其他舞弊方式获取船员证书的</w:t>
            </w:r>
          </w:p>
        </w:tc>
        <w:tc>
          <w:tcPr>
            <w:tcW w:w="1509" w:type="pct"/>
            <w:vMerge w:val="restart"/>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《中华人民共和国渔业港航监督行政处罚规定》第二十七条　向渔政渔港监督管理机关提供虚假证明材料、伪造资历或以其他舞弊方式获取船员证书的，应收</w:t>
            </w:r>
            <w:proofErr w:type="gramStart"/>
            <w:r w:rsidRPr="00B73AA2">
              <w:rPr>
                <w:rFonts w:ascii="仿宋_GB2312" w:eastAsia="仿宋_GB2312" w:hAnsi="仿宋" w:hint="eastAsia"/>
                <w:bCs/>
                <w:kern w:val="0"/>
                <w:sz w:val="24"/>
              </w:rPr>
              <w:t>缴</w:t>
            </w:r>
            <w:proofErr w:type="gramEnd"/>
            <w:r w:rsidRPr="00B73AA2">
              <w:rPr>
                <w:rFonts w:ascii="仿宋_GB2312" w:eastAsia="仿宋_GB2312" w:hAnsi="仿宋" w:hint="eastAsia"/>
                <w:bCs/>
                <w:kern w:val="0"/>
                <w:sz w:val="24"/>
              </w:rPr>
              <w:t>非法获取的船员证书，对提供虚假材料的单位或责任人处500元以上3000元以下罚款。</w:t>
            </w:r>
          </w:p>
        </w:tc>
        <w:tc>
          <w:tcPr>
            <w:tcW w:w="755" w:type="pct"/>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初次违法的</w:t>
            </w:r>
          </w:p>
        </w:tc>
        <w:tc>
          <w:tcPr>
            <w:tcW w:w="922" w:type="pct"/>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处500元以上1500元以下罚款</w:t>
            </w:r>
          </w:p>
        </w:tc>
        <w:tc>
          <w:tcPr>
            <w:tcW w:w="467" w:type="pct"/>
            <w:vMerge/>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2034"/>
        </w:trPr>
        <w:tc>
          <w:tcPr>
            <w:tcW w:w="295"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p>
        </w:tc>
        <w:tc>
          <w:tcPr>
            <w:tcW w:w="1052"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p>
        </w:tc>
        <w:tc>
          <w:tcPr>
            <w:tcW w:w="1509" w:type="pct"/>
            <w:vMerge/>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kern w:val="0"/>
                <w:sz w:val="24"/>
              </w:rPr>
            </w:pPr>
          </w:p>
        </w:tc>
        <w:tc>
          <w:tcPr>
            <w:tcW w:w="755" w:type="pct"/>
            <w:shd w:val="clear" w:color="auto" w:fill="auto"/>
            <w:vAlign w:val="center"/>
          </w:tcPr>
          <w:p w:rsidR="00B73AA2" w:rsidRPr="00B73AA2" w:rsidRDefault="00B73AA2" w:rsidP="00AD7F35">
            <w:pPr>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被查获两次及以上的</w:t>
            </w:r>
          </w:p>
        </w:tc>
        <w:tc>
          <w:tcPr>
            <w:tcW w:w="922" w:type="pct"/>
            <w:shd w:val="clear" w:color="auto" w:fill="auto"/>
            <w:vAlign w:val="center"/>
          </w:tcPr>
          <w:p w:rsidR="00B73AA2" w:rsidRPr="00B73AA2" w:rsidRDefault="00B73AA2" w:rsidP="00AD7F35">
            <w:pPr>
              <w:shd w:val="clear" w:color="auto" w:fill="FFFFFF"/>
              <w:spacing w:line="280" w:lineRule="exact"/>
              <w:rPr>
                <w:rFonts w:ascii="仿宋_GB2312" w:eastAsia="仿宋_GB2312" w:hAnsi="仿宋"/>
                <w:kern w:val="0"/>
                <w:sz w:val="24"/>
              </w:rPr>
            </w:pPr>
            <w:r w:rsidRPr="00B73AA2">
              <w:rPr>
                <w:rFonts w:ascii="仿宋_GB2312" w:eastAsia="仿宋_GB2312" w:hAnsi="仿宋" w:hint="eastAsia"/>
                <w:bCs/>
                <w:kern w:val="0"/>
                <w:sz w:val="24"/>
              </w:rPr>
              <w:t>处1500元以上3000元以下罚款</w:t>
            </w:r>
          </w:p>
        </w:tc>
        <w:tc>
          <w:tcPr>
            <w:tcW w:w="467" w:type="pct"/>
            <w:vMerge/>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标准《中华人民共和国渔业港航监督行政处罚规定》</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1637"/>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156</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船员证书持证人与证书所载内容不符的</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《中华人民共和国渔业港航监督行政处罚规定》第二十八条　船员证书持证人与证书所载内容不符的，应收</w:t>
            </w:r>
            <w:proofErr w:type="gramStart"/>
            <w:r w:rsidRPr="00B73AA2">
              <w:rPr>
                <w:rFonts w:ascii="仿宋_GB2312" w:eastAsia="仿宋_GB2312" w:hAnsi="仿宋" w:hint="eastAsia"/>
                <w:bCs/>
                <w:kern w:val="0"/>
                <w:sz w:val="24"/>
              </w:rPr>
              <w:t>缴</w:t>
            </w:r>
            <w:proofErr w:type="gramEnd"/>
            <w:r w:rsidRPr="00B73AA2">
              <w:rPr>
                <w:rFonts w:ascii="仿宋_GB2312" w:eastAsia="仿宋_GB2312" w:hAnsi="仿宋" w:hint="eastAsia"/>
                <w:bCs/>
                <w:kern w:val="0"/>
                <w:sz w:val="24"/>
              </w:rPr>
              <w:t>所持证书，对当事人或直接责任人处50元以上200元以下罚款。</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初次违法的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收缴所持证书，处50元以上100元以下罚款</w:t>
            </w:r>
          </w:p>
        </w:tc>
        <w:tc>
          <w:tcPr>
            <w:tcW w:w="467" w:type="pct"/>
            <w:vMerge w:val="restart"/>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1545"/>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jc w:val="center"/>
              <w:rPr>
                <w:rFonts w:ascii="仿宋_GB2312" w:eastAsia="仿宋_GB2312" w:hAnsi="仿宋"/>
                <w:kern w:val="0"/>
                <w:sz w:val="24"/>
              </w:rPr>
            </w:pPr>
          </w:p>
        </w:tc>
        <w:tc>
          <w:tcPr>
            <w:tcW w:w="1052" w:type="pct"/>
            <w:vMerge/>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kern w:val="0"/>
                <w:sz w:val="24"/>
              </w:rPr>
            </w:pPr>
          </w:p>
        </w:tc>
        <w:tc>
          <w:tcPr>
            <w:tcW w:w="1509" w:type="pct"/>
            <w:vMerge/>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被查获两次及以上的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收缴所持证书，处100元以上200元以下罚款</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仿宋"/>
                <w:sz w:val="24"/>
              </w:rPr>
            </w:pPr>
          </w:p>
        </w:tc>
      </w:tr>
      <w:tr w:rsidR="00B73AA2" w:rsidRPr="00B73AA2" w:rsidTr="00AD7F35">
        <w:trPr>
          <w:trHeight w:val="1982"/>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157</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损坏航标或其他助航、导航标志和设施，或造成上述标志、设施失效、移位、流失的</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《中华人民共和国渔业港航监督行政处罚规定》第三十条　对损坏航标或其他助航、导航标志和设施，或造成上述标志、设施失效、移位、流失的船舶或人员，应责令其照价赔偿，并对责任船舶或责任人员处500元以上1000元以下罚款。</w:t>
            </w:r>
          </w:p>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故意造成第一款所述结果或虽不是故意但事情发生后隐瞒不向渔政渔港监督管理机关报告的，应当从重处罚。</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损坏航标或其他助航、导航标志和设施，或造成上述标志、设施失效、移位、流失的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处500元以下800元以下罚款。</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2815"/>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损坏航标或其他助航、导航标志和设施，或造成上述标志、设施失效、移位、流失，隐瞒不向渔政渔港监督管理机关报告的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处800元以上1000元以下罚款。</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标准《中华人民共和国渔业港航监督行政处罚规定》</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640"/>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1879"/>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158</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造成水上交通事故的</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《中华人民共和国渔业港航监督行政处罚规定》第三十一条第一款</w:t>
            </w:r>
            <w:r w:rsidR="00341EA4">
              <w:rPr>
                <w:rFonts w:ascii="仿宋_GB2312" w:eastAsia="仿宋_GB2312" w:hAnsi="仿宋" w:hint="eastAsia"/>
                <w:bCs/>
                <w:kern w:val="0"/>
                <w:sz w:val="24"/>
              </w:rPr>
              <w:t xml:space="preserve">　</w:t>
            </w:r>
            <w:r w:rsidRPr="00B73AA2">
              <w:rPr>
                <w:rFonts w:ascii="仿宋_GB2312" w:eastAsia="仿宋_GB2312" w:hAnsi="仿宋" w:hint="eastAsia"/>
                <w:bCs/>
                <w:kern w:val="0"/>
                <w:sz w:val="24"/>
              </w:rPr>
              <w:t>违反港航法律、法规造成水上交通事故的，对船长或直接责任人按以下规定处罚：</w:t>
            </w:r>
          </w:p>
          <w:p w:rsidR="00B9511B"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w:t>
            </w:r>
            <w:proofErr w:type="gramStart"/>
            <w:r w:rsidRPr="00B73AA2">
              <w:rPr>
                <w:rFonts w:ascii="仿宋_GB2312" w:eastAsia="仿宋_GB2312" w:hAnsi="仿宋" w:hint="eastAsia"/>
                <w:bCs/>
                <w:kern w:val="0"/>
                <w:sz w:val="24"/>
              </w:rPr>
              <w:t>一</w:t>
            </w:r>
            <w:proofErr w:type="gramEnd"/>
            <w:r w:rsidRPr="00B73AA2">
              <w:rPr>
                <w:rFonts w:ascii="仿宋_GB2312" w:eastAsia="仿宋_GB2312" w:hAnsi="仿宋" w:hint="eastAsia"/>
                <w:bCs/>
                <w:kern w:val="0"/>
                <w:sz w:val="24"/>
              </w:rPr>
              <w:t>)造成特大事故的，处以3000元以上5000元以下罚款，吊销职务船员证书；(二)造成重大事故的，予以警告，处以1000元以上3000元以下罚款，扣留其职务船员证书3至6个月；</w:t>
            </w:r>
          </w:p>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(三)造成一般事故的，予以警告，处以100元以上1000元以下罚款,扣留职务船员证书1至3个月。</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造成一般事故的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予以警告，处以100元以上1000元以下罚款,扣留职务船员证书1至3个月</w:t>
            </w:r>
          </w:p>
        </w:tc>
        <w:tc>
          <w:tcPr>
            <w:tcW w:w="467" w:type="pct"/>
            <w:vMerge w:val="restart"/>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1845"/>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snapToGrid w:val="0"/>
              <w:spacing w:line="280" w:lineRule="exact"/>
              <w:jc w:val="center"/>
              <w:rPr>
                <w:rFonts w:ascii="仿宋_GB2312" w:eastAsia="仿宋_GB2312" w:hAnsi="仿宋"/>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shd w:val="clear" w:color="auto" w:fill="FFFFFF"/>
              <w:spacing w:line="280" w:lineRule="exact"/>
              <w:rPr>
                <w:rFonts w:ascii="仿宋_GB2312" w:eastAsia="仿宋_GB2312" w:hAnsi="仿宋"/>
                <w:kern w:val="0"/>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shd w:val="clear" w:color="auto" w:fill="FFFFFF"/>
              <w:spacing w:line="280" w:lineRule="exact"/>
              <w:rPr>
                <w:rFonts w:ascii="仿宋_GB2312" w:eastAsia="仿宋_GB2312" w:hAnsi="仿宋"/>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造成重大事故的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予以警告，处以1000元以上3000元以下罚款，扣留其职务船员证书3至6个月</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仿宋"/>
                <w:sz w:val="24"/>
              </w:rPr>
            </w:pPr>
          </w:p>
        </w:tc>
      </w:tr>
      <w:tr w:rsidR="00B73AA2" w:rsidRPr="00B73AA2" w:rsidTr="00AD7F35">
        <w:trPr>
          <w:trHeight w:val="1322"/>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jc w:val="center"/>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hd w:val="clear" w:color="auto" w:fill="FFFFFF"/>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造成特大事故的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处以3000元以上5000元以下罚款，吊销职务船员证书</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2897"/>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159</w:t>
            </w:r>
          </w:p>
        </w:tc>
        <w:tc>
          <w:tcPr>
            <w:tcW w:w="1052"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事故发生后，不向渔政渔港监督管理机关报告、拒绝接受渔政渔港监督管理机关调查或在接受调查时故意隐瞒事实、提供虚假证词或证明的</w:t>
            </w:r>
          </w:p>
        </w:tc>
        <w:tc>
          <w:tcPr>
            <w:tcW w:w="1509"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《中华人民共和国渔业港航监督行政处罚规定》第三十一条第二款</w:t>
            </w:r>
            <w:r w:rsidR="00341EA4">
              <w:rPr>
                <w:rFonts w:ascii="仿宋_GB2312" w:eastAsia="仿宋_GB2312" w:hAnsi="仿宋" w:hint="eastAsia"/>
                <w:bCs/>
                <w:kern w:val="0"/>
                <w:sz w:val="24"/>
              </w:rPr>
              <w:t xml:space="preserve">　</w:t>
            </w:r>
            <w:r w:rsidRPr="00B73AA2">
              <w:rPr>
                <w:rFonts w:ascii="仿宋_GB2312" w:eastAsia="仿宋_GB2312" w:hAnsi="仿宋" w:hint="eastAsia"/>
                <w:bCs/>
                <w:kern w:val="0"/>
                <w:sz w:val="24"/>
              </w:rPr>
              <w:t>事故发生后，不向渔政渔港监督管理机关报告、拒绝接受渔政渔港监督管理机关调查或在接受调查时故意隐瞒事实、提供虚假证词或证明的，从重处罚。</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不向渔政渔港监督管理机关报告、拒绝接受渔政渔港监督管理机关调查或在接受调查时故意隐瞒事实、提供虚假证词或证明的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处以3000元以上5000元以下罚款，吊销职务船员证书</w:t>
            </w:r>
          </w:p>
          <w:p w:rsidR="00B73AA2" w:rsidRPr="00B73AA2" w:rsidRDefault="00B73AA2" w:rsidP="00AD7F35">
            <w:pPr>
              <w:widowControl/>
              <w:snapToGrid w:val="0"/>
              <w:spacing w:line="280" w:lineRule="exact"/>
              <w:rPr>
                <w:rFonts w:ascii="仿宋_GB2312" w:eastAsia="仿宋_GB2312" w:hAnsi="仿宋"/>
                <w:bCs/>
                <w:kern w:val="0"/>
                <w:sz w:val="24"/>
              </w:rPr>
            </w:pP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标准《中华人民共和国渔业港航监督行政处罚规定》</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4189"/>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160</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发现有人遇险、遇难或收到求救信号，在不危及自身安全的情况下，不提供救助或不服从渔政渔港监督管理机关救助指挥；发生碰撞事故，接到渔政渔港监督管理机关守候现场或到指定地点接受调查的指令后，擅离现场或拒不到指定地点。</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《中华人民共和国渔业港航监督行政处罚规定》第三十二条　有下列行为之一的，对船长处500元以上1000元以下罚款，扣留职务船员证书3至6个月；造成严重后果的，吊销职务船员证书：</w:t>
            </w:r>
          </w:p>
          <w:p w:rsidR="00B9511B"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w:t>
            </w:r>
            <w:proofErr w:type="gramStart"/>
            <w:r w:rsidRPr="00B73AA2">
              <w:rPr>
                <w:rFonts w:ascii="仿宋_GB2312" w:eastAsia="仿宋_GB2312" w:hAnsi="仿宋" w:hint="eastAsia"/>
                <w:bCs/>
                <w:kern w:val="0"/>
                <w:sz w:val="24"/>
              </w:rPr>
              <w:t>一</w:t>
            </w:r>
            <w:proofErr w:type="gramEnd"/>
            <w:r w:rsidRPr="00B73AA2">
              <w:rPr>
                <w:rFonts w:ascii="仿宋_GB2312" w:eastAsia="仿宋_GB2312" w:hAnsi="仿宋" w:hint="eastAsia"/>
                <w:bCs/>
                <w:kern w:val="0"/>
                <w:sz w:val="24"/>
              </w:rPr>
              <w:t>)发现有人遇险、遇难或收到求救信号，在不危及自身安全的情况下，不提供救助或不服从渔政渔港监督管理机关救助指挥；</w:t>
            </w:r>
          </w:p>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(二)发生碰撞事故，接到渔政渔港监督管理机关守候现场或到指定地点接受调查的指令后，擅离现场或拒不到指定地点</w:t>
            </w:r>
            <w:r w:rsidR="00D76965">
              <w:rPr>
                <w:rFonts w:ascii="仿宋_GB2312" w:eastAsia="仿宋_GB2312" w:hAnsi="仿宋" w:hint="eastAsia"/>
                <w:bCs/>
                <w:kern w:val="0"/>
                <w:sz w:val="24"/>
              </w:rPr>
              <w:t>。</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初次违法，情节轻微的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对船长处500元以上1000元以下罚款，扣留职务船员证书3至6个月</w:t>
            </w:r>
          </w:p>
        </w:tc>
        <w:tc>
          <w:tcPr>
            <w:tcW w:w="467" w:type="pct"/>
            <w:vMerge w:val="restart"/>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3809"/>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p>
        </w:tc>
        <w:tc>
          <w:tcPr>
            <w:tcW w:w="1052" w:type="pct"/>
            <w:vMerge/>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kern w:val="0"/>
                <w:sz w:val="24"/>
              </w:rPr>
            </w:pPr>
          </w:p>
        </w:tc>
        <w:tc>
          <w:tcPr>
            <w:tcW w:w="1509" w:type="pct"/>
            <w:vMerge/>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造成严重后果的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吊销职务船员证书</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仿宋"/>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标准《中华人民共和国大气污染防治法》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640"/>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3013"/>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snapToGrid w:val="0"/>
              <w:spacing w:line="280" w:lineRule="exact"/>
              <w:jc w:val="center"/>
              <w:rPr>
                <w:rFonts w:ascii="仿宋_GB2312" w:eastAsia="仿宋_GB2312" w:hAnsi="仿宋"/>
                <w:bCs/>
                <w:kern w:val="0"/>
                <w:sz w:val="24"/>
              </w:rPr>
            </w:pPr>
            <w:r w:rsidRPr="00B73AA2">
              <w:rPr>
                <w:rFonts w:ascii="仿宋_GB2312" w:eastAsia="仿宋_GB2312" w:hAnsi="仿宋" w:hint="eastAsia"/>
                <w:bCs/>
                <w:kern w:val="0"/>
                <w:sz w:val="24"/>
              </w:rPr>
              <w:t>1</w:t>
            </w:r>
            <w:r w:rsidR="003814BB">
              <w:rPr>
                <w:rFonts w:ascii="仿宋_GB2312" w:eastAsia="仿宋_GB2312" w:hAnsi="仿宋" w:hint="eastAsia"/>
                <w:bCs/>
                <w:kern w:val="0"/>
                <w:sz w:val="24"/>
              </w:rPr>
              <w:t>61</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使用不符合标准或者要求的船舶用燃油的</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341EA4">
            <w:pPr>
              <w:autoSpaceDE w:val="0"/>
              <w:autoSpaceDN w:val="0"/>
              <w:adjustRightIn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《中华人民共和国大气污染防治法》第一百零六条</w:t>
            </w:r>
            <w:r w:rsidR="00341EA4">
              <w:rPr>
                <w:rFonts w:ascii="仿宋_GB2312" w:eastAsia="仿宋_GB2312" w:hAnsi="仿宋" w:hint="eastAsia"/>
                <w:bCs/>
                <w:kern w:val="0"/>
                <w:sz w:val="24"/>
              </w:rPr>
              <w:t xml:space="preserve">　</w:t>
            </w:r>
            <w:r w:rsidRPr="00B73AA2">
              <w:rPr>
                <w:rFonts w:ascii="仿宋_GB2312" w:eastAsia="仿宋_GB2312" w:hAnsi="仿宋" w:hint="eastAsia"/>
                <w:bCs/>
                <w:kern w:val="0"/>
                <w:sz w:val="24"/>
              </w:rPr>
              <w:t>违反本法规定，使用不符合标准或者要求的船舶用燃油的，由海事管理机构、渔业主管部门按照职责处一万元以上十万元以下的罚款。</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初次违法，情节轻微的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处1万元以上3万元以下罚款</w:t>
            </w:r>
          </w:p>
        </w:tc>
        <w:tc>
          <w:tcPr>
            <w:tcW w:w="467" w:type="pct"/>
            <w:vMerge w:val="restart"/>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2306"/>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两次被查处的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处3万元以6万元以下罚款</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2649"/>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三次及以上被查处的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处6万元以10万元以下罚款</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标准《中华人民共和国渔业船员管理办法》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AD7F35" w:rsidRPr="00B73AA2" w:rsidTr="00AD7F35">
        <w:trPr>
          <w:trHeight w:val="2204"/>
        </w:trPr>
        <w:tc>
          <w:tcPr>
            <w:tcW w:w="295" w:type="pct"/>
            <w:vMerge w:val="restart"/>
            <w:tcBorders>
              <w:top w:val="single" w:sz="4" w:space="0" w:color="auto"/>
              <w:left w:val="single" w:sz="4" w:space="0" w:color="auto"/>
              <w:right w:val="single" w:sz="4" w:space="0" w:color="auto"/>
            </w:tcBorders>
            <w:shd w:val="clear" w:color="auto" w:fill="auto"/>
            <w:vAlign w:val="center"/>
          </w:tcPr>
          <w:p w:rsidR="00AD7F35" w:rsidRPr="00B73AA2" w:rsidRDefault="00AD7F35" w:rsidP="00AD7F35">
            <w:pPr>
              <w:widowControl/>
              <w:snapToGrid w:val="0"/>
              <w:spacing w:line="280" w:lineRule="exact"/>
              <w:jc w:val="center"/>
              <w:rPr>
                <w:rFonts w:ascii="仿宋_GB2312" w:eastAsia="仿宋_GB2312" w:hAnsi="仿宋"/>
                <w:bCs/>
                <w:kern w:val="0"/>
                <w:sz w:val="24"/>
              </w:rPr>
            </w:pPr>
            <w:r w:rsidRPr="00B73AA2">
              <w:rPr>
                <w:rFonts w:ascii="仿宋_GB2312" w:eastAsia="仿宋_GB2312" w:hAnsi="仿宋" w:hint="eastAsia"/>
                <w:bCs/>
                <w:kern w:val="0"/>
                <w:sz w:val="24"/>
              </w:rPr>
              <w:t>1</w:t>
            </w:r>
            <w:r w:rsidR="003814BB">
              <w:rPr>
                <w:rFonts w:ascii="仿宋_GB2312" w:eastAsia="仿宋_GB2312" w:hAnsi="仿宋" w:hint="eastAsia"/>
                <w:bCs/>
                <w:kern w:val="0"/>
                <w:sz w:val="24"/>
              </w:rPr>
              <w:t>62</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AD7F35" w:rsidRPr="00B73AA2" w:rsidRDefault="00AD7F35"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以欺骗、贿赂等不正当手段取得渔业船员证书的</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AD7F35" w:rsidRPr="00B73AA2" w:rsidRDefault="00AD7F35" w:rsidP="00341EA4">
            <w:pPr>
              <w:autoSpaceDE w:val="0"/>
              <w:autoSpaceDN w:val="0"/>
              <w:adjustRightIn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《中华人民共和国渔业船员管理办法》第四十条</w:t>
            </w:r>
            <w:r w:rsidR="00341EA4">
              <w:rPr>
                <w:rFonts w:ascii="仿宋_GB2312" w:eastAsia="仿宋_GB2312" w:hAnsi="仿宋" w:hint="eastAsia"/>
                <w:bCs/>
                <w:kern w:val="0"/>
                <w:sz w:val="24"/>
              </w:rPr>
              <w:t xml:space="preserve">　</w:t>
            </w:r>
            <w:r w:rsidRPr="00B73AA2">
              <w:rPr>
                <w:rFonts w:ascii="仿宋_GB2312" w:eastAsia="仿宋_GB2312" w:hAnsi="仿宋" w:hint="eastAsia"/>
                <w:bCs/>
                <w:kern w:val="0"/>
                <w:sz w:val="24"/>
              </w:rPr>
              <w:t>违反本办法规定，以欺骗、贿赂等不正当手段取得渔业船员证书的，由渔政渔港监督管理机构撤销有关证书，可并处2000元以上1万元以下罚款，三年内不再受理申请人渔业船员证书申请</w:t>
            </w:r>
            <w:r w:rsidR="00786406">
              <w:rPr>
                <w:rFonts w:ascii="仿宋_GB2312" w:eastAsia="仿宋_GB2312" w:hAnsi="仿宋" w:hint="eastAsia"/>
                <w:bCs/>
                <w:kern w:val="0"/>
                <w:sz w:val="24"/>
              </w:rPr>
              <w:t>。</w:t>
            </w:r>
          </w:p>
        </w:tc>
        <w:tc>
          <w:tcPr>
            <w:tcW w:w="755" w:type="pct"/>
            <w:tcBorders>
              <w:top w:val="single" w:sz="4" w:space="0" w:color="auto"/>
              <w:left w:val="nil"/>
              <w:bottom w:val="single" w:sz="4" w:space="0" w:color="auto"/>
              <w:right w:val="single" w:sz="4" w:space="0" w:color="auto"/>
            </w:tcBorders>
            <w:shd w:val="clear" w:color="auto" w:fill="auto"/>
            <w:vAlign w:val="center"/>
          </w:tcPr>
          <w:p w:rsidR="00AD7F35" w:rsidRPr="00B73AA2" w:rsidRDefault="00AD7F35"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以欺骗、贿赂等不正当手段取得渔业船员证书的，未发生危害后果的</w:t>
            </w:r>
          </w:p>
        </w:tc>
        <w:tc>
          <w:tcPr>
            <w:tcW w:w="922" w:type="pct"/>
            <w:tcBorders>
              <w:top w:val="single" w:sz="4" w:space="0" w:color="auto"/>
              <w:left w:val="nil"/>
              <w:bottom w:val="single" w:sz="4" w:space="0" w:color="auto"/>
              <w:right w:val="single" w:sz="4" w:space="0" w:color="auto"/>
            </w:tcBorders>
            <w:shd w:val="clear" w:color="auto" w:fill="auto"/>
            <w:vAlign w:val="center"/>
          </w:tcPr>
          <w:p w:rsidR="00AD7F35" w:rsidRPr="00B73AA2" w:rsidRDefault="00AD7F35"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撤销有关证书，处2000元以上6000元以下罚款，三年内不再受理申请人渔业船员证书申请</w:t>
            </w:r>
          </w:p>
        </w:tc>
        <w:tc>
          <w:tcPr>
            <w:tcW w:w="467" w:type="pct"/>
            <w:vMerge w:val="restart"/>
            <w:tcBorders>
              <w:left w:val="single" w:sz="4" w:space="0" w:color="auto"/>
              <w:right w:val="single" w:sz="4" w:space="0" w:color="auto"/>
            </w:tcBorders>
            <w:shd w:val="clear" w:color="auto" w:fill="auto"/>
            <w:vAlign w:val="center"/>
          </w:tcPr>
          <w:p w:rsidR="00AD7F35" w:rsidRPr="00B73AA2" w:rsidRDefault="00AD7F35" w:rsidP="00AD7F35">
            <w:pPr>
              <w:adjustRightInd w:val="0"/>
              <w:spacing w:line="280" w:lineRule="exact"/>
              <w:rPr>
                <w:rFonts w:ascii="仿宋_GB2312" w:eastAsia="仿宋_GB2312" w:hAnsi="仿宋"/>
                <w:sz w:val="24"/>
              </w:rPr>
            </w:pPr>
            <w:r w:rsidRPr="00B73AA2">
              <w:rPr>
                <w:rFonts w:ascii="仿宋_GB2312" w:eastAsia="仿宋_GB2312" w:hAnsi="宋体" w:hint="eastAsia"/>
                <w:bCs/>
                <w:kern w:val="0"/>
                <w:sz w:val="24"/>
              </w:rPr>
              <w:t>县级以上农业农村主管部门</w:t>
            </w:r>
          </w:p>
        </w:tc>
      </w:tr>
      <w:tr w:rsidR="00AD7F35" w:rsidRPr="00B73AA2" w:rsidTr="00AD7F35">
        <w:trPr>
          <w:trHeight w:val="1985"/>
        </w:trPr>
        <w:tc>
          <w:tcPr>
            <w:tcW w:w="295" w:type="pct"/>
            <w:vMerge/>
            <w:tcBorders>
              <w:left w:val="single" w:sz="4" w:space="0" w:color="auto"/>
              <w:bottom w:val="single" w:sz="4" w:space="0" w:color="auto"/>
              <w:right w:val="single" w:sz="4" w:space="0" w:color="auto"/>
            </w:tcBorders>
            <w:shd w:val="clear" w:color="auto" w:fill="auto"/>
            <w:vAlign w:val="center"/>
          </w:tcPr>
          <w:p w:rsidR="00AD7F35" w:rsidRPr="00B73AA2" w:rsidRDefault="00AD7F35"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AD7F35" w:rsidRPr="00B73AA2" w:rsidRDefault="00AD7F35" w:rsidP="00AD7F35">
            <w:pPr>
              <w:widowControl/>
              <w:shd w:val="clear" w:color="auto" w:fill="FFFFFF"/>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AD7F35" w:rsidRPr="00B73AA2" w:rsidRDefault="00AD7F35" w:rsidP="00AD7F35">
            <w:pPr>
              <w:autoSpaceDE w:val="0"/>
              <w:autoSpaceDN w:val="0"/>
              <w:adjustRightIn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AD7F35" w:rsidRPr="00B73AA2" w:rsidRDefault="00AD7F35"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以欺骗、贿赂等不正当手段取得渔业船员证书的，发生危害后果的</w:t>
            </w:r>
          </w:p>
        </w:tc>
        <w:tc>
          <w:tcPr>
            <w:tcW w:w="922" w:type="pct"/>
            <w:tcBorders>
              <w:top w:val="single" w:sz="4" w:space="0" w:color="auto"/>
              <w:left w:val="nil"/>
              <w:bottom w:val="single" w:sz="4" w:space="0" w:color="auto"/>
              <w:right w:val="single" w:sz="4" w:space="0" w:color="auto"/>
            </w:tcBorders>
            <w:shd w:val="clear" w:color="auto" w:fill="auto"/>
            <w:vAlign w:val="center"/>
          </w:tcPr>
          <w:p w:rsidR="00AD7F35" w:rsidRPr="00B73AA2" w:rsidRDefault="00AD7F35"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撤销有关证书，处6000元以上1万元以下罚款，三年内不再受理申请人渔业船员证书申请</w:t>
            </w:r>
          </w:p>
        </w:tc>
        <w:tc>
          <w:tcPr>
            <w:tcW w:w="467" w:type="pct"/>
            <w:vMerge/>
            <w:tcBorders>
              <w:left w:val="single" w:sz="4" w:space="0" w:color="auto"/>
              <w:right w:val="single" w:sz="4" w:space="0" w:color="auto"/>
            </w:tcBorders>
            <w:shd w:val="clear" w:color="auto" w:fill="auto"/>
            <w:vAlign w:val="center"/>
          </w:tcPr>
          <w:p w:rsidR="00AD7F35" w:rsidRPr="00B73AA2" w:rsidRDefault="00AD7F35" w:rsidP="00AD7F35">
            <w:pPr>
              <w:adjustRightInd w:val="0"/>
              <w:spacing w:line="280" w:lineRule="exact"/>
              <w:rPr>
                <w:rFonts w:ascii="仿宋_GB2312" w:eastAsia="仿宋_GB2312" w:hAnsi="宋体"/>
                <w:bCs/>
                <w:kern w:val="0"/>
                <w:sz w:val="24"/>
              </w:rPr>
            </w:pPr>
          </w:p>
        </w:tc>
      </w:tr>
      <w:tr w:rsidR="00B73AA2" w:rsidRPr="00B73AA2" w:rsidTr="00AD7F35">
        <w:trPr>
          <w:trHeight w:val="1985"/>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163</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伪造、变造、转让渔业船员证书的</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341EA4">
            <w:pPr>
              <w:autoSpaceDE w:val="0"/>
              <w:autoSpaceDN w:val="0"/>
              <w:adjustRightIn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《中华人民共和国渔业船员管理办法》第四十一条</w:t>
            </w:r>
            <w:r w:rsidR="00341EA4">
              <w:rPr>
                <w:rFonts w:ascii="仿宋_GB2312" w:eastAsia="仿宋_GB2312" w:hAnsi="仿宋" w:hint="eastAsia"/>
                <w:bCs/>
                <w:kern w:val="0"/>
                <w:sz w:val="24"/>
              </w:rPr>
              <w:t xml:space="preserve">　</w:t>
            </w:r>
            <w:r w:rsidRPr="00B73AA2">
              <w:rPr>
                <w:rFonts w:ascii="仿宋_GB2312" w:eastAsia="仿宋_GB2312" w:hAnsi="仿宋" w:hint="eastAsia"/>
                <w:bCs/>
                <w:kern w:val="0"/>
                <w:sz w:val="24"/>
              </w:rPr>
              <w:t>伪造、变造、转让渔业船员证书的，由渔政渔港监督管理机构收缴有关证书，并处2000元以上5万元以下罚款；有违法所得的，没收违法所得；构成犯罪的，依法追究刑事责任。</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伪造、变造、转让渔业船员证书的，无违法所得的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处2000元以上3万元以下罚款</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809"/>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伪造、变造、转让渔业船员证书的，有违法所得的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没收违法所得，处3万元以上5万元以下罚款</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标准《中华人民共和国渔业船员管理办法》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1985"/>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164</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对渔业船员在船工作期间违反有关管理规定行为的</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341EA4">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《中华人民共和国渔业船员管理办法》第四十二条</w:t>
            </w:r>
            <w:r w:rsidR="00341EA4">
              <w:rPr>
                <w:rFonts w:ascii="仿宋_GB2312" w:eastAsia="仿宋_GB2312" w:hAnsi="仿宋" w:hint="eastAsia"/>
                <w:bCs/>
                <w:kern w:val="0"/>
                <w:sz w:val="24"/>
              </w:rPr>
              <w:t xml:space="preserve">　</w:t>
            </w:r>
            <w:r w:rsidRPr="00B73AA2">
              <w:rPr>
                <w:rFonts w:ascii="仿宋_GB2312" w:eastAsia="仿宋_GB2312" w:hAnsi="仿宋" w:hint="eastAsia"/>
                <w:bCs/>
                <w:kern w:val="0"/>
                <w:sz w:val="24"/>
              </w:rPr>
              <w:t>渔业船员违反本办法第二十一条第一项至第五项的规定的，由渔政渔港监督管理机构予以警告；情节严重的，处200元以上2000元以下罚款。</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初次违法，情节轻微未造成严重后果的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予以警告</w:t>
            </w:r>
          </w:p>
        </w:tc>
        <w:tc>
          <w:tcPr>
            <w:tcW w:w="467" w:type="pct"/>
            <w:vMerge w:val="restart"/>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仿宋"/>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1985"/>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两次及以上被查处，情节严重的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处200元以上2000元以下罚款</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仿宋"/>
                <w:sz w:val="24"/>
              </w:rPr>
            </w:pPr>
          </w:p>
        </w:tc>
      </w:tr>
      <w:tr w:rsidR="00B73AA2" w:rsidRPr="00B73AA2" w:rsidTr="00AD7F35">
        <w:trPr>
          <w:trHeight w:val="1985"/>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165</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渔业船员因违规造成责任事故的</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341EA4">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《中华人民共和国渔业船员管理办法》第四十五条</w:t>
            </w:r>
            <w:r w:rsidR="00341EA4">
              <w:rPr>
                <w:rFonts w:ascii="仿宋_GB2312" w:eastAsia="仿宋_GB2312" w:hAnsi="仿宋" w:hint="eastAsia"/>
                <w:bCs/>
                <w:kern w:val="0"/>
                <w:sz w:val="24"/>
              </w:rPr>
              <w:t xml:space="preserve">　</w:t>
            </w:r>
            <w:r w:rsidRPr="00B73AA2">
              <w:rPr>
                <w:rFonts w:ascii="仿宋_GB2312" w:eastAsia="仿宋_GB2312" w:hAnsi="仿宋" w:hint="eastAsia"/>
                <w:bCs/>
                <w:kern w:val="0"/>
                <w:sz w:val="24"/>
              </w:rPr>
              <w:t>渔业船员因违规造成责任事故的，暂扣渔业船员证书6个月以上2年以下；情节严重的，吊销渔业船员证书；构成犯罪的，依法追究刑事责任。</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初次违法，情节轻微未造成严重后果的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暂扣渔业船员证书6个月以上2年以下</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985"/>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两次及以上被查处，情节严重的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吊销渔业船员证书</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标准《中华人民共和国渔业船员管理办法》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4005"/>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166</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未按规定配齐渔业职务船员，或招用未取得本办法规定证件的人员在渔业船舶上工作的；渔业船员在渔业船舶上生活和工作的场所不符合相关要求的；渔业船员在船工作期间患病或者受伤，未及时给予救助的</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《中华人民共和国渔业船员管理办法》第四十七条</w:t>
            </w:r>
            <w:r w:rsidR="00341EA4">
              <w:rPr>
                <w:rFonts w:ascii="仿宋_GB2312" w:eastAsia="仿宋_GB2312" w:hAnsi="仿宋" w:hint="eastAsia"/>
                <w:bCs/>
                <w:kern w:val="0"/>
                <w:sz w:val="24"/>
              </w:rPr>
              <w:t xml:space="preserve">　</w:t>
            </w:r>
            <w:r w:rsidRPr="00B73AA2">
              <w:rPr>
                <w:rFonts w:ascii="仿宋_GB2312" w:eastAsia="仿宋_GB2312" w:hAnsi="仿宋" w:hint="eastAsia"/>
                <w:bCs/>
                <w:kern w:val="0"/>
                <w:sz w:val="24"/>
              </w:rPr>
              <w:t>渔业船舶所有人或经营人有下列行为之一的，由渔政渔港监督管理机构责令改正；拒不改正的，处5000元以上5万元以下罚款：</w:t>
            </w:r>
          </w:p>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（一）未按规定配齐渔业职务船员，或招用未取得本办法规定证件的人员在渔业船舶上工作的；</w:t>
            </w:r>
          </w:p>
          <w:p w:rsidR="00B73AA2" w:rsidRPr="00B73AA2" w:rsidRDefault="00B73AA2" w:rsidP="00AD7F35">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（二）渔业船员在渔业船舶上生活和工作的场所不符合相关要求的；</w:t>
            </w:r>
          </w:p>
          <w:p w:rsidR="00B73AA2" w:rsidRPr="00B73AA2" w:rsidRDefault="00B73AA2" w:rsidP="00AD7F35">
            <w:pPr>
              <w:tabs>
                <w:tab w:val="left" w:pos="1010"/>
              </w:tabs>
              <w:spacing w:line="280" w:lineRule="exact"/>
              <w:rPr>
                <w:rFonts w:ascii="仿宋_GB2312" w:eastAsia="仿宋_GB2312" w:hAnsi="仿宋"/>
                <w:sz w:val="24"/>
              </w:rPr>
            </w:pPr>
            <w:r w:rsidRPr="00B73AA2">
              <w:rPr>
                <w:rFonts w:ascii="仿宋_GB2312" w:eastAsia="仿宋_GB2312" w:hAnsi="仿宋" w:hint="eastAsia"/>
                <w:bCs/>
                <w:kern w:val="0"/>
                <w:sz w:val="24"/>
              </w:rPr>
              <w:t>（三）渔业船员在船工作期间患病或者受伤，未及时给予救助的。</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初次违法，情节轻微的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责令改正</w:t>
            </w:r>
          </w:p>
        </w:tc>
        <w:tc>
          <w:tcPr>
            <w:tcW w:w="467" w:type="pct"/>
            <w:vMerge w:val="restart"/>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3963"/>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拒不改正的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处5000元以上50000元以下罚款</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标准《中华人民共和国渔业船员管理办法》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AD7F35" w:rsidRPr="00B73AA2" w:rsidTr="00AD7F35">
        <w:trPr>
          <w:trHeight w:val="2665"/>
        </w:trPr>
        <w:tc>
          <w:tcPr>
            <w:tcW w:w="295" w:type="pct"/>
            <w:vMerge w:val="restart"/>
            <w:tcBorders>
              <w:top w:val="single" w:sz="4" w:space="0" w:color="auto"/>
              <w:left w:val="single" w:sz="4" w:space="0" w:color="auto"/>
              <w:right w:val="single" w:sz="4" w:space="0" w:color="auto"/>
            </w:tcBorders>
            <w:shd w:val="clear" w:color="auto" w:fill="auto"/>
            <w:vAlign w:val="center"/>
          </w:tcPr>
          <w:p w:rsidR="00AD7F35" w:rsidRPr="00B73AA2" w:rsidRDefault="003814BB"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167</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AD7F35" w:rsidRPr="00B73AA2" w:rsidRDefault="00AD7F35"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不具备规定条件开展渔业船员培训的；未按规定的渔业船员考试大纲内容要求进行培训的；未按规定出具培训证明的；出具虚假培训证明的</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9511B" w:rsidRDefault="00AD7F35" w:rsidP="00341EA4">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《中华人民共和国渔业船员管理办法》第四十八条</w:t>
            </w:r>
            <w:r w:rsidR="00341EA4">
              <w:rPr>
                <w:rFonts w:ascii="仿宋_GB2312" w:eastAsia="仿宋_GB2312" w:hAnsi="仿宋" w:hint="eastAsia"/>
                <w:bCs/>
                <w:kern w:val="0"/>
                <w:sz w:val="24"/>
              </w:rPr>
              <w:t xml:space="preserve">　</w:t>
            </w:r>
            <w:r w:rsidRPr="00B73AA2">
              <w:rPr>
                <w:rFonts w:ascii="仿宋_GB2312" w:eastAsia="仿宋_GB2312" w:hAnsi="仿宋" w:hint="eastAsia"/>
                <w:bCs/>
                <w:kern w:val="0"/>
                <w:sz w:val="24"/>
              </w:rPr>
              <w:t>渔业船员培训机构有下列情形之一的，由渔政渔港监督管理机构给予警告，责令改正；拒不改正或者再次出现同类违法行为的，可处2万元以上5万元以下罚款：</w:t>
            </w:r>
          </w:p>
          <w:p w:rsidR="00B9511B" w:rsidRDefault="00AD7F35" w:rsidP="00341EA4">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（一）不具备规定条件开展渔业船员培训的；</w:t>
            </w:r>
          </w:p>
          <w:p w:rsidR="00B9511B" w:rsidRDefault="00AD7F35" w:rsidP="00341EA4">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（二）未按规定的渔业船员考试大纲内容要求进行培训的；</w:t>
            </w:r>
          </w:p>
          <w:p w:rsidR="00B9511B" w:rsidRDefault="00AD7F35" w:rsidP="00341EA4">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（三）未按规定出具培训证明的；</w:t>
            </w:r>
          </w:p>
          <w:p w:rsidR="00AD7F35" w:rsidRPr="00B73AA2" w:rsidRDefault="00AD7F35" w:rsidP="00341EA4">
            <w:pPr>
              <w:widowControl/>
              <w:shd w:val="clear" w:color="auto" w:fill="FFFFFF"/>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（四）出具虚假培训证明的。</w:t>
            </w:r>
          </w:p>
        </w:tc>
        <w:tc>
          <w:tcPr>
            <w:tcW w:w="755" w:type="pct"/>
            <w:tcBorders>
              <w:top w:val="single" w:sz="4" w:space="0" w:color="auto"/>
              <w:left w:val="nil"/>
              <w:bottom w:val="single" w:sz="4" w:space="0" w:color="auto"/>
              <w:right w:val="single" w:sz="4" w:space="0" w:color="auto"/>
            </w:tcBorders>
            <w:shd w:val="clear" w:color="auto" w:fill="auto"/>
            <w:vAlign w:val="center"/>
          </w:tcPr>
          <w:p w:rsidR="00AD7F35" w:rsidRPr="00B73AA2" w:rsidRDefault="00AD7F35"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初次违法，情节轻微的</w:t>
            </w:r>
          </w:p>
        </w:tc>
        <w:tc>
          <w:tcPr>
            <w:tcW w:w="922" w:type="pct"/>
            <w:tcBorders>
              <w:top w:val="single" w:sz="4" w:space="0" w:color="auto"/>
              <w:left w:val="nil"/>
              <w:bottom w:val="single" w:sz="4" w:space="0" w:color="auto"/>
              <w:right w:val="single" w:sz="4" w:space="0" w:color="auto"/>
            </w:tcBorders>
            <w:shd w:val="clear" w:color="auto" w:fill="auto"/>
            <w:vAlign w:val="center"/>
          </w:tcPr>
          <w:p w:rsidR="00AD7F35" w:rsidRPr="00B73AA2" w:rsidRDefault="00AD7F35"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给予警告，责令改正</w:t>
            </w:r>
          </w:p>
        </w:tc>
        <w:tc>
          <w:tcPr>
            <w:tcW w:w="467" w:type="pct"/>
            <w:tcBorders>
              <w:left w:val="single" w:sz="4" w:space="0" w:color="auto"/>
              <w:right w:val="single" w:sz="4" w:space="0" w:color="auto"/>
            </w:tcBorders>
            <w:shd w:val="clear" w:color="auto" w:fill="auto"/>
            <w:vAlign w:val="center"/>
          </w:tcPr>
          <w:p w:rsidR="00AD7F35" w:rsidRPr="00B73AA2" w:rsidRDefault="00AD7F35" w:rsidP="00AD7F35">
            <w:pPr>
              <w:adjustRightIn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县级以上农业农村主管部门</w:t>
            </w:r>
          </w:p>
        </w:tc>
      </w:tr>
      <w:tr w:rsidR="00AD7F35" w:rsidRPr="00B73AA2" w:rsidTr="00AD7F35">
        <w:trPr>
          <w:trHeight w:val="2665"/>
        </w:trPr>
        <w:tc>
          <w:tcPr>
            <w:tcW w:w="295" w:type="pct"/>
            <w:vMerge/>
            <w:tcBorders>
              <w:left w:val="single" w:sz="4" w:space="0" w:color="auto"/>
              <w:right w:val="single" w:sz="4" w:space="0" w:color="auto"/>
            </w:tcBorders>
            <w:shd w:val="clear" w:color="auto" w:fill="auto"/>
            <w:vAlign w:val="center"/>
          </w:tcPr>
          <w:p w:rsidR="00AD7F35" w:rsidRPr="00B73AA2" w:rsidRDefault="00AD7F35"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right w:val="single" w:sz="4" w:space="0" w:color="auto"/>
            </w:tcBorders>
            <w:shd w:val="clear" w:color="auto" w:fill="auto"/>
            <w:vAlign w:val="center"/>
          </w:tcPr>
          <w:p w:rsidR="00AD7F35" w:rsidRPr="00B73AA2" w:rsidRDefault="00AD7F35"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right w:val="single" w:sz="4" w:space="0" w:color="auto"/>
            </w:tcBorders>
            <w:shd w:val="clear" w:color="auto" w:fill="auto"/>
            <w:vAlign w:val="center"/>
          </w:tcPr>
          <w:p w:rsidR="00AD7F35" w:rsidRPr="00B73AA2" w:rsidRDefault="00AD7F35" w:rsidP="00AD7F35">
            <w:pPr>
              <w:widowControl/>
              <w:shd w:val="clear" w:color="auto" w:fill="FFFFFF"/>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AD7F35" w:rsidRPr="00B73AA2" w:rsidRDefault="00AD7F35"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拒不改正或者二次出现同类违法行为的</w:t>
            </w:r>
          </w:p>
        </w:tc>
        <w:tc>
          <w:tcPr>
            <w:tcW w:w="922" w:type="pct"/>
            <w:tcBorders>
              <w:top w:val="single" w:sz="4" w:space="0" w:color="auto"/>
              <w:left w:val="nil"/>
              <w:bottom w:val="single" w:sz="4" w:space="0" w:color="auto"/>
              <w:right w:val="single" w:sz="4" w:space="0" w:color="auto"/>
            </w:tcBorders>
            <w:shd w:val="clear" w:color="auto" w:fill="auto"/>
            <w:vAlign w:val="center"/>
          </w:tcPr>
          <w:p w:rsidR="00AD7F35" w:rsidRPr="00B73AA2" w:rsidRDefault="00AD7F35"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可处2万元以上3万元以下罚款</w:t>
            </w:r>
          </w:p>
        </w:tc>
        <w:tc>
          <w:tcPr>
            <w:tcW w:w="467" w:type="pct"/>
            <w:tcBorders>
              <w:left w:val="single" w:sz="4" w:space="0" w:color="auto"/>
              <w:right w:val="single" w:sz="4" w:space="0" w:color="auto"/>
            </w:tcBorders>
            <w:shd w:val="clear" w:color="auto" w:fill="auto"/>
            <w:vAlign w:val="center"/>
          </w:tcPr>
          <w:p w:rsidR="00AD7F35" w:rsidRPr="00B73AA2" w:rsidRDefault="00AD7F35" w:rsidP="00AD7F35">
            <w:pPr>
              <w:adjustRightInd w:val="0"/>
              <w:spacing w:line="280" w:lineRule="exact"/>
              <w:rPr>
                <w:rFonts w:ascii="仿宋_GB2312" w:eastAsia="仿宋_GB2312" w:hAnsi="仿宋"/>
                <w:sz w:val="24"/>
              </w:rPr>
            </w:pPr>
          </w:p>
        </w:tc>
      </w:tr>
      <w:tr w:rsidR="00AD7F35" w:rsidRPr="00B73AA2" w:rsidTr="00AD7F35">
        <w:trPr>
          <w:trHeight w:val="2665"/>
        </w:trPr>
        <w:tc>
          <w:tcPr>
            <w:tcW w:w="295" w:type="pct"/>
            <w:vMerge/>
            <w:tcBorders>
              <w:left w:val="single" w:sz="4" w:space="0" w:color="auto"/>
              <w:bottom w:val="single" w:sz="4" w:space="0" w:color="auto"/>
              <w:right w:val="single" w:sz="4" w:space="0" w:color="auto"/>
            </w:tcBorders>
            <w:shd w:val="clear" w:color="auto" w:fill="auto"/>
            <w:vAlign w:val="center"/>
          </w:tcPr>
          <w:p w:rsidR="00AD7F35" w:rsidRPr="00B73AA2" w:rsidRDefault="00AD7F35"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AD7F35" w:rsidRPr="00B73AA2" w:rsidRDefault="00AD7F35"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AD7F35" w:rsidRPr="00B73AA2" w:rsidRDefault="00AD7F35" w:rsidP="00AD7F35">
            <w:pPr>
              <w:widowControl/>
              <w:shd w:val="clear" w:color="auto" w:fill="FFFFFF"/>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AD7F35" w:rsidRPr="00B73AA2" w:rsidRDefault="00AD7F35"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拒不改正或者三及以上次出现同类违法行为的</w:t>
            </w:r>
          </w:p>
        </w:tc>
        <w:tc>
          <w:tcPr>
            <w:tcW w:w="922" w:type="pct"/>
            <w:tcBorders>
              <w:top w:val="single" w:sz="4" w:space="0" w:color="auto"/>
              <w:left w:val="nil"/>
              <w:bottom w:val="single" w:sz="4" w:space="0" w:color="auto"/>
              <w:right w:val="single" w:sz="4" w:space="0" w:color="auto"/>
            </w:tcBorders>
            <w:shd w:val="clear" w:color="auto" w:fill="auto"/>
            <w:vAlign w:val="center"/>
          </w:tcPr>
          <w:p w:rsidR="00AD7F35" w:rsidRPr="00B73AA2" w:rsidRDefault="00AD7F35"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可处3万元以上5万元以下罚款</w:t>
            </w:r>
          </w:p>
        </w:tc>
        <w:tc>
          <w:tcPr>
            <w:tcW w:w="467" w:type="pct"/>
            <w:tcBorders>
              <w:left w:val="single" w:sz="4" w:space="0" w:color="auto"/>
              <w:right w:val="single" w:sz="4" w:space="0" w:color="auto"/>
            </w:tcBorders>
            <w:shd w:val="clear" w:color="auto" w:fill="auto"/>
            <w:vAlign w:val="center"/>
          </w:tcPr>
          <w:p w:rsidR="00AD7F35" w:rsidRPr="00B73AA2" w:rsidRDefault="00AD7F35" w:rsidP="00AD7F35">
            <w:pPr>
              <w:adjustRightInd w:val="0"/>
              <w:spacing w:line="280" w:lineRule="exact"/>
              <w:rPr>
                <w:rFonts w:ascii="仿宋_GB2312" w:eastAsia="仿宋_GB2312" w:hAnsi="仿宋"/>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标准《中华人民共和国渔业船舶检验条例》</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640"/>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1985"/>
        </w:trPr>
        <w:tc>
          <w:tcPr>
            <w:tcW w:w="295" w:type="pct"/>
            <w:tcBorders>
              <w:top w:val="nil"/>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jc w:val="center"/>
              <w:rPr>
                <w:rFonts w:ascii="仿宋_GB2312" w:eastAsia="仿宋_GB2312" w:hAnsi="仿宋"/>
                <w:bCs/>
                <w:kern w:val="0"/>
                <w:sz w:val="24"/>
              </w:rPr>
            </w:pPr>
            <w:r w:rsidRPr="00B73AA2">
              <w:rPr>
                <w:rFonts w:ascii="仿宋_GB2312" w:eastAsia="仿宋_GB2312" w:hAnsi="仿宋" w:hint="eastAsia"/>
                <w:bCs/>
                <w:kern w:val="0"/>
                <w:sz w:val="24"/>
              </w:rPr>
              <w:t>1</w:t>
            </w:r>
            <w:r w:rsidR="003814BB">
              <w:rPr>
                <w:rFonts w:ascii="仿宋_GB2312" w:eastAsia="仿宋_GB2312" w:hAnsi="仿宋" w:hint="eastAsia"/>
                <w:bCs/>
                <w:kern w:val="0"/>
                <w:sz w:val="24"/>
              </w:rPr>
              <w:t>68</w:t>
            </w:r>
          </w:p>
        </w:tc>
        <w:tc>
          <w:tcPr>
            <w:tcW w:w="1052" w:type="pct"/>
            <w:tcBorders>
              <w:top w:val="nil"/>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cs="Arial" w:hint="eastAsia"/>
                <w:sz w:val="24"/>
              </w:rPr>
              <w:t>渔业船舶未经检验、未取得渔业船舶检验证书擅自下水作业的</w:t>
            </w:r>
          </w:p>
        </w:tc>
        <w:tc>
          <w:tcPr>
            <w:tcW w:w="1509" w:type="pct"/>
            <w:tcBorders>
              <w:top w:val="nil"/>
              <w:left w:val="single" w:sz="4" w:space="0" w:color="auto"/>
              <w:bottom w:val="single" w:sz="4" w:space="0" w:color="auto"/>
              <w:right w:val="single" w:sz="4" w:space="0" w:color="auto"/>
            </w:tcBorders>
            <w:shd w:val="clear" w:color="auto" w:fill="auto"/>
            <w:vAlign w:val="center"/>
          </w:tcPr>
          <w:p w:rsidR="00B73AA2" w:rsidRPr="00B73AA2" w:rsidRDefault="00B73AA2" w:rsidP="00341EA4">
            <w:pPr>
              <w:autoSpaceDE w:val="0"/>
              <w:autoSpaceDN w:val="0"/>
              <w:adjustRightInd w:val="0"/>
              <w:spacing w:line="280" w:lineRule="exact"/>
              <w:rPr>
                <w:rFonts w:ascii="仿宋_GB2312" w:eastAsia="仿宋_GB2312" w:hAnsi="仿宋"/>
                <w:bCs/>
                <w:kern w:val="0"/>
                <w:sz w:val="24"/>
              </w:rPr>
            </w:pPr>
            <w:r w:rsidRPr="00B73AA2">
              <w:rPr>
                <w:rFonts w:ascii="仿宋_GB2312" w:eastAsia="仿宋_GB2312" w:hAnsi="仿宋" w:cs="Arial" w:hint="eastAsia"/>
                <w:sz w:val="24"/>
              </w:rPr>
              <w:t>《中华人民共和国渔业船舶检验条例》第三十二条第一款</w:t>
            </w:r>
            <w:r w:rsidR="00341EA4">
              <w:rPr>
                <w:rFonts w:ascii="仿宋_GB2312" w:eastAsia="仿宋_GB2312" w:hAnsi="仿宋" w:cs="Arial" w:hint="eastAsia"/>
                <w:sz w:val="24"/>
              </w:rPr>
              <w:t xml:space="preserve">　</w:t>
            </w:r>
            <w:r w:rsidRPr="00B73AA2">
              <w:rPr>
                <w:rFonts w:ascii="仿宋_GB2312" w:eastAsia="仿宋_GB2312" w:hAnsi="仿宋" w:cs="Arial" w:hint="eastAsia"/>
                <w:sz w:val="24"/>
              </w:rPr>
              <w:t>违反本条例规定，渔业船舶未经检验、未取得渔业船舶检验证书擅自下水作业的，没收该渔业船舶。</w:t>
            </w:r>
          </w:p>
        </w:tc>
        <w:tc>
          <w:tcPr>
            <w:tcW w:w="755"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autoSpaceDE w:val="0"/>
              <w:autoSpaceDN w:val="0"/>
              <w:adjustRightInd w:val="0"/>
              <w:spacing w:line="280" w:lineRule="exact"/>
              <w:rPr>
                <w:rFonts w:ascii="仿宋_GB2312" w:eastAsia="仿宋_GB2312" w:hAnsi="仿宋"/>
                <w:bCs/>
                <w:kern w:val="0"/>
                <w:sz w:val="24"/>
              </w:rPr>
            </w:pPr>
            <w:r w:rsidRPr="00B73AA2">
              <w:rPr>
                <w:rFonts w:ascii="仿宋_GB2312" w:eastAsia="仿宋_GB2312" w:hAnsi="仿宋" w:cs="Arial" w:hint="eastAsia"/>
                <w:sz w:val="24"/>
              </w:rPr>
              <w:t>渔业船舶未经检验、未取得渔业船舶检验证书擅自下水作业的</w:t>
            </w:r>
          </w:p>
        </w:tc>
        <w:tc>
          <w:tcPr>
            <w:tcW w:w="922"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autoSpaceDE w:val="0"/>
              <w:autoSpaceDN w:val="0"/>
              <w:adjustRightInd w:val="0"/>
              <w:spacing w:line="280" w:lineRule="exact"/>
              <w:rPr>
                <w:rFonts w:ascii="仿宋_GB2312" w:eastAsia="仿宋_GB2312" w:hAnsi="仿宋"/>
                <w:bCs/>
                <w:kern w:val="0"/>
                <w:sz w:val="24"/>
              </w:rPr>
            </w:pPr>
            <w:r w:rsidRPr="00B73AA2">
              <w:rPr>
                <w:rFonts w:ascii="仿宋_GB2312" w:eastAsia="仿宋_GB2312" w:hAnsi="仿宋" w:cs="Arial" w:hint="eastAsia"/>
                <w:sz w:val="24"/>
              </w:rPr>
              <w:t>没收该渔业船舶</w:t>
            </w:r>
          </w:p>
        </w:tc>
        <w:tc>
          <w:tcPr>
            <w:tcW w:w="467"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1985"/>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169</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cs="Arial" w:hint="eastAsia"/>
                <w:sz w:val="24"/>
              </w:rPr>
              <w:t>应当报废的渔业船舶继续作业的</w:t>
            </w:r>
          </w:p>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cs="Arial" w:hint="eastAsia"/>
                <w:sz w:val="24"/>
              </w:rPr>
              <w:t>渔业船舶未经检验、未取得渔业船舶检验证书擅自下水作业的</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autoSpaceDE w:val="0"/>
              <w:autoSpaceDN w:val="0"/>
              <w:adjustRightInd w:val="0"/>
              <w:spacing w:line="280" w:lineRule="exact"/>
              <w:rPr>
                <w:rFonts w:ascii="仿宋_GB2312" w:eastAsia="仿宋_GB2312" w:hAnsi="仿宋"/>
                <w:bCs/>
                <w:kern w:val="0"/>
                <w:sz w:val="24"/>
              </w:rPr>
            </w:pPr>
            <w:r w:rsidRPr="00B73AA2">
              <w:rPr>
                <w:rFonts w:ascii="仿宋_GB2312" w:eastAsia="仿宋_GB2312" w:hAnsi="仿宋" w:cs="Arial" w:hint="eastAsia"/>
                <w:sz w:val="24"/>
              </w:rPr>
              <w:t>《中华人民共和国渔业船舶检验条例》第三十二条第二款</w:t>
            </w:r>
            <w:r w:rsidR="00341EA4">
              <w:rPr>
                <w:rFonts w:ascii="仿宋_GB2312" w:eastAsia="仿宋_GB2312" w:hAnsi="仿宋" w:cs="Arial" w:hint="eastAsia"/>
                <w:sz w:val="24"/>
              </w:rPr>
              <w:t xml:space="preserve">　</w:t>
            </w:r>
            <w:r w:rsidRPr="00B73AA2">
              <w:rPr>
                <w:rFonts w:ascii="仿宋_GB2312" w:eastAsia="仿宋_GB2312" w:hAnsi="仿宋" w:cs="Arial" w:hint="eastAsia"/>
                <w:sz w:val="24"/>
              </w:rPr>
              <w:t>按照规定应当报废的渔业船舶继续作业的，责令立即停止作业，收缴失效的渔业船舶检验证书，强制拆解应当报废的渔业船舶，并处2000元以上5万元以下的罚款；构成犯罪的，依法追究刑事责任。</w:t>
            </w:r>
          </w:p>
          <w:p w:rsidR="00B73AA2" w:rsidRPr="00B73AA2" w:rsidRDefault="00B73AA2" w:rsidP="00341EA4">
            <w:pPr>
              <w:autoSpaceDE w:val="0"/>
              <w:autoSpaceDN w:val="0"/>
              <w:adjustRightInd w:val="0"/>
              <w:spacing w:line="280" w:lineRule="exact"/>
              <w:rPr>
                <w:rFonts w:ascii="仿宋_GB2312" w:eastAsia="仿宋_GB2312" w:hAnsi="仿宋"/>
                <w:bCs/>
                <w:kern w:val="0"/>
                <w:sz w:val="24"/>
              </w:rPr>
            </w:pPr>
            <w:r w:rsidRPr="00B73AA2">
              <w:rPr>
                <w:rFonts w:ascii="仿宋_GB2312" w:eastAsia="仿宋_GB2312" w:hAnsi="仿宋" w:cs="Arial" w:hint="eastAsia"/>
                <w:sz w:val="24"/>
              </w:rPr>
              <w:t>《中华人民共和国渔业船舶检验条例》第三十二条第一款</w:t>
            </w:r>
            <w:r w:rsidR="00341EA4">
              <w:rPr>
                <w:rFonts w:ascii="仿宋_GB2312" w:eastAsia="仿宋_GB2312" w:hAnsi="仿宋" w:cs="Arial" w:hint="eastAsia"/>
                <w:sz w:val="24"/>
              </w:rPr>
              <w:t xml:space="preserve">　</w:t>
            </w:r>
            <w:r w:rsidRPr="00B73AA2">
              <w:rPr>
                <w:rFonts w:ascii="仿宋_GB2312" w:eastAsia="仿宋_GB2312" w:hAnsi="仿宋" w:cs="Arial" w:hint="eastAsia"/>
                <w:sz w:val="24"/>
              </w:rPr>
              <w:t>违反本条例规定，渔业船舶未经检验、未取得渔业船舶检验证书擅自下水作业的，没收该渔业船舶。</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autoSpaceDE w:val="0"/>
              <w:autoSpaceDN w:val="0"/>
              <w:adjustRightInd w:val="0"/>
              <w:spacing w:line="280" w:lineRule="exact"/>
              <w:rPr>
                <w:rFonts w:ascii="仿宋_GB2312" w:eastAsia="仿宋_GB2312" w:hAnsi="仿宋" w:cs="Arial"/>
                <w:sz w:val="24"/>
              </w:rPr>
            </w:pPr>
            <w:r w:rsidRPr="00B73AA2">
              <w:rPr>
                <w:rFonts w:ascii="仿宋_GB2312" w:eastAsia="仿宋_GB2312" w:hAnsi="仿宋" w:cs="Arial" w:hint="eastAsia"/>
                <w:sz w:val="24"/>
              </w:rPr>
              <w:t>经调查，属初次作业的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autoSpaceDE w:val="0"/>
              <w:autoSpaceDN w:val="0"/>
              <w:adjustRightInd w:val="0"/>
              <w:spacing w:line="280" w:lineRule="exact"/>
              <w:rPr>
                <w:rFonts w:ascii="仿宋_GB2312" w:eastAsia="仿宋_GB2312" w:hAnsi="仿宋" w:cs="Arial"/>
                <w:sz w:val="24"/>
              </w:rPr>
            </w:pPr>
            <w:r w:rsidRPr="00B73AA2">
              <w:rPr>
                <w:rFonts w:ascii="仿宋_GB2312" w:eastAsia="仿宋_GB2312" w:hAnsi="仿宋" w:cs="Arial" w:hint="eastAsia"/>
                <w:sz w:val="24"/>
              </w:rPr>
              <w:t>责令立即停止作业，收缴失效的渔业船舶检验证书，强制拆解应当报废的渔业船舶，并处2000元以上1.5万元以下的罚款</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985"/>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cs="Arial" w:hint="eastAsia"/>
                <w:sz w:val="24"/>
              </w:rPr>
              <w:t>经调查，一年内作业两次的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cs="Arial" w:hint="eastAsia"/>
                <w:sz w:val="24"/>
              </w:rPr>
              <w:t>责令立即停止作业，收缴失效的渔业船舶检验证书，强制拆解应当报废的渔业船舶，并处1.5万元以上3万元以下的罚款</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985"/>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cs="Arial" w:hint="eastAsia"/>
                <w:sz w:val="24"/>
              </w:rPr>
              <w:t>经调查，一年内作业三次及以上的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cs="Arial" w:hint="eastAsia"/>
                <w:sz w:val="24"/>
              </w:rPr>
              <w:t>责令立即停止作业，收缴失效的渔业船舶检验证书，强制拆解应当报废的渔业船舶，并处3万元以上5万元以下的罚款</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标准《中华人民共和国渔业船舶检验条例》</w:t>
      </w:r>
    </w:p>
    <w:p w:rsidR="00B73AA2" w:rsidRPr="00B73AA2" w:rsidRDefault="00B73AA2" w:rsidP="00B73AA2">
      <w:pPr>
        <w:spacing w:line="360" w:lineRule="exact"/>
        <w:jc w:val="center"/>
        <w:rPr>
          <w:rFonts w:ascii="仿宋_GB2312" w:eastAsia="仿宋_GB2312" w:hAnsi="华文中宋" w:cs="宋体"/>
          <w:spacing w:val="-12"/>
          <w:kern w:val="0"/>
          <w:sz w:val="24"/>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4189"/>
        </w:trPr>
        <w:tc>
          <w:tcPr>
            <w:tcW w:w="295" w:type="pct"/>
            <w:tcBorders>
              <w:top w:val="nil"/>
              <w:left w:val="single" w:sz="4" w:space="0" w:color="auto"/>
              <w:bottom w:val="single" w:sz="4" w:space="0" w:color="auto"/>
              <w:right w:val="single" w:sz="4" w:space="0" w:color="auto"/>
            </w:tcBorders>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170</w:t>
            </w:r>
          </w:p>
        </w:tc>
        <w:tc>
          <w:tcPr>
            <w:tcW w:w="1052" w:type="pct"/>
            <w:tcBorders>
              <w:top w:val="nil"/>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cs="Arial" w:hint="eastAsia"/>
                <w:sz w:val="24"/>
              </w:rPr>
              <w:t>应当申报营运检验或者临时检验而不申报的</w:t>
            </w:r>
          </w:p>
        </w:tc>
        <w:tc>
          <w:tcPr>
            <w:tcW w:w="1509" w:type="pct"/>
            <w:tcBorders>
              <w:top w:val="nil"/>
              <w:left w:val="single" w:sz="4" w:space="0" w:color="auto"/>
              <w:bottom w:val="single" w:sz="4" w:space="0" w:color="auto"/>
              <w:right w:val="single" w:sz="4" w:space="0" w:color="auto"/>
            </w:tcBorders>
            <w:shd w:val="clear" w:color="auto" w:fill="auto"/>
            <w:vAlign w:val="center"/>
          </w:tcPr>
          <w:p w:rsidR="00B73AA2" w:rsidRPr="00B73AA2" w:rsidRDefault="00B73AA2" w:rsidP="00341EA4">
            <w:pPr>
              <w:autoSpaceDE w:val="0"/>
              <w:autoSpaceDN w:val="0"/>
              <w:adjustRightInd w:val="0"/>
              <w:spacing w:line="280" w:lineRule="exact"/>
              <w:rPr>
                <w:rFonts w:ascii="仿宋_GB2312" w:eastAsia="仿宋_GB2312" w:hAnsi="仿宋"/>
                <w:bCs/>
                <w:kern w:val="0"/>
                <w:sz w:val="24"/>
              </w:rPr>
            </w:pPr>
            <w:r w:rsidRPr="00B73AA2">
              <w:rPr>
                <w:rFonts w:ascii="仿宋_GB2312" w:eastAsia="仿宋_GB2312" w:hAnsi="仿宋" w:cs="Arial" w:hint="eastAsia"/>
                <w:sz w:val="24"/>
              </w:rPr>
              <w:t>《中华人民共和国渔业船舶检验条例》第三十三条</w:t>
            </w:r>
            <w:r w:rsidR="00341EA4">
              <w:rPr>
                <w:rFonts w:ascii="仿宋_GB2312" w:eastAsia="仿宋_GB2312" w:hAnsi="仿宋" w:cs="Arial" w:hint="eastAsia"/>
                <w:sz w:val="24"/>
              </w:rPr>
              <w:t xml:space="preserve">　</w:t>
            </w:r>
            <w:r w:rsidRPr="00B73AA2">
              <w:rPr>
                <w:rFonts w:ascii="仿宋_GB2312" w:eastAsia="仿宋_GB2312" w:hAnsi="仿宋" w:cs="Arial" w:hint="eastAsia"/>
                <w:sz w:val="24"/>
              </w:rPr>
              <w:t>违反本条例规定，渔业船舶应当申报营运检验或者临时检验而不申报的，责令立即停止作业，限期申报检验；逾期仍不申报检验的，处1000元以上1万元以下的罚款，并可以暂扣渔业船舶检验证书。</w:t>
            </w:r>
          </w:p>
        </w:tc>
        <w:tc>
          <w:tcPr>
            <w:tcW w:w="755"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autoSpaceDE w:val="0"/>
              <w:autoSpaceDN w:val="0"/>
              <w:adjustRightInd w:val="0"/>
              <w:spacing w:line="280" w:lineRule="exact"/>
              <w:rPr>
                <w:rFonts w:ascii="仿宋_GB2312" w:eastAsia="仿宋_GB2312" w:hAnsi="仿宋"/>
                <w:bCs/>
                <w:kern w:val="0"/>
                <w:sz w:val="24"/>
              </w:rPr>
            </w:pPr>
            <w:r w:rsidRPr="00B73AA2">
              <w:rPr>
                <w:rFonts w:ascii="仿宋_GB2312" w:eastAsia="仿宋_GB2312" w:hAnsi="仿宋" w:cs="Arial" w:hint="eastAsia"/>
                <w:sz w:val="24"/>
              </w:rPr>
              <w:t>逾期仍不申报检验的</w:t>
            </w:r>
          </w:p>
        </w:tc>
        <w:tc>
          <w:tcPr>
            <w:tcW w:w="922"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autoSpaceDE w:val="0"/>
              <w:autoSpaceDN w:val="0"/>
              <w:adjustRightInd w:val="0"/>
              <w:spacing w:line="280" w:lineRule="exact"/>
              <w:rPr>
                <w:rFonts w:ascii="仿宋_GB2312" w:eastAsia="仿宋_GB2312" w:hAnsi="仿宋"/>
                <w:bCs/>
                <w:kern w:val="0"/>
                <w:sz w:val="24"/>
              </w:rPr>
            </w:pPr>
            <w:r w:rsidRPr="00B73AA2">
              <w:rPr>
                <w:rFonts w:ascii="仿宋_GB2312" w:eastAsia="仿宋_GB2312" w:hAnsi="仿宋" w:cs="Arial" w:hint="eastAsia"/>
                <w:sz w:val="24"/>
              </w:rPr>
              <w:t>处1000元以上10000元以下的罚款，并可以暂扣渔业船舶检验证书</w:t>
            </w:r>
          </w:p>
        </w:tc>
        <w:tc>
          <w:tcPr>
            <w:tcW w:w="467"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仿宋" w:cs="Courier New"/>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3809"/>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171</w:t>
            </w:r>
          </w:p>
        </w:tc>
        <w:tc>
          <w:tcPr>
            <w:tcW w:w="1052"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
                <w:bCs/>
                <w:kern w:val="0"/>
                <w:sz w:val="24"/>
              </w:rPr>
            </w:pPr>
            <w:r w:rsidRPr="00B73AA2">
              <w:rPr>
                <w:rFonts w:ascii="仿宋_GB2312" w:eastAsia="仿宋_GB2312" w:hAnsi="仿宋" w:cs="Arial" w:hint="eastAsia"/>
                <w:sz w:val="24"/>
              </w:rPr>
              <w:t>伪造、变造渔业船舶检验证书、检验记录和检验报告</w:t>
            </w:r>
          </w:p>
        </w:tc>
        <w:tc>
          <w:tcPr>
            <w:tcW w:w="1509"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341EA4">
            <w:pPr>
              <w:autoSpaceDE w:val="0"/>
              <w:autoSpaceDN w:val="0"/>
              <w:adjustRightInd w:val="0"/>
              <w:spacing w:line="280" w:lineRule="exact"/>
              <w:rPr>
                <w:rFonts w:ascii="仿宋_GB2312" w:eastAsia="仿宋_GB2312" w:hAnsi="仿宋"/>
                <w:bCs/>
                <w:kern w:val="0"/>
                <w:sz w:val="24"/>
              </w:rPr>
            </w:pPr>
            <w:r w:rsidRPr="00B73AA2">
              <w:rPr>
                <w:rFonts w:ascii="仿宋_GB2312" w:eastAsia="仿宋_GB2312" w:hAnsi="仿宋" w:cs="Arial" w:hint="eastAsia"/>
                <w:sz w:val="24"/>
              </w:rPr>
              <w:t>《中华人民共和国渔业船舶检验条例》第三十七条</w:t>
            </w:r>
            <w:r w:rsidR="00341EA4">
              <w:rPr>
                <w:rFonts w:ascii="仿宋_GB2312" w:eastAsia="仿宋_GB2312" w:hAnsi="仿宋" w:cs="Arial" w:hint="eastAsia"/>
                <w:sz w:val="24"/>
              </w:rPr>
              <w:t xml:space="preserve">　</w:t>
            </w:r>
            <w:r w:rsidRPr="00B73AA2">
              <w:rPr>
                <w:rFonts w:ascii="仿宋_GB2312" w:eastAsia="仿宋_GB2312" w:hAnsi="仿宋" w:cs="Arial" w:hint="eastAsia"/>
                <w:sz w:val="24"/>
              </w:rPr>
              <w:t>伪造、变造渔业船舶检验证书、检验记录和检验报告，或者私刻渔业船舶检验业务印章的，应当予以没收；构成犯罪的，依法追究刑事责任。</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autoSpaceDE w:val="0"/>
              <w:autoSpaceDN w:val="0"/>
              <w:adjustRightInd w:val="0"/>
              <w:spacing w:line="280" w:lineRule="exact"/>
              <w:rPr>
                <w:rFonts w:ascii="仿宋_GB2312" w:eastAsia="仿宋_GB2312" w:hAnsi="仿宋"/>
                <w:bCs/>
                <w:kern w:val="0"/>
                <w:sz w:val="24"/>
              </w:rPr>
            </w:pPr>
            <w:r w:rsidRPr="00B73AA2">
              <w:rPr>
                <w:rFonts w:ascii="仿宋_GB2312" w:eastAsia="仿宋_GB2312" w:hAnsi="仿宋" w:cs="Arial" w:hint="eastAsia"/>
                <w:sz w:val="24"/>
              </w:rPr>
              <w:t>伪造、变造渔业船舶检验证书、检验记录和检验报告</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autoSpaceDE w:val="0"/>
              <w:autoSpaceDN w:val="0"/>
              <w:adjustRightInd w:val="0"/>
              <w:spacing w:line="280" w:lineRule="exact"/>
              <w:rPr>
                <w:rFonts w:ascii="仿宋_GB2312" w:eastAsia="仿宋_GB2312" w:hAnsi="仿宋"/>
                <w:bCs/>
                <w:kern w:val="0"/>
                <w:sz w:val="24"/>
              </w:rPr>
            </w:pPr>
            <w:r w:rsidRPr="00B73AA2">
              <w:rPr>
                <w:rFonts w:ascii="仿宋_GB2312" w:eastAsia="仿宋_GB2312" w:hAnsi="仿宋" w:cs="Arial" w:hint="eastAsia"/>
                <w:sz w:val="24"/>
              </w:rPr>
              <w:t>没收伪造、变造的检验证书、检验记录和检验报告；没收私刻的渔业船舶检验业务印章；构成犯罪的，依法追究刑事责任。</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标准《中华人民共和国渔业船舶检验条例》</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2629"/>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172</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cs="Arial" w:hint="eastAsia"/>
                <w:kern w:val="0"/>
                <w:sz w:val="24"/>
              </w:rPr>
              <w:t>使用未经检验合格的有关航行、作业和人身财产安全以及防止污染环境的重要设备、部件和材料，制造、改造、维修渔业船舶的；擅自拆除渔业船舶上有关航行、作业和人身财产安全以及防止污染环境的重要设备、部件的；擅自改变渔业船舶的吨位、载重线、主机功率、人员定额和适航区域的。</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cs="Arial"/>
                <w:kern w:val="0"/>
                <w:sz w:val="24"/>
              </w:rPr>
            </w:pPr>
            <w:r w:rsidRPr="00B73AA2">
              <w:rPr>
                <w:rFonts w:ascii="仿宋_GB2312" w:eastAsia="仿宋_GB2312" w:hAnsi="仿宋" w:cs="Arial" w:hint="eastAsia"/>
                <w:sz w:val="24"/>
              </w:rPr>
              <w:t>《中华人民共和国渔业船舶检验条例》</w:t>
            </w:r>
            <w:r w:rsidRPr="00B73AA2">
              <w:rPr>
                <w:rFonts w:ascii="仿宋_GB2312" w:eastAsia="仿宋_GB2312" w:hAnsi="仿宋" w:cs="Arial" w:hint="eastAsia"/>
                <w:kern w:val="0"/>
                <w:sz w:val="24"/>
              </w:rPr>
              <w:t>第三十四条</w:t>
            </w:r>
            <w:r w:rsidR="00341EA4">
              <w:rPr>
                <w:rFonts w:ascii="仿宋_GB2312" w:eastAsia="仿宋_GB2312" w:hAnsi="仿宋" w:cs="Arial" w:hint="eastAsia"/>
                <w:kern w:val="0"/>
                <w:sz w:val="24"/>
              </w:rPr>
              <w:t xml:space="preserve">　</w:t>
            </w:r>
            <w:r w:rsidRPr="00B73AA2">
              <w:rPr>
                <w:rFonts w:ascii="仿宋_GB2312" w:eastAsia="仿宋_GB2312" w:hAnsi="仿宋" w:cs="Arial" w:hint="eastAsia"/>
                <w:kern w:val="0"/>
                <w:sz w:val="24"/>
              </w:rPr>
              <w:t>违反本条例规定，有下列行为之一的，责令立即改正，处2000元以上2万元以下的罚款；正在作业的，责令立即停止作业；拒不改正或者拒不停止作业的，强制拆除非法使用的重要设备、部件和材料或者暂扣渔业船舶检验证书；构成犯罪的，依法追究刑事责任：</w:t>
            </w:r>
          </w:p>
          <w:p w:rsidR="00B73AA2" w:rsidRPr="00B73AA2" w:rsidRDefault="00B73AA2" w:rsidP="00AD7F35">
            <w:pPr>
              <w:widowControl/>
              <w:shd w:val="clear" w:color="auto" w:fill="FFFFFF"/>
              <w:spacing w:line="280" w:lineRule="exact"/>
              <w:rPr>
                <w:rFonts w:ascii="仿宋_GB2312" w:eastAsia="仿宋_GB2312" w:hAnsi="仿宋" w:cs="Arial"/>
                <w:kern w:val="0"/>
                <w:sz w:val="24"/>
              </w:rPr>
            </w:pPr>
            <w:r w:rsidRPr="00B73AA2">
              <w:rPr>
                <w:rFonts w:ascii="仿宋_GB2312" w:eastAsia="仿宋_GB2312" w:hAnsi="仿宋" w:cs="Arial" w:hint="eastAsia"/>
                <w:kern w:val="0"/>
                <w:sz w:val="24"/>
              </w:rPr>
              <w:t>（一）使用未经检验合格的有关航行、作业和人身财产安全以及防止污染环境的重要设备、部件和材料，制造、改造、维修渔业船舶的；</w:t>
            </w:r>
          </w:p>
          <w:p w:rsidR="00B73AA2" w:rsidRPr="00B73AA2" w:rsidRDefault="00B73AA2" w:rsidP="00AD7F35">
            <w:pPr>
              <w:widowControl/>
              <w:shd w:val="clear" w:color="auto" w:fill="FFFFFF"/>
              <w:spacing w:line="280" w:lineRule="exact"/>
              <w:rPr>
                <w:rFonts w:ascii="仿宋_GB2312" w:eastAsia="仿宋_GB2312" w:hAnsi="仿宋" w:cs="Arial"/>
                <w:kern w:val="0"/>
                <w:sz w:val="24"/>
              </w:rPr>
            </w:pPr>
            <w:r w:rsidRPr="00B73AA2">
              <w:rPr>
                <w:rFonts w:ascii="仿宋_GB2312" w:eastAsia="仿宋_GB2312" w:hAnsi="仿宋" w:cs="Arial" w:hint="eastAsia"/>
                <w:kern w:val="0"/>
                <w:sz w:val="24"/>
              </w:rPr>
              <w:t>（二）擅自拆除渔业船舶上有关航行、作业和人身财产安全以及防止污染环境的重要设备、部件的；</w:t>
            </w:r>
          </w:p>
          <w:p w:rsidR="00B73AA2" w:rsidRPr="00B73AA2" w:rsidRDefault="00B73AA2" w:rsidP="00341EA4">
            <w:pPr>
              <w:autoSpaceDE w:val="0"/>
              <w:autoSpaceDN w:val="0"/>
              <w:adjustRightInd w:val="0"/>
              <w:spacing w:line="280" w:lineRule="exact"/>
              <w:rPr>
                <w:rFonts w:ascii="仿宋_GB2312" w:eastAsia="仿宋_GB2312" w:hAnsi="仿宋"/>
                <w:bCs/>
                <w:kern w:val="0"/>
                <w:sz w:val="24"/>
              </w:rPr>
            </w:pPr>
            <w:r w:rsidRPr="00B73AA2">
              <w:rPr>
                <w:rFonts w:ascii="仿宋_GB2312" w:eastAsia="仿宋_GB2312" w:hAnsi="仿宋" w:cs="Arial" w:hint="eastAsia"/>
                <w:kern w:val="0"/>
                <w:sz w:val="24"/>
              </w:rPr>
              <w:t>（三）擅自改变渔业船舶的吨位、载重线、主机功率、人员定额和适航区域的。</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cs="Arial"/>
                <w:kern w:val="0"/>
                <w:sz w:val="24"/>
              </w:rPr>
            </w:pPr>
            <w:r w:rsidRPr="00B73AA2">
              <w:rPr>
                <w:rFonts w:ascii="仿宋_GB2312" w:eastAsia="仿宋_GB2312" w:hAnsi="仿宋" w:cs="Arial" w:hint="eastAsia"/>
                <w:kern w:val="0"/>
                <w:sz w:val="24"/>
              </w:rPr>
              <w:t>使用未经检验合格的有关航行、作业和人身财产安全以及防止污染环境的重要设备、部件和材料，制造、改造、维修渔业船舶的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cs="Arial"/>
                <w:kern w:val="0"/>
                <w:sz w:val="24"/>
              </w:rPr>
            </w:pPr>
            <w:r w:rsidRPr="00B73AA2">
              <w:rPr>
                <w:rFonts w:ascii="仿宋_GB2312" w:eastAsia="仿宋_GB2312" w:hAnsi="仿宋" w:cs="Arial" w:hint="eastAsia"/>
                <w:kern w:val="0"/>
                <w:sz w:val="24"/>
              </w:rPr>
              <w:t>责令立即改正，处2000元以上6000元以下的罚款；正在作业的，责令立即停止作业；拒不改正或者拒不停止作业的，强制拆除非法使用的重要设备、部件和材料或者暂扣渔业船舶检验证书</w:t>
            </w:r>
          </w:p>
        </w:tc>
        <w:tc>
          <w:tcPr>
            <w:tcW w:w="468" w:type="pct"/>
            <w:vMerge w:val="restart"/>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r w:rsidRPr="00B73AA2">
              <w:rPr>
                <w:rFonts w:ascii="仿宋_GB2312" w:eastAsia="仿宋_GB2312" w:hAnsi="宋体" w:hint="eastAsia"/>
                <w:bCs/>
                <w:kern w:val="0"/>
                <w:sz w:val="24"/>
              </w:rPr>
              <w:t>县级以上农业农村主管部门</w:t>
            </w:r>
          </w:p>
        </w:tc>
      </w:tr>
      <w:tr w:rsidR="00B73AA2" w:rsidRPr="00B73AA2" w:rsidTr="00AD7F35">
        <w:trPr>
          <w:trHeight w:val="2793"/>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cs="Arial"/>
                <w:kern w:val="0"/>
                <w:sz w:val="24"/>
              </w:rPr>
            </w:pPr>
            <w:r w:rsidRPr="00B73AA2">
              <w:rPr>
                <w:rFonts w:ascii="仿宋_GB2312" w:eastAsia="仿宋_GB2312" w:hAnsi="仿宋" w:cs="Arial" w:hint="eastAsia"/>
                <w:kern w:val="0"/>
                <w:sz w:val="24"/>
              </w:rPr>
              <w:t>擅自拆除渔业船舶上有关航行、作业和人身财产安全以及防止污染环境的重要设备、部件的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cs="Arial"/>
                <w:kern w:val="0"/>
                <w:sz w:val="24"/>
              </w:rPr>
            </w:pPr>
            <w:r w:rsidRPr="00B73AA2">
              <w:rPr>
                <w:rFonts w:ascii="仿宋_GB2312" w:eastAsia="仿宋_GB2312" w:hAnsi="仿宋" w:cs="Arial" w:hint="eastAsia"/>
                <w:kern w:val="0"/>
                <w:sz w:val="24"/>
              </w:rPr>
              <w:t>责令立即改正，处6000元以上1.2万元以下的罚款；正在作业的，责令立即停止作业；拒不改正或者拒不停止作业的，强制拆除非法使用的重要设备、部件和材料或者暂扣渔业船舶检验证书</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仿宋"/>
                <w:sz w:val="24"/>
              </w:rPr>
            </w:pPr>
          </w:p>
        </w:tc>
      </w:tr>
      <w:tr w:rsidR="00B73AA2" w:rsidRPr="00B73AA2" w:rsidTr="00AD7F35">
        <w:trPr>
          <w:trHeight w:val="2549"/>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cs="Arial"/>
                <w:kern w:val="0"/>
                <w:sz w:val="24"/>
              </w:rPr>
            </w:pPr>
            <w:r w:rsidRPr="00B73AA2">
              <w:rPr>
                <w:rFonts w:ascii="仿宋_GB2312" w:eastAsia="仿宋_GB2312" w:hAnsi="仿宋" w:cs="Arial" w:hint="eastAsia"/>
                <w:kern w:val="0"/>
                <w:sz w:val="24"/>
              </w:rPr>
              <w:t>擅自改变渔业船舶的吨位、载重线、主机功率、人员定额和适航区域的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cs="Arial"/>
                <w:kern w:val="0"/>
                <w:sz w:val="24"/>
              </w:rPr>
            </w:pPr>
            <w:r w:rsidRPr="00B73AA2">
              <w:rPr>
                <w:rFonts w:ascii="仿宋_GB2312" w:eastAsia="仿宋_GB2312" w:hAnsi="仿宋" w:cs="Arial" w:hint="eastAsia"/>
                <w:kern w:val="0"/>
                <w:sz w:val="24"/>
              </w:rPr>
              <w:t>责令立即改正，处1.2万元以上2万元以下的罚款；正在作业的，责令立即停止作业；拒不改正或者拒不停止作业的，强制拆除非法使用的重要设备、部件和材料或者暂扣渔业船舶检验证书</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仿宋"/>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标准《中华人民共和国野生动物保护法》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2022"/>
        <w:gridCol w:w="5377"/>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00"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861"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1699"/>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jc w:val="center"/>
              <w:rPr>
                <w:rFonts w:ascii="仿宋_GB2312" w:eastAsia="仿宋_GB2312" w:hAnsi="仿宋"/>
                <w:bCs/>
                <w:kern w:val="0"/>
                <w:sz w:val="24"/>
              </w:rPr>
            </w:pPr>
            <w:r w:rsidRPr="00B73AA2">
              <w:rPr>
                <w:rFonts w:ascii="仿宋_GB2312" w:eastAsia="仿宋_GB2312" w:hAnsi="仿宋" w:hint="eastAsia"/>
                <w:bCs/>
                <w:kern w:val="0"/>
                <w:sz w:val="24"/>
              </w:rPr>
              <w:t>1</w:t>
            </w:r>
            <w:r w:rsidR="003814BB">
              <w:rPr>
                <w:rFonts w:ascii="仿宋_GB2312" w:eastAsia="仿宋_GB2312" w:hAnsi="仿宋" w:hint="eastAsia"/>
                <w:bCs/>
                <w:kern w:val="0"/>
                <w:sz w:val="24"/>
              </w:rPr>
              <w:t>73</w:t>
            </w:r>
          </w:p>
        </w:tc>
        <w:tc>
          <w:tcPr>
            <w:tcW w:w="700"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cs="Arial"/>
                <w:kern w:val="0"/>
                <w:sz w:val="24"/>
              </w:rPr>
            </w:pPr>
            <w:r w:rsidRPr="00B73AA2">
              <w:rPr>
                <w:rFonts w:ascii="仿宋_GB2312" w:eastAsia="仿宋_GB2312" w:hAnsi="仿宋" w:cs="Arial" w:hint="eastAsia"/>
                <w:kern w:val="0"/>
                <w:sz w:val="24"/>
              </w:rPr>
              <w:t>在相关自然保护区域、禁猎（渔）区、禁猎（渔）期</w:t>
            </w:r>
            <w:proofErr w:type="gramStart"/>
            <w:r w:rsidRPr="00B73AA2">
              <w:rPr>
                <w:rFonts w:ascii="仿宋_GB2312" w:eastAsia="仿宋_GB2312" w:hAnsi="仿宋" w:cs="Arial" w:hint="eastAsia"/>
                <w:kern w:val="0"/>
                <w:sz w:val="24"/>
              </w:rPr>
              <w:t>猎捕非</w:t>
            </w:r>
            <w:proofErr w:type="gramEnd"/>
            <w:r w:rsidRPr="00B73AA2">
              <w:rPr>
                <w:rFonts w:ascii="仿宋_GB2312" w:eastAsia="仿宋_GB2312" w:hAnsi="仿宋" w:cs="Arial" w:hint="eastAsia"/>
                <w:kern w:val="0"/>
                <w:sz w:val="24"/>
              </w:rPr>
              <w:t>国家重点保护水生野生动物，未取得狩猎证、未按照狩猎证规定</w:t>
            </w:r>
            <w:proofErr w:type="gramStart"/>
            <w:r w:rsidRPr="00B73AA2">
              <w:rPr>
                <w:rFonts w:ascii="仿宋_GB2312" w:eastAsia="仿宋_GB2312" w:hAnsi="仿宋" w:cs="Arial" w:hint="eastAsia"/>
                <w:kern w:val="0"/>
                <w:sz w:val="24"/>
              </w:rPr>
              <w:t>猎捕非</w:t>
            </w:r>
            <w:proofErr w:type="gramEnd"/>
            <w:r w:rsidRPr="00B73AA2">
              <w:rPr>
                <w:rFonts w:ascii="仿宋_GB2312" w:eastAsia="仿宋_GB2312" w:hAnsi="仿宋" w:cs="Arial" w:hint="eastAsia"/>
                <w:kern w:val="0"/>
                <w:sz w:val="24"/>
              </w:rPr>
              <w:t>国家重点保护水生野生动物，或者使用禁用的工具、方法</w:t>
            </w:r>
            <w:proofErr w:type="gramStart"/>
            <w:r w:rsidRPr="00B73AA2">
              <w:rPr>
                <w:rFonts w:ascii="仿宋_GB2312" w:eastAsia="仿宋_GB2312" w:hAnsi="仿宋" w:cs="Arial" w:hint="eastAsia"/>
                <w:kern w:val="0"/>
                <w:sz w:val="24"/>
              </w:rPr>
              <w:t>猎捕非</w:t>
            </w:r>
            <w:proofErr w:type="gramEnd"/>
            <w:r w:rsidRPr="00B73AA2">
              <w:rPr>
                <w:rFonts w:ascii="仿宋_GB2312" w:eastAsia="仿宋_GB2312" w:hAnsi="仿宋" w:cs="Arial" w:hint="eastAsia"/>
                <w:kern w:val="0"/>
                <w:sz w:val="24"/>
              </w:rPr>
              <w:t>国家重点保护水生野生动物行为</w:t>
            </w:r>
          </w:p>
        </w:tc>
        <w:tc>
          <w:tcPr>
            <w:tcW w:w="1861" w:type="pct"/>
            <w:vMerge w:val="restart"/>
            <w:tcBorders>
              <w:top w:val="nil"/>
              <w:left w:val="single" w:sz="4" w:space="0" w:color="auto"/>
              <w:right w:val="single" w:sz="4" w:space="0" w:color="auto"/>
            </w:tcBorders>
            <w:shd w:val="clear" w:color="auto" w:fill="auto"/>
            <w:vAlign w:val="center"/>
          </w:tcPr>
          <w:p w:rsidR="00B73AA2" w:rsidRPr="00B73AA2" w:rsidRDefault="00B73AA2" w:rsidP="00B9511B">
            <w:pPr>
              <w:widowControl/>
              <w:shd w:val="clear" w:color="auto" w:fill="FFFFFF"/>
              <w:spacing w:line="260" w:lineRule="exact"/>
              <w:rPr>
                <w:rFonts w:ascii="仿宋_GB2312" w:eastAsia="仿宋_GB2312" w:hAnsi="仿宋" w:cs="Arial"/>
                <w:kern w:val="0"/>
                <w:sz w:val="24"/>
              </w:rPr>
            </w:pPr>
            <w:r w:rsidRPr="00B73AA2">
              <w:rPr>
                <w:rFonts w:ascii="仿宋_GB2312" w:eastAsia="仿宋_GB2312" w:hAnsi="仿宋" w:cs="Arial" w:hint="eastAsia"/>
                <w:kern w:val="0"/>
                <w:sz w:val="24"/>
              </w:rPr>
              <w:t>《中华人民共和国野生动物保护法》第二十条</w:t>
            </w:r>
            <w:r w:rsidR="00B9511B">
              <w:rPr>
                <w:rFonts w:ascii="仿宋_GB2312" w:eastAsia="仿宋_GB2312" w:hAnsi="仿宋" w:cs="Arial" w:hint="eastAsia"/>
                <w:kern w:val="0"/>
                <w:sz w:val="24"/>
              </w:rPr>
              <w:t xml:space="preserve">　</w:t>
            </w:r>
            <w:r w:rsidRPr="00B73AA2">
              <w:rPr>
                <w:rFonts w:ascii="仿宋_GB2312" w:eastAsia="仿宋_GB2312" w:hAnsi="仿宋" w:cs="Arial" w:hint="eastAsia"/>
                <w:kern w:val="0"/>
                <w:sz w:val="24"/>
              </w:rPr>
              <w:t>在相关自然保护区域和禁猎（渔）区、禁猎（渔）期内，禁止猎捕以及其他妨碍野生动物生息繁衍的活动，但法律法规另有规定的除外。野生动物迁徙洄游期间，在前款规定区域外的迁徙洄游通道内，禁止猎捕并严格限制其他妨碍野生动物生息繁衍的活动。迁徙洄游通道的范围以及妨碍野生动物生息繁衍活动的内容，由县级以上人民政府或者其野生动物保护主管部门规定并公布。第二十二条：</w:t>
            </w:r>
            <w:proofErr w:type="gramStart"/>
            <w:r w:rsidRPr="00B73AA2">
              <w:rPr>
                <w:rFonts w:ascii="仿宋_GB2312" w:eastAsia="仿宋_GB2312" w:hAnsi="仿宋" w:cs="Arial" w:hint="eastAsia"/>
                <w:kern w:val="0"/>
                <w:sz w:val="24"/>
              </w:rPr>
              <w:t>猎捕非</w:t>
            </w:r>
            <w:proofErr w:type="gramEnd"/>
            <w:r w:rsidRPr="00B73AA2">
              <w:rPr>
                <w:rFonts w:ascii="仿宋_GB2312" w:eastAsia="仿宋_GB2312" w:hAnsi="仿宋" w:cs="Arial" w:hint="eastAsia"/>
                <w:kern w:val="0"/>
                <w:sz w:val="24"/>
              </w:rPr>
              <w:t>国家重点保护野生动物的，应当依法取得县级以上地方人民政府野生动物保护主管部门核发的狩猎证，并且服从猎捕量限额管理。第二十三条第一款：猎捕者应当按照特许猎捕证、狩猎证规定的种类、数量、地点、工具、方法和期限进行猎捕。第二十四条第一款：禁止使用毒药、爆炸物、电击或者电子诱捕装置以及猎套、猎夹、地枪、</w:t>
            </w:r>
            <w:proofErr w:type="gramStart"/>
            <w:r w:rsidRPr="00B73AA2">
              <w:rPr>
                <w:rFonts w:ascii="仿宋_GB2312" w:eastAsia="仿宋_GB2312" w:hAnsi="仿宋" w:cs="Arial" w:hint="eastAsia"/>
                <w:kern w:val="0"/>
                <w:sz w:val="24"/>
              </w:rPr>
              <w:t>排铳等工具</w:t>
            </w:r>
            <w:proofErr w:type="gramEnd"/>
            <w:r w:rsidRPr="00B73AA2">
              <w:rPr>
                <w:rFonts w:ascii="仿宋_GB2312" w:eastAsia="仿宋_GB2312" w:hAnsi="仿宋" w:cs="Arial" w:hint="eastAsia"/>
                <w:kern w:val="0"/>
                <w:sz w:val="24"/>
              </w:rPr>
              <w:t>进行猎捕，禁止使用夜间照明行猎、歼灭性围猎、捣毁巢穴、火攻、烟熏、网捕等方法进行猎捕，但因科学研究确需网捕、电子诱捕的除外。第四十六条第一款：违反本法第二十条、第二十二条、第二十三条第一款、第二十四条第一款规定，在相关自然保护区域、禁猎（渔）区、禁猎（渔）期</w:t>
            </w:r>
            <w:proofErr w:type="gramStart"/>
            <w:r w:rsidRPr="00B73AA2">
              <w:rPr>
                <w:rFonts w:ascii="仿宋_GB2312" w:eastAsia="仿宋_GB2312" w:hAnsi="仿宋" w:cs="Arial" w:hint="eastAsia"/>
                <w:kern w:val="0"/>
                <w:sz w:val="24"/>
              </w:rPr>
              <w:t>猎捕非</w:t>
            </w:r>
            <w:proofErr w:type="gramEnd"/>
            <w:r w:rsidRPr="00B73AA2">
              <w:rPr>
                <w:rFonts w:ascii="仿宋_GB2312" w:eastAsia="仿宋_GB2312" w:hAnsi="仿宋" w:cs="Arial" w:hint="eastAsia"/>
                <w:kern w:val="0"/>
                <w:sz w:val="24"/>
              </w:rPr>
              <w:t>国家重点保护野生动物，未取得狩猎证、未按照狩猎证规定</w:t>
            </w:r>
            <w:proofErr w:type="gramStart"/>
            <w:r w:rsidRPr="00B73AA2">
              <w:rPr>
                <w:rFonts w:ascii="仿宋_GB2312" w:eastAsia="仿宋_GB2312" w:hAnsi="仿宋" w:cs="Arial" w:hint="eastAsia"/>
                <w:kern w:val="0"/>
                <w:sz w:val="24"/>
              </w:rPr>
              <w:t>猎捕非</w:t>
            </w:r>
            <w:proofErr w:type="gramEnd"/>
            <w:r w:rsidRPr="00B73AA2">
              <w:rPr>
                <w:rFonts w:ascii="仿宋_GB2312" w:eastAsia="仿宋_GB2312" w:hAnsi="仿宋" w:cs="Arial" w:hint="eastAsia"/>
                <w:kern w:val="0"/>
                <w:sz w:val="24"/>
              </w:rPr>
              <w:t>国家重点保护野生动物，或者使用禁用的工具、方法</w:t>
            </w:r>
            <w:proofErr w:type="gramStart"/>
            <w:r w:rsidRPr="00B73AA2">
              <w:rPr>
                <w:rFonts w:ascii="仿宋_GB2312" w:eastAsia="仿宋_GB2312" w:hAnsi="仿宋" w:cs="Arial" w:hint="eastAsia"/>
                <w:kern w:val="0"/>
                <w:sz w:val="24"/>
              </w:rPr>
              <w:t>猎捕非</w:t>
            </w:r>
            <w:proofErr w:type="gramEnd"/>
            <w:r w:rsidRPr="00B73AA2">
              <w:rPr>
                <w:rFonts w:ascii="仿宋_GB2312" w:eastAsia="仿宋_GB2312" w:hAnsi="仿宋" w:cs="Arial" w:hint="eastAsia"/>
                <w:kern w:val="0"/>
                <w:sz w:val="24"/>
              </w:rPr>
              <w:t>国家重点保护野生动物的，由县级以上地方人民政府野生动物保护主管部门或者有关保护区域管理机构按照职责分工没收猎获物、猎捕工具和违法所得，吊销狩猎证，并处猎获物价值一倍以上五倍以下的罚款；没有猎获物的，并处二千元以上一万元以下的罚款；构成犯罪的，依法追究刑事责任。</w:t>
            </w:r>
          </w:p>
        </w:tc>
        <w:tc>
          <w:tcPr>
            <w:tcW w:w="755"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cs="Arial"/>
                <w:kern w:val="0"/>
                <w:sz w:val="24"/>
              </w:rPr>
            </w:pPr>
            <w:r w:rsidRPr="00B73AA2">
              <w:rPr>
                <w:rFonts w:ascii="仿宋_GB2312" w:eastAsia="仿宋_GB2312" w:hAnsi="仿宋" w:cs="Arial" w:hint="eastAsia"/>
                <w:kern w:val="0"/>
                <w:sz w:val="24"/>
              </w:rPr>
              <w:t>在相关自然保护区域、禁猎（渔）区、禁猎（渔）期未按照狩猎证规定</w:t>
            </w:r>
            <w:proofErr w:type="gramStart"/>
            <w:r w:rsidRPr="00B73AA2">
              <w:rPr>
                <w:rFonts w:ascii="仿宋_GB2312" w:eastAsia="仿宋_GB2312" w:hAnsi="仿宋" w:cs="Arial" w:hint="eastAsia"/>
                <w:kern w:val="0"/>
                <w:sz w:val="24"/>
              </w:rPr>
              <w:t>猎捕非</w:t>
            </w:r>
            <w:proofErr w:type="gramEnd"/>
            <w:r w:rsidRPr="00B73AA2">
              <w:rPr>
                <w:rFonts w:ascii="仿宋_GB2312" w:eastAsia="仿宋_GB2312" w:hAnsi="仿宋" w:cs="Arial" w:hint="eastAsia"/>
                <w:kern w:val="0"/>
                <w:sz w:val="24"/>
              </w:rPr>
              <w:t>国家重点保护野生动物</w:t>
            </w:r>
          </w:p>
        </w:tc>
        <w:tc>
          <w:tcPr>
            <w:tcW w:w="922"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cs="Arial"/>
                <w:kern w:val="0"/>
                <w:sz w:val="24"/>
              </w:rPr>
            </w:pPr>
            <w:r w:rsidRPr="00B73AA2">
              <w:rPr>
                <w:rFonts w:ascii="仿宋_GB2312" w:eastAsia="仿宋_GB2312" w:hAnsi="仿宋" w:cs="Arial" w:hint="eastAsia"/>
                <w:kern w:val="0"/>
                <w:sz w:val="24"/>
              </w:rPr>
              <w:t>没收猎获物、猎捕工具和违法所得，吊销狩猎证，并处猎获物价值1倍以上3倍以下的罚款，没有猎获物的处2000元以3000元以下罚款。</w:t>
            </w:r>
          </w:p>
        </w:tc>
        <w:tc>
          <w:tcPr>
            <w:tcW w:w="467"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cs="Arial"/>
                <w:kern w:val="0"/>
                <w:sz w:val="24"/>
              </w:rPr>
            </w:pPr>
            <w:r w:rsidRPr="00B73AA2">
              <w:rPr>
                <w:rFonts w:ascii="仿宋_GB2312" w:eastAsia="仿宋_GB2312" w:hAnsi="仿宋" w:cs="Arial" w:hint="eastAsia"/>
                <w:kern w:val="0"/>
                <w:sz w:val="24"/>
              </w:rPr>
              <w:t>县级以上农业农村主管部门</w:t>
            </w:r>
          </w:p>
        </w:tc>
      </w:tr>
      <w:tr w:rsidR="00B73AA2" w:rsidRPr="00B73AA2" w:rsidTr="00AD7F35">
        <w:trPr>
          <w:trHeight w:val="832"/>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00" w:type="pct"/>
            <w:vMerge/>
            <w:tcBorders>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cs="Arial"/>
                <w:kern w:val="0"/>
                <w:sz w:val="24"/>
              </w:rPr>
            </w:pPr>
          </w:p>
        </w:tc>
        <w:tc>
          <w:tcPr>
            <w:tcW w:w="1861" w:type="pct"/>
            <w:vMerge/>
            <w:tcBorders>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cs="Arial"/>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cs="Arial"/>
                <w:kern w:val="0"/>
                <w:sz w:val="24"/>
              </w:rPr>
            </w:pPr>
            <w:r w:rsidRPr="00B73AA2">
              <w:rPr>
                <w:rFonts w:ascii="仿宋_GB2312" w:eastAsia="仿宋_GB2312" w:hAnsi="仿宋" w:cs="Arial" w:hint="eastAsia"/>
                <w:kern w:val="0"/>
                <w:sz w:val="24"/>
              </w:rPr>
              <w:t>在相关自然保护区域、禁猎（渔）区、禁猎（渔）期</w:t>
            </w:r>
            <w:proofErr w:type="gramStart"/>
            <w:r w:rsidRPr="00B73AA2">
              <w:rPr>
                <w:rFonts w:ascii="仿宋_GB2312" w:eastAsia="仿宋_GB2312" w:hAnsi="仿宋" w:cs="Arial" w:hint="eastAsia"/>
                <w:kern w:val="0"/>
                <w:sz w:val="24"/>
              </w:rPr>
              <w:t>猎捕非</w:t>
            </w:r>
            <w:proofErr w:type="gramEnd"/>
            <w:r w:rsidRPr="00B73AA2">
              <w:rPr>
                <w:rFonts w:ascii="仿宋_GB2312" w:eastAsia="仿宋_GB2312" w:hAnsi="仿宋" w:cs="Arial" w:hint="eastAsia"/>
                <w:kern w:val="0"/>
                <w:sz w:val="24"/>
              </w:rPr>
              <w:t>国家重点保护野生动物，未取得狩猎证</w:t>
            </w:r>
            <w:proofErr w:type="gramStart"/>
            <w:r w:rsidRPr="00B73AA2">
              <w:rPr>
                <w:rFonts w:ascii="仿宋_GB2312" w:eastAsia="仿宋_GB2312" w:hAnsi="仿宋" w:cs="Arial" w:hint="eastAsia"/>
                <w:kern w:val="0"/>
                <w:sz w:val="24"/>
              </w:rPr>
              <w:t>猎捕非</w:t>
            </w:r>
            <w:proofErr w:type="gramEnd"/>
            <w:r w:rsidRPr="00B73AA2">
              <w:rPr>
                <w:rFonts w:ascii="仿宋_GB2312" w:eastAsia="仿宋_GB2312" w:hAnsi="仿宋" w:cs="Arial" w:hint="eastAsia"/>
                <w:kern w:val="0"/>
                <w:sz w:val="24"/>
              </w:rPr>
              <w:t>国家重点保护野生动物</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cs="Arial"/>
                <w:kern w:val="0"/>
                <w:sz w:val="24"/>
              </w:rPr>
            </w:pPr>
            <w:r w:rsidRPr="00B73AA2">
              <w:rPr>
                <w:rFonts w:ascii="仿宋_GB2312" w:eastAsia="仿宋_GB2312" w:hAnsi="仿宋" w:cs="Arial" w:hint="eastAsia"/>
                <w:kern w:val="0"/>
                <w:sz w:val="24"/>
              </w:rPr>
              <w:t>没收猎获物、猎捕工具和违法所得，并处猎获物价值3倍以上5倍以下的罚款；没有猎获物的，处3000元以上6000元以下的罚款</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035"/>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00" w:type="pct"/>
            <w:vMerge/>
            <w:tcBorders>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cs="Arial"/>
                <w:kern w:val="0"/>
                <w:sz w:val="24"/>
              </w:rPr>
            </w:pPr>
          </w:p>
        </w:tc>
        <w:tc>
          <w:tcPr>
            <w:tcW w:w="1861" w:type="pct"/>
            <w:vMerge/>
            <w:tcBorders>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cs="Arial"/>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cs="Arial"/>
                <w:kern w:val="0"/>
                <w:sz w:val="24"/>
              </w:rPr>
            </w:pPr>
            <w:r w:rsidRPr="00B73AA2">
              <w:rPr>
                <w:rFonts w:ascii="仿宋_GB2312" w:eastAsia="仿宋_GB2312" w:hAnsi="仿宋" w:cs="Arial" w:hint="eastAsia"/>
                <w:kern w:val="0"/>
                <w:sz w:val="24"/>
              </w:rPr>
              <w:t>在相关自然保护区域、禁猎（渔）区、禁猎（渔）期使用禁用的工具、方法</w:t>
            </w:r>
            <w:proofErr w:type="gramStart"/>
            <w:r w:rsidRPr="00B73AA2">
              <w:rPr>
                <w:rFonts w:ascii="仿宋_GB2312" w:eastAsia="仿宋_GB2312" w:hAnsi="仿宋" w:cs="Arial" w:hint="eastAsia"/>
                <w:kern w:val="0"/>
                <w:sz w:val="24"/>
              </w:rPr>
              <w:t>猎捕非</w:t>
            </w:r>
            <w:proofErr w:type="gramEnd"/>
            <w:r w:rsidRPr="00B73AA2">
              <w:rPr>
                <w:rFonts w:ascii="仿宋_GB2312" w:eastAsia="仿宋_GB2312" w:hAnsi="仿宋" w:cs="Arial" w:hint="eastAsia"/>
                <w:kern w:val="0"/>
                <w:sz w:val="24"/>
              </w:rPr>
              <w:t>国家重点保护野生动物的，没有猎获物的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cs="Arial"/>
                <w:kern w:val="0"/>
                <w:sz w:val="24"/>
              </w:rPr>
            </w:pPr>
            <w:r w:rsidRPr="00B73AA2">
              <w:rPr>
                <w:rFonts w:ascii="仿宋_GB2312" w:eastAsia="仿宋_GB2312" w:hAnsi="仿宋" w:cs="Arial" w:hint="eastAsia"/>
                <w:kern w:val="0"/>
                <w:sz w:val="24"/>
              </w:rPr>
              <w:t>没收猎捕工具和违法所得，吊销狩猎证；并处6000元以上1万元以下的罚款</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714"/>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00"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cs="Arial"/>
                <w:kern w:val="0"/>
                <w:sz w:val="24"/>
              </w:rPr>
            </w:pPr>
          </w:p>
        </w:tc>
        <w:tc>
          <w:tcPr>
            <w:tcW w:w="1861"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cs="Arial"/>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cs="Arial"/>
                <w:kern w:val="0"/>
                <w:sz w:val="24"/>
              </w:rPr>
            </w:pPr>
            <w:r w:rsidRPr="00B73AA2">
              <w:rPr>
                <w:rFonts w:ascii="仿宋_GB2312" w:eastAsia="仿宋_GB2312" w:hAnsi="仿宋" w:cs="Arial" w:hint="eastAsia"/>
                <w:kern w:val="0"/>
                <w:sz w:val="24"/>
              </w:rPr>
              <w:t>在相关自然保护区域、禁猎（渔）区、禁猎（渔）期使用禁用的工具、方法</w:t>
            </w:r>
            <w:proofErr w:type="gramStart"/>
            <w:r w:rsidRPr="00B73AA2">
              <w:rPr>
                <w:rFonts w:ascii="仿宋_GB2312" w:eastAsia="仿宋_GB2312" w:hAnsi="仿宋" w:cs="Arial" w:hint="eastAsia"/>
                <w:kern w:val="0"/>
                <w:sz w:val="24"/>
              </w:rPr>
              <w:t>猎捕非</w:t>
            </w:r>
            <w:proofErr w:type="gramEnd"/>
            <w:r w:rsidRPr="00B73AA2">
              <w:rPr>
                <w:rFonts w:ascii="仿宋_GB2312" w:eastAsia="仿宋_GB2312" w:hAnsi="仿宋" w:cs="Arial" w:hint="eastAsia"/>
                <w:kern w:val="0"/>
                <w:sz w:val="24"/>
              </w:rPr>
              <w:t>国家重点保护野生动物的，有猎获物的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80" w:lineRule="exact"/>
              <w:rPr>
                <w:rFonts w:ascii="仿宋_GB2312" w:eastAsia="仿宋_GB2312" w:hAnsi="仿宋" w:cs="Arial"/>
                <w:kern w:val="0"/>
                <w:sz w:val="24"/>
              </w:rPr>
            </w:pPr>
            <w:r w:rsidRPr="00B73AA2">
              <w:rPr>
                <w:rFonts w:ascii="仿宋_GB2312" w:eastAsia="仿宋_GB2312" w:hAnsi="仿宋" w:cs="Arial" w:hint="eastAsia"/>
                <w:kern w:val="0"/>
                <w:sz w:val="24"/>
              </w:rPr>
              <w:t>有猎获物的，没收猎获物、猎捕工具和违法所得，吊销狩猎证，并处猎获物价值3倍以上5倍以下的罚款</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标准《中华人民共和国野生动物保护法》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1664"/>
        <w:gridCol w:w="6096"/>
        <w:gridCol w:w="2126"/>
        <w:gridCol w:w="2410"/>
        <w:gridCol w:w="1297"/>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6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576"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6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2110"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6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36"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6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834"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6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4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6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1983"/>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3814BB" w:rsidP="00AD7F35">
            <w:pPr>
              <w:widowControl/>
              <w:shd w:val="clear" w:color="auto" w:fill="FFFFFF"/>
              <w:spacing w:line="260" w:lineRule="exact"/>
              <w:jc w:val="center"/>
              <w:rPr>
                <w:rFonts w:ascii="仿宋_GB2312" w:eastAsia="仿宋_GB2312" w:hAnsi="仿宋" w:cs="Arial"/>
                <w:kern w:val="0"/>
                <w:sz w:val="24"/>
              </w:rPr>
            </w:pPr>
            <w:r>
              <w:rPr>
                <w:rFonts w:ascii="仿宋_GB2312" w:eastAsia="仿宋_GB2312" w:hAnsi="仿宋" w:cs="Arial" w:hint="eastAsia"/>
                <w:kern w:val="0"/>
                <w:sz w:val="24"/>
              </w:rPr>
              <w:t>174</w:t>
            </w:r>
          </w:p>
        </w:tc>
        <w:tc>
          <w:tcPr>
            <w:tcW w:w="576"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60" w:lineRule="exact"/>
              <w:rPr>
                <w:rFonts w:ascii="仿宋_GB2312" w:eastAsia="仿宋_GB2312" w:hAnsi="仿宋" w:cs="Arial"/>
                <w:kern w:val="0"/>
                <w:sz w:val="24"/>
              </w:rPr>
            </w:pPr>
            <w:r w:rsidRPr="00B73AA2">
              <w:rPr>
                <w:rFonts w:ascii="仿宋_GB2312" w:eastAsia="仿宋_GB2312" w:hAnsi="仿宋" w:cs="Arial" w:hint="eastAsia"/>
                <w:kern w:val="0"/>
                <w:sz w:val="24"/>
              </w:rPr>
              <w:t>在相关自然保护区域、禁渔区、禁渔期猎捕国家重点保护水生野生动物，未取得特许猎捕证、未按照特许猎捕证规定猎捕、杀害国家重点保护水生野生动物，或者使用禁用的工具、方法猎捕国家重点保护水生野生动物行为的</w:t>
            </w:r>
          </w:p>
        </w:tc>
        <w:tc>
          <w:tcPr>
            <w:tcW w:w="2110"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60" w:lineRule="exact"/>
              <w:rPr>
                <w:rFonts w:ascii="仿宋_GB2312" w:eastAsia="仿宋_GB2312" w:hAnsi="仿宋" w:cs="Arial"/>
                <w:kern w:val="0"/>
                <w:sz w:val="24"/>
              </w:rPr>
            </w:pPr>
            <w:r w:rsidRPr="00B73AA2">
              <w:rPr>
                <w:rFonts w:ascii="仿宋_GB2312" w:eastAsia="仿宋_GB2312" w:hAnsi="仿宋" w:cs="Arial" w:hint="eastAsia"/>
                <w:kern w:val="0"/>
                <w:sz w:val="24"/>
              </w:rPr>
              <w:t>《中华人民共和国野生动物保护法》第二十条</w:t>
            </w:r>
            <w:r w:rsidR="00B9511B">
              <w:rPr>
                <w:rFonts w:ascii="仿宋_GB2312" w:eastAsia="仿宋_GB2312" w:hAnsi="仿宋" w:cs="Arial" w:hint="eastAsia"/>
                <w:kern w:val="0"/>
                <w:sz w:val="24"/>
              </w:rPr>
              <w:t xml:space="preserve">　</w:t>
            </w:r>
            <w:r w:rsidRPr="00B73AA2">
              <w:rPr>
                <w:rFonts w:ascii="仿宋_GB2312" w:eastAsia="仿宋_GB2312" w:hAnsi="仿宋" w:cs="Arial" w:hint="eastAsia"/>
                <w:kern w:val="0"/>
                <w:sz w:val="24"/>
              </w:rPr>
              <w:t>在相关自然保护区域和禁猎（渔）区、禁猎（渔）期内，禁止猎捕以及其他妨碍野生动物生息繁衍的活动，但法律法规另有规定的除外。野生动物迁徙洄游期间，在前款规定区域外的迁徙洄游通道内，禁止猎捕并严格限制其他妨碍野生动物生息繁衍的活动。迁徙洄游通道的范围以及妨碍野生动物生息繁衍活动的内容，由县级以上人民政府或者其野生动物保护主管部门规定并公布。</w:t>
            </w:r>
          </w:p>
          <w:p w:rsidR="00B73AA2" w:rsidRPr="00B73AA2" w:rsidRDefault="00B73AA2" w:rsidP="00AD7F35">
            <w:pPr>
              <w:widowControl/>
              <w:shd w:val="clear" w:color="auto" w:fill="FFFFFF"/>
              <w:spacing w:line="260" w:lineRule="exact"/>
              <w:rPr>
                <w:rFonts w:ascii="仿宋_GB2312" w:eastAsia="仿宋_GB2312" w:hAnsi="仿宋" w:cs="Arial"/>
                <w:kern w:val="0"/>
                <w:sz w:val="24"/>
              </w:rPr>
            </w:pPr>
            <w:r w:rsidRPr="00B73AA2">
              <w:rPr>
                <w:rFonts w:ascii="仿宋_GB2312" w:eastAsia="仿宋_GB2312" w:hAnsi="仿宋" w:cs="Arial" w:hint="eastAsia"/>
                <w:kern w:val="0"/>
                <w:sz w:val="24"/>
              </w:rPr>
              <w:t>第二十一条：禁止猎捕、杀害国家重点保护野生动物。</w:t>
            </w:r>
          </w:p>
          <w:p w:rsidR="00B73AA2" w:rsidRPr="00B73AA2" w:rsidRDefault="00B73AA2" w:rsidP="00AD7F35">
            <w:pPr>
              <w:widowControl/>
              <w:shd w:val="clear" w:color="auto" w:fill="FFFFFF"/>
              <w:spacing w:line="260" w:lineRule="exact"/>
              <w:rPr>
                <w:rFonts w:ascii="仿宋_GB2312" w:eastAsia="仿宋_GB2312" w:hAnsi="仿宋" w:cs="Arial"/>
                <w:kern w:val="0"/>
                <w:sz w:val="24"/>
              </w:rPr>
            </w:pPr>
            <w:r w:rsidRPr="00B73AA2">
              <w:rPr>
                <w:rFonts w:ascii="仿宋_GB2312" w:eastAsia="仿宋_GB2312" w:hAnsi="仿宋" w:cs="Arial" w:hint="eastAsia"/>
                <w:kern w:val="0"/>
                <w:sz w:val="24"/>
              </w:rPr>
              <w:t>因科学研究、种群调控、疫源疫病监测或者其他特殊情况，需要猎捕国家一级保护野生动物的，应当向国务院野生动物保护主管部门申请特许猎捕证；需要猎捕国家二级保护野生动物的，应当向省、自治区、直辖市人民政府野生动物保护主管部门申请特许猎捕证。第二十三条第一款：猎捕者应当按照特许猎捕证、狩猎证规定的种类、数量、地点、工具、方法和期限进行猎捕。第二十四条第一款：禁止使用毒药、爆炸物、电击或者电子诱捕装置以及猎套、猎夹、地枪、</w:t>
            </w:r>
            <w:proofErr w:type="gramStart"/>
            <w:r w:rsidRPr="00B73AA2">
              <w:rPr>
                <w:rFonts w:ascii="仿宋_GB2312" w:eastAsia="仿宋_GB2312" w:hAnsi="仿宋" w:cs="Arial" w:hint="eastAsia"/>
                <w:kern w:val="0"/>
                <w:sz w:val="24"/>
              </w:rPr>
              <w:t>排铳等工具</w:t>
            </w:r>
            <w:proofErr w:type="gramEnd"/>
            <w:r w:rsidRPr="00B73AA2">
              <w:rPr>
                <w:rFonts w:ascii="仿宋_GB2312" w:eastAsia="仿宋_GB2312" w:hAnsi="仿宋" w:cs="Arial" w:hint="eastAsia"/>
                <w:kern w:val="0"/>
                <w:sz w:val="24"/>
              </w:rPr>
              <w:t>进行猎捕，禁止使用夜间照明行猎、歼灭性围猎、捣毁巢穴、火攻、烟熏、网捕等方法进行猎捕，但因科学研究确需网捕、电子诱捕的除外。第四十五条：违反本法第二十条、第二十一条、第二十三条第一款、第二十四条第一款规定，在相关自然保护区域、禁猎（渔）区、禁猎（渔）期猎捕国家重点保护野生动物，未取得特许猎捕证、未按照特许猎捕证规定猎捕、杀害国家重点保护野生动物，或者使用禁用的工具、方法猎捕国家重点保护野生动物的，由县级以上人民政府野生动物保护主管部门、海洋执法部门或者有关保护区域管理机构按照职责分工没收猎获物、猎捕工具和违法所得，吊销特许猎捕证，并处猎获物价值二倍以上十倍以下的罚款；没有猎获物的，并处一万元以上五万元以下的罚款；构成犯罪的，依法追究刑事责任。</w:t>
            </w:r>
          </w:p>
        </w:tc>
        <w:tc>
          <w:tcPr>
            <w:tcW w:w="736"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60" w:lineRule="exact"/>
              <w:rPr>
                <w:rFonts w:ascii="仿宋_GB2312" w:eastAsia="仿宋_GB2312" w:hAnsi="仿宋" w:cs="Arial"/>
                <w:kern w:val="0"/>
                <w:sz w:val="24"/>
              </w:rPr>
            </w:pPr>
            <w:r w:rsidRPr="00B73AA2">
              <w:rPr>
                <w:rFonts w:ascii="仿宋_GB2312" w:eastAsia="仿宋_GB2312" w:hAnsi="仿宋" w:cs="Arial" w:hint="eastAsia"/>
                <w:kern w:val="0"/>
                <w:sz w:val="24"/>
              </w:rPr>
              <w:t>取得特许猎捕证未按照特许猎捕证规定猎捕、杀害国家重点保护野生动物</w:t>
            </w:r>
          </w:p>
        </w:tc>
        <w:tc>
          <w:tcPr>
            <w:tcW w:w="834"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60" w:lineRule="exact"/>
              <w:rPr>
                <w:rFonts w:ascii="仿宋_GB2312" w:eastAsia="仿宋_GB2312" w:hAnsi="仿宋" w:cs="Arial"/>
                <w:kern w:val="0"/>
                <w:sz w:val="24"/>
              </w:rPr>
            </w:pPr>
            <w:r w:rsidRPr="00B73AA2">
              <w:rPr>
                <w:rFonts w:ascii="仿宋_GB2312" w:eastAsia="仿宋_GB2312" w:hAnsi="仿宋" w:cs="Arial" w:hint="eastAsia"/>
                <w:kern w:val="0"/>
                <w:sz w:val="24"/>
              </w:rPr>
              <w:t>没收猎获物、猎捕工具和违法所得，吊销狩猎证，并处猎获物价值2倍以上6倍以下的罚款；没有猎获物的，并处1万元以上3万元以下的罚款</w:t>
            </w:r>
          </w:p>
        </w:tc>
        <w:tc>
          <w:tcPr>
            <w:tcW w:w="449"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60" w:lineRule="exact"/>
              <w:rPr>
                <w:rFonts w:ascii="仿宋_GB2312" w:eastAsia="仿宋_GB2312" w:hAnsi="仿宋" w:cs="Arial"/>
                <w:kern w:val="0"/>
                <w:sz w:val="24"/>
              </w:rPr>
            </w:pPr>
            <w:r w:rsidRPr="00B73AA2">
              <w:rPr>
                <w:rFonts w:ascii="仿宋_GB2312" w:eastAsia="仿宋_GB2312" w:hAnsi="仿宋" w:cs="Arial" w:hint="eastAsia"/>
                <w:kern w:val="0"/>
                <w:sz w:val="24"/>
              </w:rPr>
              <w:t>县级以上农业农村主管部门</w:t>
            </w:r>
          </w:p>
        </w:tc>
      </w:tr>
      <w:tr w:rsidR="00B73AA2" w:rsidRPr="00B73AA2" w:rsidTr="00AD7F35">
        <w:trPr>
          <w:trHeight w:val="1980"/>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60" w:lineRule="exact"/>
              <w:rPr>
                <w:rFonts w:ascii="仿宋_GB2312" w:eastAsia="仿宋_GB2312" w:hAnsi="仿宋"/>
                <w:bCs/>
                <w:kern w:val="0"/>
                <w:sz w:val="24"/>
              </w:rPr>
            </w:pPr>
          </w:p>
        </w:tc>
        <w:tc>
          <w:tcPr>
            <w:tcW w:w="576"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60" w:lineRule="exact"/>
              <w:rPr>
                <w:rFonts w:ascii="仿宋_GB2312" w:eastAsia="仿宋_GB2312" w:hAnsi="仿宋"/>
                <w:bCs/>
                <w:kern w:val="0"/>
                <w:sz w:val="24"/>
              </w:rPr>
            </w:pPr>
          </w:p>
        </w:tc>
        <w:tc>
          <w:tcPr>
            <w:tcW w:w="2110"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60" w:lineRule="exact"/>
              <w:rPr>
                <w:rFonts w:ascii="仿宋_GB2312" w:eastAsia="仿宋_GB2312" w:hAnsi="仿宋"/>
                <w:bCs/>
                <w:kern w:val="0"/>
                <w:sz w:val="24"/>
              </w:rPr>
            </w:pPr>
          </w:p>
        </w:tc>
        <w:tc>
          <w:tcPr>
            <w:tcW w:w="736"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60" w:lineRule="exact"/>
              <w:rPr>
                <w:rFonts w:ascii="仿宋_GB2312" w:eastAsia="仿宋_GB2312" w:hAnsi="仿宋" w:cs="Arial"/>
                <w:kern w:val="0"/>
                <w:sz w:val="24"/>
              </w:rPr>
            </w:pPr>
            <w:r w:rsidRPr="00B73AA2">
              <w:rPr>
                <w:rFonts w:ascii="仿宋_GB2312" w:eastAsia="仿宋_GB2312" w:hAnsi="仿宋" w:cs="Arial" w:hint="eastAsia"/>
                <w:kern w:val="0"/>
                <w:sz w:val="24"/>
              </w:rPr>
              <w:t>未取得特许猎捕证猎捕、杀害国家重点保护野生动物</w:t>
            </w:r>
          </w:p>
        </w:tc>
        <w:tc>
          <w:tcPr>
            <w:tcW w:w="834"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60" w:lineRule="exact"/>
              <w:rPr>
                <w:rFonts w:ascii="仿宋_GB2312" w:eastAsia="仿宋_GB2312" w:hAnsi="仿宋" w:cs="Arial"/>
                <w:kern w:val="0"/>
                <w:sz w:val="24"/>
              </w:rPr>
            </w:pPr>
            <w:r w:rsidRPr="00B73AA2">
              <w:rPr>
                <w:rFonts w:ascii="仿宋_GB2312" w:eastAsia="仿宋_GB2312" w:hAnsi="仿宋" w:cs="Arial" w:hint="eastAsia"/>
                <w:kern w:val="0"/>
                <w:sz w:val="24"/>
              </w:rPr>
              <w:t>没收猎获物、猎捕工具和违法所得，吊销狩猎证，并处猎获物价值6倍以上10倍以下的罚款没有猎获物的，并处3万元以上5万元以下的罚款</w:t>
            </w:r>
          </w:p>
        </w:tc>
        <w:tc>
          <w:tcPr>
            <w:tcW w:w="449"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60" w:lineRule="exact"/>
              <w:rPr>
                <w:rFonts w:ascii="仿宋_GB2312" w:eastAsia="仿宋_GB2312" w:hAnsi="宋体"/>
                <w:bCs/>
                <w:kern w:val="0"/>
                <w:sz w:val="24"/>
              </w:rPr>
            </w:pPr>
          </w:p>
        </w:tc>
      </w:tr>
      <w:tr w:rsidR="00B73AA2" w:rsidRPr="00B73AA2" w:rsidTr="00AD7F35">
        <w:trPr>
          <w:trHeight w:val="4033"/>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60" w:lineRule="exact"/>
              <w:rPr>
                <w:rFonts w:ascii="仿宋_GB2312" w:eastAsia="仿宋_GB2312" w:hAnsi="仿宋"/>
                <w:bCs/>
                <w:kern w:val="0"/>
                <w:sz w:val="24"/>
              </w:rPr>
            </w:pPr>
          </w:p>
        </w:tc>
        <w:tc>
          <w:tcPr>
            <w:tcW w:w="576"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60" w:lineRule="exact"/>
              <w:rPr>
                <w:rFonts w:ascii="仿宋_GB2312" w:eastAsia="仿宋_GB2312" w:hAnsi="仿宋"/>
                <w:bCs/>
                <w:kern w:val="0"/>
                <w:sz w:val="24"/>
              </w:rPr>
            </w:pPr>
          </w:p>
        </w:tc>
        <w:tc>
          <w:tcPr>
            <w:tcW w:w="2110"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60" w:lineRule="exact"/>
              <w:rPr>
                <w:rFonts w:ascii="仿宋_GB2312" w:eastAsia="仿宋_GB2312" w:hAnsi="仿宋"/>
                <w:bCs/>
                <w:kern w:val="0"/>
                <w:sz w:val="24"/>
              </w:rPr>
            </w:pPr>
          </w:p>
        </w:tc>
        <w:tc>
          <w:tcPr>
            <w:tcW w:w="736"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60" w:lineRule="exact"/>
              <w:rPr>
                <w:rFonts w:ascii="仿宋_GB2312" w:eastAsia="仿宋_GB2312" w:hAnsi="仿宋" w:cs="Arial"/>
                <w:kern w:val="0"/>
                <w:sz w:val="24"/>
              </w:rPr>
            </w:pPr>
            <w:r w:rsidRPr="00B73AA2">
              <w:rPr>
                <w:rFonts w:ascii="仿宋_GB2312" w:eastAsia="仿宋_GB2312" w:hAnsi="仿宋" w:cs="Arial" w:hint="eastAsia"/>
                <w:kern w:val="0"/>
                <w:sz w:val="24"/>
              </w:rPr>
              <w:t>在相关自然保护区域、禁猎（渔）区、禁猎（渔）期使用禁用的工具、方法猎捕国家重点保护野生动物的</w:t>
            </w:r>
          </w:p>
        </w:tc>
        <w:tc>
          <w:tcPr>
            <w:tcW w:w="834"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hd w:val="clear" w:color="auto" w:fill="FFFFFF"/>
              <w:spacing w:line="260" w:lineRule="exact"/>
              <w:rPr>
                <w:rFonts w:ascii="仿宋_GB2312" w:eastAsia="仿宋_GB2312" w:hAnsi="仿宋" w:cs="Arial"/>
                <w:kern w:val="0"/>
                <w:sz w:val="24"/>
              </w:rPr>
            </w:pPr>
            <w:r w:rsidRPr="00B73AA2">
              <w:rPr>
                <w:rFonts w:ascii="仿宋_GB2312" w:eastAsia="仿宋_GB2312" w:hAnsi="仿宋" w:cs="Arial" w:hint="eastAsia"/>
                <w:kern w:val="0"/>
                <w:sz w:val="24"/>
              </w:rPr>
              <w:t>没收猎获物、猎捕工具和违法所得，吊销狩猎证，并处猎获物价值6倍以上10倍以下的罚款没有猎获物的，并处3万元以上5万元以下的罚款</w:t>
            </w:r>
          </w:p>
        </w:tc>
        <w:tc>
          <w:tcPr>
            <w:tcW w:w="44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6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标准《中华人民共和国野生动物保护法》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2608"/>
        </w:trPr>
        <w:tc>
          <w:tcPr>
            <w:tcW w:w="295" w:type="pct"/>
            <w:vMerge w:val="restart"/>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黑体" w:cs="宋体"/>
                <w:bCs/>
                <w:kern w:val="0"/>
                <w:sz w:val="24"/>
              </w:rPr>
            </w:pPr>
            <w:r>
              <w:rPr>
                <w:rFonts w:ascii="仿宋_GB2312" w:eastAsia="仿宋_GB2312" w:hAnsi="仿宋" w:hint="eastAsia"/>
                <w:bCs/>
                <w:kern w:val="0"/>
                <w:sz w:val="24"/>
              </w:rPr>
              <w:t>175</w:t>
            </w:r>
          </w:p>
        </w:tc>
        <w:tc>
          <w:tcPr>
            <w:tcW w:w="1052" w:type="pct"/>
            <w:vMerge w:val="restart"/>
            <w:shd w:val="clear" w:color="auto" w:fill="auto"/>
            <w:vAlign w:val="center"/>
          </w:tcPr>
          <w:p w:rsidR="00B73AA2" w:rsidRPr="00B73AA2" w:rsidRDefault="00B73AA2" w:rsidP="00AD7F35">
            <w:pPr>
              <w:widowControl/>
              <w:snapToGrid w:val="0"/>
              <w:spacing w:line="280" w:lineRule="exact"/>
              <w:rPr>
                <w:rFonts w:ascii="仿宋_GB2312" w:eastAsia="仿宋_GB2312" w:hAnsi="黑体" w:cs="宋体"/>
                <w:bCs/>
                <w:kern w:val="0"/>
                <w:sz w:val="24"/>
              </w:rPr>
            </w:pPr>
            <w:r w:rsidRPr="00B73AA2">
              <w:rPr>
                <w:rFonts w:ascii="仿宋_GB2312" w:eastAsia="仿宋_GB2312" w:hAnsi="仿宋" w:hint="eastAsia"/>
                <w:bCs/>
                <w:kern w:val="0"/>
                <w:sz w:val="24"/>
              </w:rPr>
              <w:t>对外国人未经批准在中国境内对国家重点保护的水生野生动物进行科学考察、标本采集、拍摄电影、录像行为的</w:t>
            </w:r>
          </w:p>
        </w:tc>
        <w:tc>
          <w:tcPr>
            <w:tcW w:w="1509" w:type="pct"/>
            <w:vMerge w:val="restart"/>
            <w:shd w:val="clear" w:color="auto" w:fill="auto"/>
            <w:vAlign w:val="center"/>
          </w:tcPr>
          <w:p w:rsidR="00B73AA2" w:rsidRPr="00B9511B" w:rsidRDefault="00B73AA2" w:rsidP="00B9511B">
            <w:pPr>
              <w:autoSpaceDE w:val="0"/>
              <w:autoSpaceDN w:val="0"/>
              <w:adjustRightIn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《中华人民共和国水生野生动物保护实施条例》第三十一条</w:t>
            </w:r>
            <w:r w:rsidR="00341EA4">
              <w:rPr>
                <w:rFonts w:ascii="仿宋_GB2312" w:eastAsia="仿宋_GB2312" w:hAnsi="仿宋" w:hint="eastAsia"/>
                <w:bCs/>
                <w:kern w:val="0"/>
                <w:sz w:val="24"/>
              </w:rPr>
              <w:t xml:space="preserve">　</w:t>
            </w:r>
            <w:r w:rsidRPr="00B73AA2">
              <w:rPr>
                <w:rFonts w:ascii="仿宋_GB2312" w:eastAsia="仿宋_GB2312" w:hAnsi="仿宋" w:hint="eastAsia"/>
                <w:bCs/>
                <w:kern w:val="0"/>
                <w:sz w:val="24"/>
              </w:rPr>
              <w:t>外国人未经批准在中国境内对国家重点保护的水生野生动物进行科学考察、标本采集、拍摄电影、录像的，由渔业行政主管部门没收考察、拍摄的资料以及所获标本，可以并处5万元以下的罚款。</w:t>
            </w:r>
          </w:p>
        </w:tc>
        <w:tc>
          <w:tcPr>
            <w:tcW w:w="755" w:type="pct"/>
            <w:shd w:val="clear" w:color="auto" w:fill="auto"/>
            <w:vAlign w:val="center"/>
          </w:tcPr>
          <w:p w:rsidR="00B73AA2" w:rsidRPr="00B73AA2" w:rsidRDefault="00B73AA2" w:rsidP="00AD7F35">
            <w:pPr>
              <w:widowControl/>
              <w:snapToGrid w:val="0"/>
              <w:spacing w:line="280" w:lineRule="exact"/>
              <w:rPr>
                <w:rFonts w:ascii="仿宋_GB2312" w:eastAsia="仿宋_GB2312" w:hAnsi="黑体" w:cs="宋体"/>
                <w:bCs/>
                <w:kern w:val="0"/>
                <w:sz w:val="24"/>
              </w:rPr>
            </w:pPr>
            <w:r w:rsidRPr="00B73AA2">
              <w:rPr>
                <w:rFonts w:ascii="仿宋_GB2312" w:eastAsia="仿宋_GB2312" w:hAnsi="仿宋" w:hint="eastAsia"/>
                <w:bCs/>
                <w:kern w:val="0"/>
                <w:sz w:val="24"/>
              </w:rPr>
              <w:t>初次违法，情节与危害较轻的</w:t>
            </w:r>
          </w:p>
        </w:tc>
        <w:tc>
          <w:tcPr>
            <w:tcW w:w="922" w:type="pct"/>
            <w:shd w:val="clear" w:color="auto" w:fill="auto"/>
            <w:vAlign w:val="center"/>
          </w:tcPr>
          <w:p w:rsidR="00B73AA2" w:rsidRPr="00B73AA2" w:rsidRDefault="00B73AA2" w:rsidP="00AD7F35">
            <w:pPr>
              <w:widowControl/>
              <w:snapToGrid w:val="0"/>
              <w:spacing w:line="280" w:lineRule="exact"/>
              <w:rPr>
                <w:rFonts w:ascii="仿宋_GB2312" w:eastAsia="仿宋_GB2312" w:hAnsi="黑体" w:cs="宋体"/>
                <w:bCs/>
                <w:kern w:val="0"/>
                <w:sz w:val="24"/>
              </w:rPr>
            </w:pPr>
            <w:r w:rsidRPr="00B73AA2">
              <w:rPr>
                <w:rFonts w:ascii="仿宋_GB2312" w:eastAsia="仿宋_GB2312" w:hAnsi="仿宋" w:hint="eastAsia"/>
                <w:bCs/>
                <w:kern w:val="0"/>
                <w:sz w:val="24"/>
              </w:rPr>
              <w:t>没收考察、拍摄的资料以及所获标本</w:t>
            </w:r>
          </w:p>
        </w:tc>
        <w:tc>
          <w:tcPr>
            <w:tcW w:w="467" w:type="pct"/>
            <w:vMerge w:val="restart"/>
            <w:shd w:val="clear" w:color="auto" w:fill="auto"/>
            <w:vAlign w:val="center"/>
          </w:tcPr>
          <w:p w:rsidR="00B73AA2" w:rsidRPr="00B73AA2" w:rsidRDefault="00B73AA2" w:rsidP="00AD7F35">
            <w:pPr>
              <w:widowControl/>
              <w:snapToGrid w:val="0"/>
              <w:spacing w:line="280" w:lineRule="exact"/>
              <w:rPr>
                <w:rFonts w:ascii="仿宋_GB2312" w:eastAsia="仿宋_GB2312" w:hAnsi="黑体" w:cs="宋体"/>
                <w:bCs/>
                <w:kern w:val="0"/>
                <w:sz w:val="24"/>
              </w:rPr>
            </w:pPr>
            <w:r w:rsidRPr="00B73AA2">
              <w:rPr>
                <w:rFonts w:ascii="仿宋_GB2312" w:eastAsia="仿宋_GB2312" w:hAnsi="仿宋" w:cs="Arial" w:hint="eastAsia"/>
                <w:kern w:val="0"/>
                <w:sz w:val="24"/>
              </w:rPr>
              <w:t>县级以上农业农村主管部门</w:t>
            </w:r>
          </w:p>
        </w:tc>
      </w:tr>
      <w:tr w:rsidR="00B73AA2" w:rsidRPr="00B73AA2" w:rsidTr="00AD7F35">
        <w:trPr>
          <w:trHeight w:val="2608"/>
        </w:trPr>
        <w:tc>
          <w:tcPr>
            <w:tcW w:w="295"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黑体" w:cs="宋体"/>
                <w:bCs/>
                <w:kern w:val="0"/>
                <w:sz w:val="24"/>
              </w:rPr>
            </w:pPr>
          </w:p>
        </w:tc>
        <w:tc>
          <w:tcPr>
            <w:tcW w:w="1052"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黑体" w:cs="宋体"/>
                <w:bCs/>
                <w:kern w:val="0"/>
                <w:sz w:val="24"/>
              </w:rPr>
            </w:pPr>
          </w:p>
        </w:tc>
        <w:tc>
          <w:tcPr>
            <w:tcW w:w="1509"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黑体" w:cs="宋体"/>
                <w:bCs/>
                <w:kern w:val="0"/>
                <w:sz w:val="24"/>
              </w:rPr>
            </w:pPr>
          </w:p>
        </w:tc>
        <w:tc>
          <w:tcPr>
            <w:tcW w:w="755" w:type="pct"/>
            <w:shd w:val="clear" w:color="auto" w:fill="auto"/>
            <w:vAlign w:val="center"/>
          </w:tcPr>
          <w:p w:rsidR="00B73AA2" w:rsidRPr="00B73AA2" w:rsidRDefault="00B73AA2" w:rsidP="00AD7F35">
            <w:pPr>
              <w:spacing w:line="280" w:lineRule="exact"/>
              <w:rPr>
                <w:rFonts w:ascii="仿宋_GB2312" w:eastAsia="仿宋_GB2312" w:hAnsi="黑体" w:cs="宋体"/>
                <w:bCs/>
                <w:kern w:val="0"/>
                <w:sz w:val="24"/>
              </w:rPr>
            </w:pPr>
            <w:r w:rsidRPr="00B73AA2">
              <w:rPr>
                <w:rFonts w:ascii="仿宋_GB2312" w:eastAsia="仿宋_GB2312" w:hAnsi="仿宋" w:hint="eastAsia"/>
                <w:bCs/>
                <w:kern w:val="0"/>
                <w:sz w:val="24"/>
              </w:rPr>
              <w:t>两次被查处的</w:t>
            </w:r>
          </w:p>
        </w:tc>
        <w:tc>
          <w:tcPr>
            <w:tcW w:w="922" w:type="pct"/>
            <w:shd w:val="clear" w:color="auto" w:fill="auto"/>
            <w:vAlign w:val="center"/>
          </w:tcPr>
          <w:p w:rsidR="00B73AA2" w:rsidRPr="00B73AA2" w:rsidRDefault="00B73AA2" w:rsidP="00AD7F35">
            <w:pPr>
              <w:spacing w:line="280" w:lineRule="exact"/>
              <w:rPr>
                <w:rFonts w:ascii="仿宋_GB2312" w:eastAsia="仿宋_GB2312" w:hAnsi="黑体" w:cs="宋体"/>
                <w:bCs/>
                <w:kern w:val="0"/>
                <w:sz w:val="24"/>
              </w:rPr>
            </w:pPr>
            <w:r w:rsidRPr="00B73AA2">
              <w:rPr>
                <w:rFonts w:ascii="仿宋_GB2312" w:eastAsia="仿宋_GB2312" w:hAnsi="仿宋" w:hint="eastAsia"/>
                <w:bCs/>
                <w:kern w:val="0"/>
                <w:sz w:val="24"/>
              </w:rPr>
              <w:t>没收考察、拍摄的资料以及所获标本，并处25000元以下罚款</w:t>
            </w:r>
          </w:p>
        </w:tc>
        <w:tc>
          <w:tcPr>
            <w:tcW w:w="467"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黑体" w:cs="宋体"/>
                <w:bCs/>
                <w:kern w:val="0"/>
                <w:sz w:val="24"/>
              </w:rPr>
            </w:pPr>
          </w:p>
        </w:tc>
      </w:tr>
      <w:tr w:rsidR="00B73AA2" w:rsidRPr="00B73AA2" w:rsidTr="00AD7F35">
        <w:trPr>
          <w:trHeight w:val="2775"/>
        </w:trPr>
        <w:tc>
          <w:tcPr>
            <w:tcW w:w="295"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黑体" w:cs="宋体"/>
                <w:bCs/>
                <w:kern w:val="0"/>
                <w:sz w:val="24"/>
              </w:rPr>
            </w:pPr>
          </w:p>
        </w:tc>
        <w:tc>
          <w:tcPr>
            <w:tcW w:w="755" w:type="pct"/>
            <w:shd w:val="clear" w:color="auto" w:fill="auto"/>
            <w:vAlign w:val="center"/>
          </w:tcPr>
          <w:p w:rsidR="00B73AA2" w:rsidRPr="00B73AA2" w:rsidRDefault="00B73AA2" w:rsidP="00AD7F35">
            <w:pPr>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三次及以上被查处的</w:t>
            </w:r>
          </w:p>
        </w:tc>
        <w:tc>
          <w:tcPr>
            <w:tcW w:w="922" w:type="pct"/>
            <w:shd w:val="clear" w:color="auto" w:fill="auto"/>
            <w:vAlign w:val="center"/>
          </w:tcPr>
          <w:p w:rsidR="00B73AA2" w:rsidRPr="00B73AA2" w:rsidRDefault="00B73AA2" w:rsidP="00AD7F35">
            <w:pPr>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没收考察、拍摄的资料以及所获标本，并处25000元以上50000元以下罚款</w:t>
            </w:r>
          </w:p>
        </w:tc>
        <w:tc>
          <w:tcPr>
            <w:tcW w:w="467"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cs="Arial"/>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标准《中华人民共和国野生动物保护法》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3622"/>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176</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未取得人工繁育许可证繁育国家重点保护水生野生动物或者《野生动物保护法》第二十八条第二款规定的水生野生动物的</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341EA4">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《中华人民共和国野生动物保护法》第四十七条</w:t>
            </w:r>
            <w:r w:rsidR="00341EA4">
              <w:rPr>
                <w:rFonts w:ascii="仿宋_GB2312" w:eastAsia="仿宋_GB2312" w:hAnsi="仿宋" w:hint="eastAsia"/>
                <w:bCs/>
                <w:kern w:val="0"/>
                <w:sz w:val="24"/>
              </w:rPr>
              <w:t xml:space="preserve">　</w:t>
            </w:r>
            <w:r w:rsidRPr="00B73AA2">
              <w:rPr>
                <w:rFonts w:ascii="仿宋_GB2312" w:eastAsia="仿宋_GB2312" w:hAnsi="仿宋" w:hint="eastAsia"/>
                <w:bCs/>
                <w:kern w:val="0"/>
                <w:sz w:val="24"/>
              </w:rPr>
              <w:t>违反本法第二十五条第二款规定，未取得人工繁育许可证繁育国家重点保护野生动物或者本法第二十八条第二款规定的野生动物的，由县级以上人民政府野生动物保护主管部门没收野生动物及其制品，并处野生动物及其制品价值一倍以上五倍以下的罚款。</w:t>
            </w:r>
          </w:p>
        </w:tc>
        <w:tc>
          <w:tcPr>
            <w:tcW w:w="755" w:type="pct"/>
            <w:tcBorders>
              <w:top w:val="nil"/>
              <w:left w:val="nil"/>
              <w:right w:val="single" w:sz="4" w:space="0" w:color="auto"/>
            </w:tcBorders>
            <w:shd w:val="clear" w:color="auto" w:fill="auto"/>
            <w:vAlign w:val="center"/>
          </w:tcPr>
          <w:p w:rsidR="00B73AA2" w:rsidRPr="00B73AA2" w:rsidRDefault="00B73AA2" w:rsidP="00AD7F35">
            <w:pPr>
              <w:autoSpaceDE w:val="0"/>
              <w:autoSpaceDN w:val="0"/>
              <w:adjustRightIn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未取得人工繁育许可证繁育国家重点保护野生动物或者本法第二十八条第二款规定的野生动物的（二级保护动物或参照执行的物种）</w:t>
            </w:r>
          </w:p>
        </w:tc>
        <w:tc>
          <w:tcPr>
            <w:tcW w:w="922" w:type="pct"/>
            <w:tcBorders>
              <w:top w:val="nil"/>
              <w:left w:val="nil"/>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没收野生动物及其制品，并处野生动物及其制品价值1倍以上3倍以下的罚款</w:t>
            </w:r>
          </w:p>
        </w:tc>
        <w:tc>
          <w:tcPr>
            <w:tcW w:w="468"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仿宋" w:cs="Arial" w:hint="eastAsia"/>
                <w:kern w:val="0"/>
                <w:sz w:val="24"/>
              </w:rPr>
              <w:t>县级以上农业农村主管部门</w:t>
            </w:r>
          </w:p>
        </w:tc>
      </w:tr>
      <w:tr w:rsidR="00B73AA2" w:rsidRPr="00B73AA2" w:rsidTr="00AD7F35">
        <w:trPr>
          <w:trHeight w:val="4392"/>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未取得人工繁育许可证繁育国家重点保护野生动物或者本法第二十八条第二款规定的野生动物的（一级保护动物或参照执行的物种）</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没收野生动物及其制品，并处野生动物及其制品价值3倍以上5倍以下的罚款</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标准《中华人民共和国野生动物保护法》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AD7F35" w:rsidRPr="00B73AA2" w:rsidTr="00AD7F35">
        <w:trPr>
          <w:trHeight w:val="2729"/>
        </w:trPr>
        <w:tc>
          <w:tcPr>
            <w:tcW w:w="295" w:type="pct"/>
            <w:vMerge w:val="restart"/>
            <w:tcBorders>
              <w:top w:val="nil"/>
              <w:left w:val="single" w:sz="4" w:space="0" w:color="auto"/>
              <w:right w:val="single" w:sz="4" w:space="0" w:color="auto"/>
            </w:tcBorders>
            <w:shd w:val="clear" w:color="auto" w:fill="auto"/>
            <w:vAlign w:val="center"/>
          </w:tcPr>
          <w:p w:rsidR="00AD7F35" w:rsidRPr="00B73AA2" w:rsidRDefault="003814BB"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177</w:t>
            </w:r>
          </w:p>
        </w:tc>
        <w:tc>
          <w:tcPr>
            <w:tcW w:w="1052" w:type="pct"/>
            <w:vMerge w:val="restart"/>
            <w:tcBorders>
              <w:top w:val="nil"/>
              <w:left w:val="single" w:sz="4" w:space="0" w:color="auto"/>
              <w:right w:val="single" w:sz="4" w:space="0" w:color="auto"/>
            </w:tcBorders>
            <w:shd w:val="clear" w:color="auto" w:fill="auto"/>
            <w:vAlign w:val="center"/>
          </w:tcPr>
          <w:p w:rsidR="00AD7F35" w:rsidRPr="00B73AA2" w:rsidRDefault="00AD7F35"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伪造、变造、买卖、转让、租借水生野生动物有关证件、专用标识或者有关批准文件的</w:t>
            </w:r>
          </w:p>
        </w:tc>
        <w:tc>
          <w:tcPr>
            <w:tcW w:w="1509" w:type="pct"/>
            <w:vMerge w:val="restart"/>
            <w:tcBorders>
              <w:top w:val="nil"/>
              <w:left w:val="single" w:sz="4" w:space="0" w:color="auto"/>
              <w:right w:val="single" w:sz="4" w:space="0" w:color="auto"/>
            </w:tcBorders>
            <w:shd w:val="clear" w:color="auto" w:fill="auto"/>
            <w:vAlign w:val="center"/>
          </w:tcPr>
          <w:p w:rsidR="00AD7F35" w:rsidRPr="00B73AA2" w:rsidRDefault="00AD7F35" w:rsidP="00341EA4">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《中华人民共和国野生动物保护法》第五十五条</w:t>
            </w:r>
            <w:r w:rsidR="00341EA4">
              <w:rPr>
                <w:rFonts w:ascii="仿宋_GB2312" w:eastAsia="仿宋_GB2312" w:hAnsi="仿宋" w:hint="eastAsia"/>
                <w:bCs/>
                <w:kern w:val="0"/>
                <w:sz w:val="24"/>
              </w:rPr>
              <w:t xml:space="preserve">　</w:t>
            </w:r>
            <w:r w:rsidRPr="00B73AA2">
              <w:rPr>
                <w:rFonts w:ascii="仿宋_GB2312" w:eastAsia="仿宋_GB2312" w:hAnsi="仿宋" w:hint="eastAsia"/>
                <w:bCs/>
                <w:kern w:val="0"/>
                <w:sz w:val="24"/>
              </w:rPr>
              <w:t>违反本法第三十九条第一款规定，伪造、变造、买卖、转让、租借有关证件、专用标识或者有关批准文件的，由县级以上人民政府野生动物保护主管部门没收违法证件、专用标识、有关批准文件和违法所得，并处五万元以上二十五万元以下的罚款；构成违反治安管理行为的，由公安机关依法给予治安管理处罚；构成犯罪的，依法追究刑事责任。</w:t>
            </w:r>
          </w:p>
        </w:tc>
        <w:tc>
          <w:tcPr>
            <w:tcW w:w="755" w:type="pct"/>
            <w:tcBorders>
              <w:top w:val="nil"/>
              <w:left w:val="nil"/>
              <w:right w:val="single" w:sz="4" w:space="0" w:color="auto"/>
            </w:tcBorders>
            <w:shd w:val="clear" w:color="auto" w:fill="auto"/>
            <w:vAlign w:val="center"/>
          </w:tcPr>
          <w:p w:rsidR="00AD7F35" w:rsidRPr="00B73AA2" w:rsidRDefault="00AD7F35"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初次违法，情节与危害较轻的</w:t>
            </w:r>
          </w:p>
        </w:tc>
        <w:tc>
          <w:tcPr>
            <w:tcW w:w="922" w:type="pct"/>
            <w:tcBorders>
              <w:top w:val="nil"/>
              <w:left w:val="nil"/>
              <w:right w:val="single" w:sz="4" w:space="0" w:color="auto"/>
            </w:tcBorders>
            <w:shd w:val="clear" w:color="auto" w:fill="auto"/>
            <w:vAlign w:val="center"/>
          </w:tcPr>
          <w:p w:rsidR="00AD7F35" w:rsidRPr="00B73AA2" w:rsidRDefault="00AD7F35"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没收违法证件、专用标识、有关批准文件和违法所得，并处5万元以上15万元以下的罚款</w:t>
            </w:r>
          </w:p>
        </w:tc>
        <w:tc>
          <w:tcPr>
            <w:tcW w:w="467" w:type="pct"/>
            <w:vMerge w:val="restart"/>
            <w:tcBorders>
              <w:top w:val="nil"/>
              <w:left w:val="single" w:sz="4" w:space="0" w:color="auto"/>
              <w:right w:val="single" w:sz="4" w:space="0" w:color="auto"/>
            </w:tcBorders>
            <w:shd w:val="clear" w:color="auto" w:fill="auto"/>
            <w:vAlign w:val="center"/>
          </w:tcPr>
          <w:p w:rsidR="00AD7F35" w:rsidRPr="00B73AA2" w:rsidRDefault="00AD7F35"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仿宋" w:cs="Arial" w:hint="eastAsia"/>
                <w:kern w:val="0"/>
                <w:sz w:val="24"/>
              </w:rPr>
              <w:t>县级以上农业农村主管部门</w:t>
            </w:r>
          </w:p>
        </w:tc>
      </w:tr>
      <w:tr w:rsidR="00AD7F35" w:rsidRPr="00B73AA2" w:rsidTr="00AD7F35">
        <w:trPr>
          <w:trHeight w:val="2552"/>
        </w:trPr>
        <w:tc>
          <w:tcPr>
            <w:tcW w:w="295" w:type="pct"/>
            <w:vMerge/>
            <w:tcBorders>
              <w:left w:val="single" w:sz="4" w:space="0" w:color="auto"/>
              <w:right w:val="single" w:sz="4" w:space="0" w:color="auto"/>
            </w:tcBorders>
            <w:shd w:val="clear" w:color="auto" w:fill="auto"/>
            <w:vAlign w:val="center"/>
          </w:tcPr>
          <w:p w:rsidR="00AD7F35" w:rsidRPr="00B73AA2" w:rsidRDefault="00AD7F35"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right w:val="single" w:sz="4" w:space="0" w:color="auto"/>
            </w:tcBorders>
            <w:shd w:val="clear" w:color="auto" w:fill="auto"/>
            <w:vAlign w:val="center"/>
          </w:tcPr>
          <w:p w:rsidR="00AD7F35" w:rsidRPr="00B73AA2" w:rsidRDefault="00AD7F35"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right w:val="single" w:sz="4" w:space="0" w:color="auto"/>
            </w:tcBorders>
            <w:shd w:val="clear" w:color="auto" w:fill="auto"/>
            <w:vAlign w:val="center"/>
          </w:tcPr>
          <w:p w:rsidR="00AD7F35" w:rsidRPr="00B73AA2" w:rsidRDefault="00AD7F35"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AD7F35" w:rsidRPr="00B73AA2" w:rsidRDefault="00AD7F35"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两次及以上被查获</w:t>
            </w:r>
          </w:p>
        </w:tc>
        <w:tc>
          <w:tcPr>
            <w:tcW w:w="922" w:type="pct"/>
            <w:tcBorders>
              <w:top w:val="single" w:sz="4" w:space="0" w:color="auto"/>
              <w:left w:val="nil"/>
              <w:bottom w:val="single" w:sz="4" w:space="0" w:color="auto"/>
              <w:right w:val="single" w:sz="4" w:space="0" w:color="auto"/>
            </w:tcBorders>
            <w:shd w:val="clear" w:color="auto" w:fill="auto"/>
            <w:vAlign w:val="center"/>
          </w:tcPr>
          <w:p w:rsidR="00AD7F35" w:rsidRPr="00B73AA2" w:rsidRDefault="00AD7F35"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没收违法证件、专用标识、有关批准文件和违法所得，并处15万元以上20万元以下的罚款</w:t>
            </w:r>
          </w:p>
        </w:tc>
        <w:tc>
          <w:tcPr>
            <w:tcW w:w="467" w:type="pct"/>
            <w:vMerge/>
            <w:tcBorders>
              <w:left w:val="single" w:sz="4" w:space="0" w:color="auto"/>
              <w:right w:val="single" w:sz="4" w:space="0" w:color="auto"/>
            </w:tcBorders>
            <w:shd w:val="clear" w:color="auto" w:fill="auto"/>
            <w:vAlign w:val="center"/>
          </w:tcPr>
          <w:p w:rsidR="00AD7F35" w:rsidRPr="00B73AA2" w:rsidRDefault="00AD7F35" w:rsidP="00AD7F35">
            <w:pPr>
              <w:adjustRightInd w:val="0"/>
              <w:spacing w:line="280" w:lineRule="exact"/>
              <w:rPr>
                <w:rFonts w:ascii="仿宋_GB2312" w:eastAsia="仿宋_GB2312" w:hAnsi="宋体"/>
                <w:bCs/>
                <w:kern w:val="0"/>
                <w:sz w:val="24"/>
              </w:rPr>
            </w:pPr>
          </w:p>
        </w:tc>
      </w:tr>
      <w:tr w:rsidR="00AD7F35" w:rsidRPr="00B73AA2" w:rsidTr="00AD7F35">
        <w:trPr>
          <w:trHeight w:val="2703"/>
        </w:trPr>
        <w:tc>
          <w:tcPr>
            <w:tcW w:w="295" w:type="pct"/>
            <w:vMerge/>
            <w:tcBorders>
              <w:left w:val="single" w:sz="4" w:space="0" w:color="auto"/>
              <w:bottom w:val="single" w:sz="4" w:space="0" w:color="auto"/>
              <w:right w:val="single" w:sz="4" w:space="0" w:color="auto"/>
            </w:tcBorders>
            <w:shd w:val="clear" w:color="auto" w:fill="auto"/>
            <w:vAlign w:val="center"/>
          </w:tcPr>
          <w:p w:rsidR="00AD7F35" w:rsidRPr="00B73AA2" w:rsidRDefault="00AD7F35"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AD7F35" w:rsidRPr="00B73AA2" w:rsidRDefault="00AD7F35"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AD7F35" w:rsidRPr="00B73AA2" w:rsidRDefault="00AD7F35"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AD7F35" w:rsidRPr="00B73AA2" w:rsidRDefault="00AD7F35"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三次及以上被查获</w:t>
            </w:r>
          </w:p>
        </w:tc>
        <w:tc>
          <w:tcPr>
            <w:tcW w:w="922" w:type="pct"/>
            <w:tcBorders>
              <w:top w:val="single" w:sz="4" w:space="0" w:color="auto"/>
              <w:left w:val="nil"/>
              <w:bottom w:val="single" w:sz="4" w:space="0" w:color="auto"/>
              <w:right w:val="single" w:sz="4" w:space="0" w:color="auto"/>
            </w:tcBorders>
            <w:shd w:val="clear" w:color="auto" w:fill="auto"/>
            <w:vAlign w:val="center"/>
          </w:tcPr>
          <w:p w:rsidR="00AD7F35" w:rsidRPr="00B73AA2" w:rsidRDefault="00AD7F35"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没收违法证件、专用标识、有关批准文件和违法所得，并处20万元以上25万元以下的罚款</w:t>
            </w:r>
          </w:p>
        </w:tc>
        <w:tc>
          <w:tcPr>
            <w:tcW w:w="467" w:type="pct"/>
            <w:tcBorders>
              <w:left w:val="single" w:sz="4" w:space="0" w:color="auto"/>
              <w:bottom w:val="single" w:sz="4" w:space="0" w:color="auto"/>
              <w:right w:val="single" w:sz="4" w:space="0" w:color="auto"/>
            </w:tcBorders>
            <w:shd w:val="clear" w:color="auto" w:fill="auto"/>
            <w:vAlign w:val="center"/>
          </w:tcPr>
          <w:p w:rsidR="00AD7F35" w:rsidRPr="00B73AA2" w:rsidRDefault="00AD7F35"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标准《中华人民共和国野生动物保护法》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2446"/>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178</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未经批准、未取得或者未按照规定使用专用标识，或者未持有、未附有人工繁育许可证、批准文件的副本或者专用标识出售、购买、利用、运输、携带、寄递国家重点保护水生野生动物及其制品等行为的</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B9511B">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《中华人民共和国野生动物保护法》第四十八条第一款</w:t>
            </w:r>
            <w:r w:rsidR="00B9511B">
              <w:rPr>
                <w:rFonts w:ascii="仿宋_GB2312" w:eastAsia="仿宋_GB2312" w:hAnsi="仿宋" w:hint="eastAsia"/>
                <w:bCs/>
                <w:kern w:val="0"/>
                <w:sz w:val="24"/>
              </w:rPr>
              <w:t xml:space="preserve">　</w:t>
            </w:r>
            <w:r w:rsidRPr="00B73AA2">
              <w:rPr>
                <w:rFonts w:ascii="仿宋_GB2312" w:eastAsia="仿宋_GB2312" w:hAnsi="仿宋" w:hint="eastAsia"/>
                <w:bCs/>
                <w:kern w:val="0"/>
                <w:sz w:val="24"/>
              </w:rPr>
              <w:t>违反本法第二十七条第一款和第二款、第二十八条第一款、第三十三条第一款规定，未经批准、未取得或者未按照规定使用专用标识，或者未持有、未附有人工繁育许可证、批准文件的副本或者专用标识出售、购买、利用、运输、携带、寄递国家重点保护野生动物及其制品或者本法第二十八条第二款规定的野生动物及其制品的，由县级以上人民政府野生动物保护主管部门或者市场监督管理部门按照职责分工没收野生动物及其制品和违法所得，并处野生动物及其制品价值二倍以上十倍以下的罚款；情节严重的，吊销人工繁育许可证、撤销批准文件、收回专用标识；构成犯罪的，依法追究刑事责任。</w:t>
            </w:r>
          </w:p>
        </w:tc>
        <w:tc>
          <w:tcPr>
            <w:tcW w:w="755" w:type="pct"/>
            <w:tcBorders>
              <w:top w:val="nil"/>
              <w:left w:val="nil"/>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初次违法，情节与危害较轻的</w:t>
            </w:r>
          </w:p>
        </w:tc>
        <w:tc>
          <w:tcPr>
            <w:tcW w:w="922" w:type="pct"/>
            <w:tcBorders>
              <w:top w:val="nil"/>
              <w:left w:val="nil"/>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没收野生动物及其制品和违法所得，并处野生动物及其制品价值2倍以上6倍以下的罚款</w:t>
            </w:r>
          </w:p>
        </w:tc>
        <w:tc>
          <w:tcPr>
            <w:tcW w:w="468"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仿宋" w:cs="Arial" w:hint="eastAsia"/>
                <w:kern w:val="0"/>
                <w:sz w:val="24"/>
              </w:rPr>
              <w:t>县级以上农业农村主管部门</w:t>
            </w:r>
          </w:p>
        </w:tc>
      </w:tr>
      <w:tr w:rsidR="00B73AA2" w:rsidRPr="00B73AA2" w:rsidTr="00AD7F35">
        <w:trPr>
          <w:trHeight w:val="2409"/>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两次被查获</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没收野生动物及其制品和违法所得，并处野生动物及其制品价值6倍以上8倍以下的罚款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3084"/>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三次及以上被查获</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没收野生动物及其制品和违法所得，并处野生动物及其制品价值8倍以上10倍以下的罚款；并吊销人工繁育许可证、撤销批准文件、收回专用标识</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标准《中华人民共和国野生动物保护法》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2488"/>
        </w:trPr>
        <w:tc>
          <w:tcPr>
            <w:tcW w:w="295" w:type="pct"/>
            <w:vMerge w:val="restart"/>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179</w:t>
            </w:r>
          </w:p>
        </w:tc>
        <w:tc>
          <w:tcPr>
            <w:tcW w:w="1052" w:type="pct"/>
            <w:vMerge w:val="restart"/>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用国家重点保护水生野生动物及其制品制作食品，或者为食用非法购买国家重点保护的水生野生动物及其制品等行为的</w:t>
            </w:r>
          </w:p>
        </w:tc>
        <w:tc>
          <w:tcPr>
            <w:tcW w:w="1509" w:type="pct"/>
            <w:vMerge w:val="restart"/>
            <w:shd w:val="clear" w:color="auto" w:fill="auto"/>
            <w:vAlign w:val="center"/>
          </w:tcPr>
          <w:p w:rsidR="00B73AA2" w:rsidRPr="00B73AA2" w:rsidRDefault="00B73AA2" w:rsidP="00AD7F35">
            <w:pPr>
              <w:autoSpaceDE w:val="0"/>
              <w:autoSpaceDN w:val="0"/>
              <w:adjustRightInd w:val="0"/>
              <w:spacing w:line="280" w:lineRule="exact"/>
              <w:rPr>
                <w:rFonts w:ascii="仿宋_GB2312" w:eastAsia="仿宋_GB2312" w:hAnsi="仿宋"/>
                <w:kern w:val="0"/>
                <w:sz w:val="24"/>
              </w:rPr>
            </w:pPr>
            <w:r w:rsidRPr="00B73AA2">
              <w:rPr>
                <w:rFonts w:ascii="仿宋_GB2312" w:eastAsia="仿宋_GB2312" w:hAnsi="仿宋" w:hint="eastAsia"/>
                <w:kern w:val="0"/>
                <w:sz w:val="24"/>
              </w:rPr>
              <w:t>《中华人民共和国野生动物保护法》</w:t>
            </w:r>
          </w:p>
          <w:p w:rsidR="00B73AA2" w:rsidRPr="00341EA4" w:rsidRDefault="00B73AA2" w:rsidP="00B9511B">
            <w:pPr>
              <w:autoSpaceDE w:val="0"/>
              <w:autoSpaceDN w:val="0"/>
              <w:adjustRightInd w:val="0"/>
              <w:spacing w:line="280" w:lineRule="exact"/>
              <w:rPr>
                <w:rFonts w:ascii="仿宋_GB2312" w:eastAsia="仿宋_GB2312" w:hAnsi="仿宋"/>
                <w:kern w:val="0"/>
                <w:sz w:val="24"/>
              </w:rPr>
            </w:pPr>
            <w:r w:rsidRPr="00B73AA2">
              <w:rPr>
                <w:rFonts w:ascii="仿宋_GB2312" w:eastAsia="仿宋_GB2312" w:hAnsi="仿宋" w:hint="eastAsia"/>
                <w:kern w:val="0"/>
                <w:sz w:val="24"/>
              </w:rPr>
              <w:t>第二条第四款</w:t>
            </w:r>
            <w:r w:rsidR="00B9511B">
              <w:rPr>
                <w:rFonts w:ascii="仿宋_GB2312" w:eastAsia="仿宋_GB2312" w:hAnsi="仿宋" w:hint="eastAsia"/>
                <w:kern w:val="0"/>
                <w:sz w:val="24"/>
              </w:rPr>
              <w:t xml:space="preserve">　</w:t>
            </w:r>
            <w:r w:rsidRPr="00B73AA2">
              <w:rPr>
                <w:rFonts w:ascii="仿宋_GB2312" w:eastAsia="仿宋_GB2312" w:hAnsi="仿宋" w:hint="eastAsia"/>
                <w:kern w:val="0"/>
                <w:sz w:val="24"/>
              </w:rPr>
              <w:t>珍贵、濒危的水生野生动物以外的其他水生野生动物的保护，适用《中华人民共和国渔业法》等有关法律的规定。第四十九条</w:t>
            </w:r>
            <w:r w:rsidR="00341EA4">
              <w:rPr>
                <w:rFonts w:ascii="仿宋_GB2312" w:eastAsia="仿宋_GB2312" w:hAnsi="仿宋" w:hint="eastAsia"/>
                <w:kern w:val="0"/>
                <w:sz w:val="24"/>
              </w:rPr>
              <w:t xml:space="preserve">　</w:t>
            </w:r>
            <w:r w:rsidRPr="00B73AA2">
              <w:rPr>
                <w:rFonts w:ascii="仿宋_GB2312" w:eastAsia="仿宋_GB2312" w:hAnsi="仿宋" w:hint="eastAsia"/>
                <w:kern w:val="0"/>
                <w:sz w:val="24"/>
              </w:rPr>
              <w:t>违反本法第三十条规定，生产、经营使用国家重点保护野生动物及其制品或者没有合法来源证明的非国家重点保护野生动物及其制品制作食品，或者为食用非法购买国家重点保护的野生动物及其制品的，由县级以上人民政府野生动物保护主管部门或者市场监督管理部门按照职责分工责令停止违法行为，没收野生动物及其制品和违法所得，并处野生动物及其制品价值二倍以上十倍以下的罚款；构成犯罪的，依法追究刑事责任。</w:t>
            </w:r>
          </w:p>
        </w:tc>
        <w:tc>
          <w:tcPr>
            <w:tcW w:w="755" w:type="pct"/>
            <w:shd w:val="clear" w:color="auto" w:fill="auto"/>
            <w:vAlign w:val="center"/>
          </w:tcPr>
          <w:p w:rsidR="00B73AA2" w:rsidRPr="00B73AA2" w:rsidRDefault="00B73AA2" w:rsidP="00AD7F35">
            <w:pPr>
              <w:spacing w:line="280" w:lineRule="exact"/>
              <w:rPr>
                <w:rFonts w:ascii="仿宋_GB2312" w:eastAsia="仿宋_GB2312" w:hAnsi="仿宋"/>
                <w:sz w:val="24"/>
              </w:rPr>
            </w:pPr>
            <w:r w:rsidRPr="00B73AA2">
              <w:rPr>
                <w:rFonts w:ascii="仿宋_GB2312" w:eastAsia="仿宋_GB2312" w:hAnsi="仿宋" w:hint="eastAsia"/>
                <w:kern w:val="0"/>
                <w:sz w:val="24"/>
              </w:rPr>
              <w:t>生产、经营没有合法来源证明的非国家重点保护野生动物及其制品制作食品</w:t>
            </w:r>
          </w:p>
        </w:tc>
        <w:tc>
          <w:tcPr>
            <w:tcW w:w="922" w:type="pct"/>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kern w:val="0"/>
                <w:sz w:val="24"/>
              </w:rPr>
              <w:t>没收野生动物及其制品和违法所得，并处野生动物及其制品价值2倍以上6倍以下的罚款</w:t>
            </w:r>
          </w:p>
        </w:tc>
        <w:tc>
          <w:tcPr>
            <w:tcW w:w="467" w:type="pct"/>
            <w:vMerge w:val="restart"/>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仿宋" w:cs="Arial" w:hint="eastAsia"/>
                <w:kern w:val="0"/>
                <w:sz w:val="24"/>
              </w:rPr>
              <w:t>县级以上农业农村主管部门</w:t>
            </w:r>
          </w:p>
        </w:tc>
      </w:tr>
      <w:tr w:rsidR="00B73AA2" w:rsidRPr="00B73AA2" w:rsidTr="00AD7F35">
        <w:trPr>
          <w:trHeight w:val="2835"/>
        </w:trPr>
        <w:tc>
          <w:tcPr>
            <w:tcW w:w="295"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kern w:val="0"/>
                <w:sz w:val="24"/>
              </w:rPr>
              <w:t>为食用非法购买国家重点保护的野生动物及其制品的</w:t>
            </w:r>
          </w:p>
        </w:tc>
        <w:tc>
          <w:tcPr>
            <w:tcW w:w="922" w:type="pct"/>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kern w:val="0"/>
                <w:sz w:val="24"/>
              </w:rPr>
              <w:t>责令停止违法行为，没收野生动物及其制品（购买行为发生之前），并处野生动物及其制品价值2倍以上6倍以下的罚款（购买行为既成事实后）</w:t>
            </w:r>
          </w:p>
        </w:tc>
        <w:tc>
          <w:tcPr>
            <w:tcW w:w="467" w:type="pct"/>
            <w:vMerge/>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2589"/>
        </w:trPr>
        <w:tc>
          <w:tcPr>
            <w:tcW w:w="295"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生产、经营使用国家重点保护野生动物及其制品（来源于人工繁育种群）</w:t>
            </w:r>
          </w:p>
        </w:tc>
        <w:tc>
          <w:tcPr>
            <w:tcW w:w="922" w:type="pct"/>
            <w:shd w:val="clear" w:color="auto" w:fill="auto"/>
            <w:vAlign w:val="center"/>
          </w:tcPr>
          <w:p w:rsidR="00B73AA2" w:rsidRPr="00B73AA2" w:rsidRDefault="00B73AA2" w:rsidP="00AD7F35">
            <w:pPr>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没收野生动物及其制品和违法所得，并处野生动物及其制品价值6倍以上10倍以下的罚款</w:t>
            </w:r>
          </w:p>
        </w:tc>
        <w:tc>
          <w:tcPr>
            <w:tcW w:w="467" w:type="pct"/>
            <w:vMerge/>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标准《中华人民共和国野生动物保护法》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4047"/>
        </w:trPr>
        <w:tc>
          <w:tcPr>
            <w:tcW w:w="295" w:type="pct"/>
            <w:vMerge w:val="restart"/>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180</w:t>
            </w:r>
          </w:p>
        </w:tc>
        <w:tc>
          <w:tcPr>
            <w:tcW w:w="1052" w:type="pct"/>
            <w:vMerge w:val="restart"/>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kern w:val="0"/>
                <w:sz w:val="24"/>
              </w:rPr>
              <w:t>违法将从境外引进的水生野生动物放归野外环境行为的</w:t>
            </w:r>
          </w:p>
        </w:tc>
        <w:tc>
          <w:tcPr>
            <w:tcW w:w="1509" w:type="pct"/>
            <w:vMerge w:val="restart"/>
            <w:shd w:val="clear" w:color="auto" w:fill="auto"/>
            <w:vAlign w:val="center"/>
          </w:tcPr>
          <w:p w:rsidR="00B73AA2" w:rsidRPr="00B73AA2" w:rsidRDefault="00B73AA2" w:rsidP="00761715">
            <w:pPr>
              <w:autoSpaceDE w:val="0"/>
              <w:autoSpaceDN w:val="0"/>
              <w:adjustRightInd w:val="0"/>
              <w:spacing w:line="280" w:lineRule="exact"/>
              <w:rPr>
                <w:rFonts w:ascii="仿宋_GB2312" w:eastAsia="仿宋_GB2312" w:hAnsi="仿宋"/>
                <w:kern w:val="0"/>
                <w:sz w:val="24"/>
              </w:rPr>
            </w:pPr>
            <w:r w:rsidRPr="00B73AA2">
              <w:rPr>
                <w:rFonts w:ascii="仿宋_GB2312" w:eastAsia="仿宋_GB2312" w:hAnsi="仿宋" w:hint="eastAsia"/>
                <w:bCs/>
                <w:kern w:val="0"/>
                <w:sz w:val="24"/>
              </w:rPr>
              <w:t>《中华人民共和国野生动物保护法》</w:t>
            </w:r>
            <w:r w:rsidRPr="00B73AA2">
              <w:rPr>
                <w:rFonts w:ascii="仿宋_GB2312" w:eastAsia="仿宋_GB2312" w:hAnsi="仿宋" w:hint="eastAsia"/>
                <w:kern w:val="0"/>
                <w:sz w:val="24"/>
              </w:rPr>
              <w:t>第五十四条</w:t>
            </w:r>
            <w:r w:rsidR="00341EA4">
              <w:rPr>
                <w:rFonts w:ascii="仿宋_GB2312" w:eastAsia="仿宋_GB2312" w:hAnsi="仿宋" w:hint="eastAsia"/>
                <w:kern w:val="0"/>
                <w:sz w:val="24"/>
              </w:rPr>
              <w:t xml:space="preserve">　</w:t>
            </w:r>
            <w:r w:rsidRPr="00B73AA2">
              <w:rPr>
                <w:rFonts w:ascii="仿宋_GB2312" w:eastAsia="仿宋_GB2312" w:hAnsi="仿宋" w:hint="eastAsia"/>
                <w:kern w:val="0"/>
                <w:sz w:val="24"/>
              </w:rPr>
              <w:t>违反本法第三十七条第二款规定，将从境外引进的野生动物放归野外环境的，由县级以上人民政府野生动物保护主管部门责令限期捕回，处一万元以上五万元以下的罚款</w:t>
            </w:r>
            <w:r w:rsidR="00761715">
              <w:rPr>
                <w:rFonts w:ascii="仿宋_GB2312" w:eastAsia="仿宋_GB2312" w:hAnsi="仿宋" w:hint="eastAsia"/>
                <w:kern w:val="0"/>
                <w:sz w:val="24"/>
              </w:rPr>
              <w:t>；</w:t>
            </w:r>
            <w:r w:rsidRPr="00B73AA2">
              <w:rPr>
                <w:rFonts w:ascii="仿宋_GB2312" w:eastAsia="仿宋_GB2312" w:hAnsi="仿宋" w:hint="eastAsia"/>
                <w:kern w:val="0"/>
                <w:sz w:val="24"/>
              </w:rPr>
              <w:t>逾期不捕回的，由有关野生动物保护主管部门代为捕回或者采取降低影响的措施，所需费用由被责令限期捕回者承担。</w:t>
            </w:r>
          </w:p>
        </w:tc>
        <w:tc>
          <w:tcPr>
            <w:tcW w:w="755" w:type="pct"/>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kern w:val="0"/>
                <w:sz w:val="24"/>
              </w:rPr>
              <w:t>将从境外引进的野生动物放归(逃脱)野外环境能够在限期内捕回的</w:t>
            </w:r>
          </w:p>
        </w:tc>
        <w:tc>
          <w:tcPr>
            <w:tcW w:w="922" w:type="pct"/>
            <w:shd w:val="clear" w:color="auto" w:fill="auto"/>
            <w:vAlign w:val="center"/>
          </w:tcPr>
          <w:p w:rsidR="00B73AA2" w:rsidRPr="00B73AA2" w:rsidRDefault="00B73AA2" w:rsidP="00AD7F35">
            <w:pPr>
              <w:autoSpaceDE w:val="0"/>
              <w:autoSpaceDN w:val="0"/>
              <w:adjustRightInd w:val="0"/>
              <w:spacing w:line="280" w:lineRule="exact"/>
              <w:rPr>
                <w:rFonts w:ascii="仿宋_GB2312" w:eastAsia="仿宋_GB2312" w:hAnsi="仿宋"/>
                <w:bCs/>
                <w:kern w:val="0"/>
                <w:sz w:val="24"/>
              </w:rPr>
            </w:pPr>
            <w:r w:rsidRPr="00B73AA2">
              <w:rPr>
                <w:rFonts w:ascii="仿宋_GB2312" w:eastAsia="仿宋_GB2312" w:hAnsi="仿宋" w:hint="eastAsia"/>
                <w:kern w:val="0"/>
                <w:sz w:val="24"/>
              </w:rPr>
              <w:t>责令限期捕回，处1万元以上3万元以下的罚款</w:t>
            </w:r>
          </w:p>
        </w:tc>
        <w:tc>
          <w:tcPr>
            <w:tcW w:w="467" w:type="pct"/>
            <w:vMerge w:val="restart"/>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仿宋" w:cs="Arial" w:hint="eastAsia"/>
                <w:kern w:val="0"/>
                <w:sz w:val="24"/>
              </w:rPr>
              <w:t>县级以上农业农村主管部门</w:t>
            </w:r>
          </w:p>
        </w:tc>
      </w:tr>
      <w:tr w:rsidR="00B73AA2" w:rsidRPr="00B73AA2" w:rsidTr="00AD7F35">
        <w:trPr>
          <w:trHeight w:val="3961"/>
        </w:trPr>
        <w:tc>
          <w:tcPr>
            <w:tcW w:w="295"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p>
        </w:tc>
        <w:tc>
          <w:tcPr>
            <w:tcW w:w="1509" w:type="pct"/>
            <w:vMerge/>
            <w:shd w:val="clear" w:color="auto" w:fill="auto"/>
            <w:vAlign w:val="center"/>
          </w:tcPr>
          <w:p w:rsidR="00B73AA2" w:rsidRPr="00B73AA2" w:rsidRDefault="00B73AA2" w:rsidP="00AD7F35">
            <w:pPr>
              <w:autoSpaceDE w:val="0"/>
              <w:autoSpaceDN w:val="0"/>
              <w:adjustRightInd w:val="0"/>
              <w:spacing w:line="280" w:lineRule="exact"/>
              <w:rPr>
                <w:rFonts w:ascii="仿宋_GB2312" w:eastAsia="仿宋_GB2312" w:hAnsi="仿宋"/>
                <w:bCs/>
                <w:kern w:val="0"/>
                <w:sz w:val="24"/>
              </w:rPr>
            </w:pPr>
          </w:p>
        </w:tc>
        <w:tc>
          <w:tcPr>
            <w:tcW w:w="755" w:type="pct"/>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将从境外引进的野生动物放归(逃脱)野外环境逾期不捕回，由有关野生动物保护主管部门代为捕回或者采取降低影响的措施</w:t>
            </w:r>
          </w:p>
        </w:tc>
        <w:tc>
          <w:tcPr>
            <w:tcW w:w="922" w:type="pct"/>
            <w:shd w:val="clear" w:color="auto" w:fill="auto"/>
            <w:vAlign w:val="center"/>
          </w:tcPr>
          <w:p w:rsidR="00B73AA2" w:rsidRPr="00B73AA2" w:rsidRDefault="00B73AA2" w:rsidP="00AD7F35">
            <w:pPr>
              <w:autoSpaceDE w:val="0"/>
              <w:autoSpaceDN w:val="0"/>
              <w:adjustRightInd w:val="0"/>
              <w:spacing w:line="280" w:lineRule="exact"/>
              <w:rPr>
                <w:rFonts w:ascii="仿宋_GB2312" w:eastAsia="仿宋_GB2312" w:hAnsi="仿宋"/>
                <w:kern w:val="0"/>
                <w:sz w:val="24"/>
              </w:rPr>
            </w:pPr>
            <w:r w:rsidRPr="00B73AA2">
              <w:rPr>
                <w:rFonts w:ascii="仿宋_GB2312" w:eastAsia="仿宋_GB2312" w:hAnsi="仿宋" w:hint="eastAsia"/>
                <w:kern w:val="0"/>
                <w:sz w:val="24"/>
              </w:rPr>
              <w:t>逾期不捕回的，由有关野生动物保护主管部门代为捕回或者采取降低影响的措施，所需费用由被责令限期捕回者承担,并处3万元以上5万元以下罚款</w:t>
            </w:r>
          </w:p>
        </w:tc>
        <w:tc>
          <w:tcPr>
            <w:tcW w:w="467"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cs="Arial"/>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标准《中华人民共和国野生动物保护法》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4330"/>
        </w:trPr>
        <w:tc>
          <w:tcPr>
            <w:tcW w:w="295" w:type="pct"/>
            <w:vMerge w:val="restart"/>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bCs/>
                <w:kern w:val="0"/>
                <w:sz w:val="24"/>
                <w:highlight w:val="yellow"/>
              </w:rPr>
            </w:pPr>
            <w:r>
              <w:rPr>
                <w:rFonts w:ascii="仿宋_GB2312" w:eastAsia="仿宋_GB2312" w:hAnsi="仿宋" w:hint="eastAsia"/>
                <w:kern w:val="0"/>
                <w:sz w:val="24"/>
              </w:rPr>
              <w:t>181</w:t>
            </w:r>
          </w:p>
        </w:tc>
        <w:tc>
          <w:tcPr>
            <w:tcW w:w="1052" w:type="pct"/>
            <w:vMerge w:val="restart"/>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highlight w:val="yellow"/>
              </w:rPr>
            </w:pPr>
            <w:r w:rsidRPr="00B73AA2">
              <w:rPr>
                <w:rFonts w:ascii="仿宋_GB2312" w:eastAsia="仿宋_GB2312" w:hAnsi="仿宋" w:hint="eastAsia"/>
                <w:kern w:val="0"/>
                <w:sz w:val="24"/>
              </w:rPr>
              <w:t>以收容救护为名买卖水生野生动物及其制品行为的</w:t>
            </w:r>
          </w:p>
        </w:tc>
        <w:tc>
          <w:tcPr>
            <w:tcW w:w="1509" w:type="pct"/>
            <w:vMerge w:val="restart"/>
            <w:shd w:val="clear" w:color="auto" w:fill="auto"/>
            <w:vAlign w:val="center"/>
          </w:tcPr>
          <w:p w:rsidR="00B73AA2" w:rsidRPr="00B73AA2" w:rsidRDefault="00B73AA2" w:rsidP="00AD7F35">
            <w:pPr>
              <w:autoSpaceDE w:val="0"/>
              <w:autoSpaceDN w:val="0"/>
              <w:adjustRightInd w:val="0"/>
              <w:spacing w:line="280" w:lineRule="exact"/>
              <w:rPr>
                <w:rFonts w:ascii="仿宋_GB2312" w:eastAsia="仿宋_GB2312" w:hAnsi="仿宋"/>
                <w:kern w:val="0"/>
                <w:sz w:val="24"/>
              </w:rPr>
            </w:pPr>
            <w:r w:rsidRPr="00B73AA2">
              <w:rPr>
                <w:rFonts w:ascii="仿宋_GB2312" w:eastAsia="仿宋_GB2312" w:hAnsi="仿宋" w:hint="eastAsia"/>
                <w:kern w:val="0"/>
                <w:sz w:val="24"/>
              </w:rPr>
              <w:t>《中华人民共和国野生动物保护法》</w:t>
            </w:r>
          </w:p>
          <w:p w:rsidR="00B73AA2" w:rsidRPr="00B73AA2" w:rsidRDefault="00B73AA2" w:rsidP="00AD7F35">
            <w:pPr>
              <w:autoSpaceDE w:val="0"/>
              <w:autoSpaceDN w:val="0"/>
              <w:adjustRightInd w:val="0"/>
              <w:spacing w:line="280" w:lineRule="exact"/>
              <w:rPr>
                <w:rFonts w:ascii="仿宋_GB2312" w:eastAsia="仿宋_GB2312" w:hAnsi="仿宋"/>
                <w:kern w:val="0"/>
                <w:sz w:val="24"/>
              </w:rPr>
            </w:pPr>
            <w:r w:rsidRPr="00B73AA2">
              <w:rPr>
                <w:rFonts w:ascii="仿宋_GB2312" w:eastAsia="仿宋_GB2312" w:hAnsi="仿宋" w:hint="eastAsia"/>
                <w:kern w:val="0"/>
                <w:sz w:val="24"/>
              </w:rPr>
              <w:t>第十五条第三款</w:t>
            </w:r>
            <w:r w:rsidR="00341EA4">
              <w:rPr>
                <w:rFonts w:ascii="仿宋_GB2312" w:eastAsia="仿宋_GB2312" w:hAnsi="仿宋" w:hint="eastAsia"/>
                <w:kern w:val="0"/>
                <w:sz w:val="24"/>
              </w:rPr>
              <w:t xml:space="preserve">　</w:t>
            </w:r>
            <w:r w:rsidRPr="00B73AA2">
              <w:rPr>
                <w:rFonts w:ascii="仿宋_GB2312" w:eastAsia="仿宋_GB2312" w:hAnsi="仿宋" w:hint="eastAsia"/>
                <w:kern w:val="0"/>
                <w:sz w:val="24"/>
              </w:rPr>
              <w:t>禁止以野生动物收容救护为名买卖野生动物及其制品。</w:t>
            </w:r>
          </w:p>
          <w:p w:rsidR="00B73AA2" w:rsidRPr="00B73AA2" w:rsidRDefault="00B73AA2" w:rsidP="00341EA4">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kern w:val="0"/>
                <w:sz w:val="24"/>
              </w:rPr>
              <w:t>第四十四条</w:t>
            </w:r>
            <w:r w:rsidR="00341EA4">
              <w:rPr>
                <w:rFonts w:ascii="仿宋_GB2312" w:eastAsia="仿宋_GB2312" w:hAnsi="仿宋" w:hint="eastAsia"/>
                <w:kern w:val="0"/>
                <w:sz w:val="24"/>
              </w:rPr>
              <w:t xml:space="preserve">　</w:t>
            </w:r>
            <w:r w:rsidRPr="00B73AA2">
              <w:rPr>
                <w:rFonts w:ascii="仿宋_GB2312" w:eastAsia="仿宋_GB2312" w:hAnsi="仿宋" w:hint="eastAsia"/>
                <w:kern w:val="0"/>
                <w:sz w:val="24"/>
              </w:rPr>
              <w:t>违反本法第十五条第三款规定，以收容救护为名买卖野生动物及其制品的，由县级以上人民政府野生动物保护主管部门没收野生动物及其制品、违法所得，并处野生动物及其制品价值二倍以上十倍以下的罚款，将有关违法信息记入社会诚信档案，向社会公布；构成犯罪的，依法追究刑事责任</w:t>
            </w:r>
            <w:r w:rsidR="006164C7">
              <w:rPr>
                <w:rFonts w:ascii="仿宋_GB2312" w:eastAsia="仿宋_GB2312" w:hAnsi="仿宋" w:hint="eastAsia"/>
                <w:kern w:val="0"/>
                <w:sz w:val="24"/>
              </w:rPr>
              <w:t>。</w:t>
            </w:r>
          </w:p>
        </w:tc>
        <w:tc>
          <w:tcPr>
            <w:tcW w:w="755" w:type="pct"/>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初次违法，情节与轻微的</w:t>
            </w:r>
          </w:p>
        </w:tc>
        <w:tc>
          <w:tcPr>
            <w:tcW w:w="922" w:type="pct"/>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kern w:val="0"/>
                <w:sz w:val="24"/>
              </w:rPr>
              <w:t>没收野生动物及其制品、违法所得，并处野生动物及其制品价值2倍以上6倍以下的罚款，将有关违法信息记入社会诚信档案，向社会公布</w:t>
            </w:r>
          </w:p>
        </w:tc>
        <w:tc>
          <w:tcPr>
            <w:tcW w:w="467" w:type="pct"/>
            <w:vMerge w:val="restart"/>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仿宋" w:cs="Arial" w:hint="eastAsia"/>
                <w:kern w:val="0"/>
                <w:sz w:val="24"/>
              </w:rPr>
              <w:t>县级以上农业农村主管部门</w:t>
            </w:r>
          </w:p>
        </w:tc>
      </w:tr>
      <w:tr w:rsidR="00B73AA2" w:rsidRPr="00B73AA2" w:rsidTr="00AD7F35">
        <w:trPr>
          <w:trHeight w:val="3678"/>
        </w:trPr>
        <w:tc>
          <w:tcPr>
            <w:tcW w:w="295"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p>
        </w:tc>
        <w:tc>
          <w:tcPr>
            <w:tcW w:w="1052"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p>
        </w:tc>
        <w:tc>
          <w:tcPr>
            <w:tcW w:w="1509"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p>
        </w:tc>
        <w:tc>
          <w:tcPr>
            <w:tcW w:w="755" w:type="pct"/>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两次及以上被查获</w:t>
            </w:r>
          </w:p>
        </w:tc>
        <w:tc>
          <w:tcPr>
            <w:tcW w:w="922" w:type="pct"/>
            <w:shd w:val="clear" w:color="auto" w:fill="auto"/>
            <w:vAlign w:val="center"/>
          </w:tcPr>
          <w:p w:rsidR="00B73AA2" w:rsidRPr="00B73AA2" w:rsidRDefault="00B73AA2" w:rsidP="00AD7F35">
            <w:pPr>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没收野生动物及其制品、违法所得，并处野生动物及其制品价值6倍以上10倍以下的罚款，将有关违法信息记入社会诚信档案，向社会公布</w:t>
            </w:r>
          </w:p>
        </w:tc>
        <w:tc>
          <w:tcPr>
            <w:tcW w:w="467"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cs="Arial"/>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标准《中华人民共和国野生动物保护法》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2516"/>
        <w:gridCol w:w="4111"/>
        <w:gridCol w:w="2953"/>
        <w:gridCol w:w="2664"/>
        <w:gridCol w:w="1349"/>
      </w:tblGrid>
      <w:tr w:rsidR="00B73AA2" w:rsidRPr="00B73AA2" w:rsidTr="00AD7F35">
        <w:trPr>
          <w:trHeight w:val="595"/>
        </w:trPr>
        <w:tc>
          <w:tcPr>
            <w:tcW w:w="295"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871"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423"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22"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1495"/>
        </w:trPr>
        <w:tc>
          <w:tcPr>
            <w:tcW w:w="295" w:type="pct"/>
            <w:vMerge w:val="restart"/>
            <w:shd w:val="clear" w:color="auto" w:fill="auto"/>
            <w:vAlign w:val="center"/>
          </w:tcPr>
          <w:p w:rsidR="00B73AA2" w:rsidRPr="00B73AA2" w:rsidRDefault="003814BB" w:rsidP="00AD7F35">
            <w:pPr>
              <w:autoSpaceDE w:val="0"/>
              <w:autoSpaceDN w:val="0"/>
              <w:adjustRightInd w:val="0"/>
              <w:spacing w:line="280" w:lineRule="exact"/>
              <w:jc w:val="center"/>
              <w:rPr>
                <w:rFonts w:ascii="仿宋_GB2312" w:eastAsia="仿宋_GB2312" w:hAnsi="仿宋"/>
                <w:kern w:val="0"/>
                <w:sz w:val="24"/>
              </w:rPr>
            </w:pPr>
            <w:r>
              <w:rPr>
                <w:rFonts w:ascii="仿宋_GB2312" w:eastAsia="仿宋_GB2312" w:hAnsi="仿宋" w:hint="eastAsia"/>
                <w:kern w:val="0"/>
                <w:sz w:val="24"/>
              </w:rPr>
              <w:t>182</w:t>
            </w:r>
          </w:p>
        </w:tc>
        <w:tc>
          <w:tcPr>
            <w:tcW w:w="871" w:type="pct"/>
            <w:vMerge w:val="restart"/>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highlight w:val="yellow"/>
              </w:rPr>
            </w:pPr>
            <w:r w:rsidRPr="00B73AA2">
              <w:rPr>
                <w:rFonts w:ascii="仿宋_GB2312" w:eastAsia="仿宋_GB2312" w:hAnsi="仿宋" w:hint="eastAsia"/>
                <w:kern w:val="0"/>
                <w:sz w:val="24"/>
              </w:rPr>
              <w:t>违法从境外引进水生野生动物物种行为的</w:t>
            </w:r>
          </w:p>
        </w:tc>
        <w:tc>
          <w:tcPr>
            <w:tcW w:w="1423" w:type="pct"/>
            <w:vMerge w:val="restart"/>
            <w:shd w:val="clear" w:color="auto" w:fill="auto"/>
            <w:vAlign w:val="center"/>
          </w:tcPr>
          <w:p w:rsidR="00B73AA2" w:rsidRPr="00B73AA2" w:rsidRDefault="00B73AA2" w:rsidP="00AD7F35">
            <w:pPr>
              <w:autoSpaceDE w:val="0"/>
              <w:autoSpaceDN w:val="0"/>
              <w:adjustRightInd w:val="0"/>
              <w:spacing w:line="280" w:lineRule="exact"/>
              <w:rPr>
                <w:rFonts w:ascii="仿宋_GB2312" w:eastAsia="仿宋_GB2312" w:hAnsi="仿宋"/>
                <w:kern w:val="0"/>
                <w:sz w:val="24"/>
              </w:rPr>
            </w:pPr>
            <w:r w:rsidRPr="00B73AA2">
              <w:rPr>
                <w:rFonts w:ascii="仿宋_GB2312" w:eastAsia="仿宋_GB2312" w:hAnsi="仿宋" w:hint="eastAsia"/>
                <w:kern w:val="0"/>
                <w:sz w:val="24"/>
              </w:rPr>
              <w:t>《中华人民共和国野生动物保护法》</w:t>
            </w:r>
          </w:p>
          <w:p w:rsidR="00B73AA2" w:rsidRPr="00B73AA2" w:rsidRDefault="00B73AA2" w:rsidP="00AD7F35">
            <w:pPr>
              <w:autoSpaceDE w:val="0"/>
              <w:autoSpaceDN w:val="0"/>
              <w:adjustRightInd w:val="0"/>
              <w:spacing w:line="280" w:lineRule="exact"/>
              <w:rPr>
                <w:rFonts w:ascii="仿宋_GB2312" w:eastAsia="仿宋_GB2312" w:hAnsi="仿宋"/>
                <w:kern w:val="0"/>
                <w:sz w:val="24"/>
              </w:rPr>
            </w:pPr>
            <w:r w:rsidRPr="00B73AA2">
              <w:rPr>
                <w:rFonts w:ascii="仿宋_GB2312" w:eastAsia="仿宋_GB2312" w:hAnsi="仿宋" w:hint="eastAsia"/>
                <w:kern w:val="0"/>
                <w:sz w:val="24"/>
              </w:rPr>
              <w:t>第三十七条第一款</w:t>
            </w:r>
            <w:r w:rsidR="006164C7">
              <w:rPr>
                <w:rFonts w:ascii="仿宋_GB2312" w:eastAsia="仿宋_GB2312" w:hAnsi="仿宋" w:hint="eastAsia"/>
                <w:kern w:val="0"/>
                <w:sz w:val="24"/>
              </w:rPr>
              <w:t xml:space="preserve">　</w:t>
            </w:r>
            <w:r w:rsidRPr="00B73AA2">
              <w:rPr>
                <w:rFonts w:ascii="仿宋_GB2312" w:eastAsia="仿宋_GB2312" w:hAnsi="仿宋" w:hint="eastAsia"/>
                <w:kern w:val="0"/>
                <w:sz w:val="24"/>
              </w:rPr>
              <w:t>从境外引进野生动物物种的，应当经国务院野生动物保护主管部门批准。从境外引进列入本法第三十五条第一款名录的野生动物，还应当依法取得允许进出口证明书。海关依法实施进境检疫，凭进口批准文件或者允许进出口证明书以及检疫证明按照规定办理通关手续。</w:t>
            </w:r>
          </w:p>
          <w:p w:rsidR="00B73AA2" w:rsidRPr="00B73AA2" w:rsidRDefault="00B73AA2" w:rsidP="006164C7">
            <w:pPr>
              <w:autoSpaceDE w:val="0"/>
              <w:autoSpaceDN w:val="0"/>
              <w:adjustRightInd w:val="0"/>
              <w:spacing w:line="280" w:lineRule="exact"/>
              <w:rPr>
                <w:rFonts w:ascii="仿宋_GB2312" w:eastAsia="仿宋_GB2312" w:hAnsi="仿宋"/>
                <w:kern w:val="0"/>
                <w:sz w:val="24"/>
              </w:rPr>
            </w:pPr>
            <w:r w:rsidRPr="00B73AA2">
              <w:rPr>
                <w:rFonts w:ascii="仿宋_GB2312" w:eastAsia="仿宋_GB2312" w:hAnsi="仿宋" w:hint="eastAsia"/>
                <w:kern w:val="0"/>
                <w:sz w:val="24"/>
              </w:rPr>
              <w:t>第五十三条</w:t>
            </w:r>
            <w:r w:rsidR="006164C7">
              <w:rPr>
                <w:rFonts w:ascii="仿宋_GB2312" w:eastAsia="仿宋_GB2312" w:hAnsi="仿宋" w:hint="eastAsia"/>
                <w:kern w:val="0"/>
                <w:sz w:val="24"/>
              </w:rPr>
              <w:t xml:space="preserve">　</w:t>
            </w:r>
            <w:r w:rsidRPr="00B73AA2">
              <w:rPr>
                <w:rFonts w:ascii="仿宋_GB2312" w:eastAsia="仿宋_GB2312" w:hAnsi="仿宋" w:hint="eastAsia"/>
                <w:kern w:val="0"/>
                <w:sz w:val="24"/>
              </w:rPr>
              <w:t>违反本法第三十七条第一款规定，从境外引进野生动物物种的，由县级以上人民政府野生动物保护主管部门没收所引进的野生动物，并处五万元以上二十五万元以下的罚款；未依法实施进境检疫的，依照《中华人民共和国进出境动植物检疫法》的规定处罚；构成犯罪的，依法追究刑事责任。</w:t>
            </w:r>
          </w:p>
        </w:tc>
        <w:tc>
          <w:tcPr>
            <w:tcW w:w="1022" w:type="pct"/>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kern w:val="0"/>
                <w:sz w:val="24"/>
              </w:rPr>
              <w:t>从境外引进野生动物物种的，未经国务院野生动物保护主管部门批准，未造成危害的</w:t>
            </w:r>
          </w:p>
        </w:tc>
        <w:tc>
          <w:tcPr>
            <w:tcW w:w="922" w:type="pct"/>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kern w:val="0"/>
                <w:sz w:val="24"/>
              </w:rPr>
              <w:t>没收所引进的野生动物，并处5万元以上15万元以下的罚款</w:t>
            </w:r>
          </w:p>
        </w:tc>
        <w:tc>
          <w:tcPr>
            <w:tcW w:w="467" w:type="pct"/>
            <w:vMerge w:val="restart"/>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仿宋" w:cs="Arial" w:hint="eastAsia"/>
                <w:kern w:val="0"/>
                <w:sz w:val="24"/>
              </w:rPr>
              <w:t>县级以上农业农村主管部门</w:t>
            </w:r>
          </w:p>
        </w:tc>
      </w:tr>
      <w:tr w:rsidR="00B73AA2" w:rsidRPr="00B73AA2" w:rsidTr="00AD7F35">
        <w:trPr>
          <w:trHeight w:val="1687"/>
        </w:trPr>
        <w:tc>
          <w:tcPr>
            <w:tcW w:w="295"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p>
        </w:tc>
        <w:tc>
          <w:tcPr>
            <w:tcW w:w="871"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kern w:val="0"/>
                <w:sz w:val="24"/>
              </w:rPr>
            </w:pPr>
          </w:p>
        </w:tc>
        <w:tc>
          <w:tcPr>
            <w:tcW w:w="1423" w:type="pct"/>
            <w:vMerge/>
            <w:shd w:val="clear" w:color="auto" w:fill="auto"/>
            <w:vAlign w:val="center"/>
          </w:tcPr>
          <w:p w:rsidR="00B73AA2" w:rsidRPr="00B73AA2" w:rsidRDefault="00B73AA2" w:rsidP="00AD7F35">
            <w:pPr>
              <w:autoSpaceDE w:val="0"/>
              <w:autoSpaceDN w:val="0"/>
              <w:adjustRightInd w:val="0"/>
              <w:spacing w:line="280" w:lineRule="exact"/>
              <w:rPr>
                <w:rFonts w:ascii="仿宋_GB2312" w:eastAsia="仿宋_GB2312" w:hAnsi="仿宋"/>
                <w:kern w:val="0"/>
                <w:sz w:val="24"/>
              </w:rPr>
            </w:pPr>
          </w:p>
        </w:tc>
        <w:tc>
          <w:tcPr>
            <w:tcW w:w="1022" w:type="pct"/>
            <w:shd w:val="clear" w:color="auto" w:fill="auto"/>
            <w:vAlign w:val="center"/>
          </w:tcPr>
          <w:p w:rsidR="00B73AA2" w:rsidRPr="00B73AA2" w:rsidRDefault="00B73AA2" w:rsidP="00AD7F35">
            <w:pPr>
              <w:autoSpaceDE w:val="0"/>
              <w:autoSpaceDN w:val="0"/>
              <w:adjustRightInd w:val="0"/>
              <w:spacing w:line="280" w:lineRule="exact"/>
              <w:rPr>
                <w:rFonts w:ascii="仿宋_GB2312" w:eastAsia="仿宋_GB2312" w:hAnsi="仿宋"/>
                <w:bCs/>
                <w:kern w:val="0"/>
                <w:sz w:val="24"/>
              </w:rPr>
            </w:pPr>
            <w:r w:rsidRPr="00B73AA2">
              <w:rPr>
                <w:rFonts w:ascii="仿宋_GB2312" w:eastAsia="仿宋_GB2312" w:hAnsi="仿宋" w:hint="eastAsia"/>
                <w:kern w:val="0"/>
                <w:sz w:val="24"/>
              </w:rPr>
              <w:t>从境外引进野生动物物种的，未经国务院野生动物保护主管部门批准，造成危害的</w:t>
            </w:r>
          </w:p>
        </w:tc>
        <w:tc>
          <w:tcPr>
            <w:tcW w:w="922" w:type="pct"/>
            <w:shd w:val="clear" w:color="auto" w:fill="auto"/>
            <w:vAlign w:val="center"/>
          </w:tcPr>
          <w:p w:rsidR="00B73AA2" w:rsidRPr="00B73AA2" w:rsidRDefault="00B73AA2" w:rsidP="00AD7F35">
            <w:pPr>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没收所引进的野生动物，并处15万元以上25万元以下的罚款</w:t>
            </w:r>
          </w:p>
        </w:tc>
        <w:tc>
          <w:tcPr>
            <w:tcW w:w="467"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sz w:val="24"/>
              </w:rPr>
            </w:pPr>
          </w:p>
        </w:tc>
      </w:tr>
      <w:tr w:rsidR="00B73AA2" w:rsidRPr="00B73AA2" w:rsidTr="00AD7F35">
        <w:trPr>
          <w:trHeight w:val="2413"/>
        </w:trPr>
        <w:tc>
          <w:tcPr>
            <w:tcW w:w="295"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871"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423"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22" w:type="pct"/>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kern w:val="0"/>
                <w:sz w:val="24"/>
              </w:rPr>
              <w:t>从境外引进《中华人民共和国野生动物保护法》三十五条第一款名录的野生动物未经国务院野生动物保护主管部门批准的或不能提供允许进出口证明书或者未依法实施进境检疫，未造成危害的</w:t>
            </w:r>
          </w:p>
        </w:tc>
        <w:tc>
          <w:tcPr>
            <w:tcW w:w="922" w:type="pct"/>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kern w:val="0"/>
                <w:sz w:val="24"/>
              </w:rPr>
              <w:t>没收所引进的野生动物，并处5万元以上15万元以下的罚款；未依法实施进境检疫的，依照《中华人民共和国进出境动植物检疫法》的规定处罚</w:t>
            </w:r>
          </w:p>
        </w:tc>
        <w:tc>
          <w:tcPr>
            <w:tcW w:w="467" w:type="pct"/>
            <w:vMerge/>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2398"/>
        </w:trPr>
        <w:tc>
          <w:tcPr>
            <w:tcW w:w="295"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871"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423" w:type="pct"/>
            <w:vMerge/>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22" w:type="pct"/>
            <w:shd w:val="clear" w:color="auto" w:fill="auto"/>
            <w:vAlign w:val="center"/>
          </w:tcPr>
          <w:p w:rsidR="00B73AA2" w:rsidRPr="00B73AA2" w:rsidRDefault="00B73AA2" w:rsidP="00AD7F35">
            <w:pPr>
              <w:autoSpaceDE w:val="0"/>
              <w:autoSpaceDN w:val="0"/>
              <w:adjustRightInd w:val="0"/>
              <w:spacing w:line="280" w:lineRule="exact"/>
              <w:rPr>
                <w:rFonts w:ascii="仿宋_GB2312" w:eastAsia="仿宋_GB2312" w:hAnsi="仿宋"/>
                <w:bCs/>
                <w:kern w:val="0"/>
                <w:sz w:val="24"/>
              </w:rPr>
            </w:pPr>
            <w:r w:rsidRPr="00B73AA2">
              <w:rPr>
                <w:rFonts w:ascii="仿宋_GB2312" w:eastAsia="仿宋_GB2312" w:hAnsi="仿宋" w:hint="eastAsia"/>
                <w:kern w:val="0"/>
                <w:sz w:val="24"/>
              </w:rPr>
              <w:t>从境外引进《中华人民共和国野生动物保护法》三十五条第一款名录的野生动物未经国务院野生动物保护主管部门批准的或不能提供允许进出口证明书或者未依法实施进境检疫，造成危害的</w:t>
            </w:r>
          </w:p>
        </w:tc>
        <w:tc>
          <w:tcPr>
            <w:tcW w:w="922" w:type="pct"/>
            <w:shd w:val="clear" w:color="auto" w:fill="auto"/>
            <w:vAlign w:val="center"/>
          </w:tcPr>
          <w:p w:rsidR="00B73AA2" w:rsidRPr="00B73AA2" w:rsidRDefault="00B73AA2" w:rsidP="00AD7F35">
            <w:pPr>
              <w:snapToGrid w:val="0"/>
              <w:spacing w:line="280" w:lineRule="exact"/>
              <w:rPr>
                <w:rFonts w:ascii="仿宋_GB2312" w:eastAsia="仿宋_GB2312" w:hAnsi="仿宋"/>
                <w:kern w:val="0"/>
                <w:sz w:val="24"/>
              </w:rPr>
            </w:pPr>
            <w:r w:rsidRPr="00B73AA2">
              <w:rPr>
                <w:rFonts w:ascii="仿宋_GB2312" w:eastAsia="仿宋_GB2312" w:hAnsi="仿宋" w:hint="eastAsia"/>
                <w:kern w:val="0"/>
                <w:sz w:val="24"/>
              </w:rPr>
              <w:t>没收所引进的野生动物，并处15万元以上25万元以下的罚款；未依法实施进境检疫的，依照《中华人民共和国进出境动植物检疫法》的规定处罚</w:t>
            </w:r>
          </w:p>
        </w:tc>
        <w:tc>
          <w:tcPr>
            <w:tcW w:w="467" w:type="pct"/>
            <w:vMerge/>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标准《中华人民共和国野生动物保护实施条例》</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2771"/>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jc w:val="center"/>
              <w:rPr>
                <w:rFonts w:ascii="仿宋_GB2312" w:eastAsia="仿宋_GB2312" w:hAnsi="仿宋"/>
                <w:bCs/>
                <w:kern w:val="0"/>
                <w:sz w:val="24"/>
                <w:highlight w:val="yellow"/>
              </w:rPr>
            </w:pPr>
            <w:r w:rsidRPr="00B73AA2">
              <w:rPr>
                <w:rFonts w:ascii="仿宋_GB2312" w:eastAsia="仿宋_GB2312" w:hAnsi="仿宋" w:hint="eastAsia"/>
                <w:bCs/>
                <w:kern w:val="0"/>
                <w:sz w:val="24"/>
              </w:rPr>
              <w:t>1</w:t>
            </w:r>
            <w:r w:rsidR="003814BB">
              <w:rPr>
                <w:rFonts w:ascii="仿宋_GB2312" w:eastAsia="仿宋_GB2312" w:hAnsi="仿宋" w:hint="eastAsia"/>
                <w:bCs/>
                <w:kern w:val="0"/>
                <w:sz w:val="24"/>
              </w:rPr>
              <w:t>83</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highlight w:val="yellow"/>
              </w:rPr>
            </w:pPr>
            <w:r w:rsidRPr="00B73AA2">
              <w:rPr>
                <w:rFonts w:ascii="仿宋_GB2312" w:eastAsia="仿宋_GB2312" w:hAnsi="仿宋" w:hint="eastAsia"/>
                <w:bCs/>
                <w:kern w:val="0"/>
                <w:sz w:val="24"/>
              </w:rPr>
              <w:t>出售、收购、运输、携带国家重点保护的水生野生动物或者其产品</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6164C7">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《中华人民共和国水生野生动物保护实施条例》第二十八条</w:t>
            </w:r>
            <w:r w:rsidR="006164C7">
              <w:rPr>
                <w:rFonts w:ascii="仿宋_GB2312" w:eastAsia="仿宋_GB2312" w:hAnsi="仿宋" w:hint="eastAsia"/>
                <w:bCs/>
                <w:kern w:val="0"/>
                <w:sz w:val="24"/>
              </w:rPr>
              <w:t xml:space="preserve">　</w:t>
            </w:r>
            <w:r w:rsidRPr="00B73AA2">
              <w:rPr>
                <w:rFonts w:ascii="仿宋_GB2312" w:eastAsia="仿宋_GB2312" w:hAnsi="仿宋" w:hint="eastAsia"/>
                <w:bCs/>
                <w:kern w:val="0"/>
                <w:sz w:val="24"/>
              </w:rPr>
              <w:t>违反野生动物保护法律、法规，出售、收购、运输、携带国家重点保护的水生野生动物或者其产品的，由工商行政管理部门或者其授权的渔业行政主管部门没收实物和违法所得，可以并处相当于实物价值十倍以下的罚款。</w:t>
            </w:r>
          </w:p>
        </w:tc>
        <w:tc>
          <w:tcPr>
            <w:tcW w:w="755" w:type="pct"/>
            <w:tcBorders>
              <w:top w:val="nil"/>
              <w:left w:val="nil"/>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情节与危害较轻的</w:t>
            </w:r>
          </w:p>
        </w:tc>
        <w:tc>
          <w:tcPr>
            <w:tcW w:w="922" w:type="pct"/>
            <w:tcBorders>
              <w:top w:val="nil"/>
              <w:left w:val="nil"/>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没收实物和违法所得，可以并处相当于实物价3倍以下罚款</w:t>
            </w:r>
          </w:p>
        </w:tc>
        <w:tc>
          <w:tcPr>
            <w:tcW w:w="467"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仿宋" w:cs="Arial" w:hint="eastAsia"/>
                <w:kern w:val="0"/>
                <w:sz w:val="24"/>
              </w:rPr>
              <w:t>县级以上农业农村主管部门</w:t>
            </w:r>
          </w:p>
        </w:tc>
      </w:tr>
      <w:tr w:rsidR="00B73AA2" w:rsidRPr="00B73AA2" w:rsidTr="00AD7F35">
        <w:trPr>
          <w:trHeight w:val="2552"/>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情节与危害较重的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没收实物和违法所得，可以并处相当于实物价值3倍以上6倍以下罚款</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2677"/>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情节与危害严重的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没收实物和违法所得，可以并处相当于实物价值6倍以上10倍以下罚款</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标准《中华人民共和国野生动物保护实施条例》</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2665"/>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184</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未取得驯养繁殖许可证或者超越驯养繁殖许可证规定范围</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6164C7">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《中华人民共和国水生野生动物保护实施条例》第三十条</w:t>
            </w:r>
            <w:r w:rsidR="006164C7">
              <w:rPr>
                <w:rFonts w:ascii="仿宋_GB2312" w:eastAsia="仿宋_GB2312" w:hAnsi="仿宋" w:hint="eastAsia"/>
                <w:bCs/>
                <w:kern w:val="0"/>
                <w:sz w:val="24"/>
              </w:rPr>
              <w:t xml:space="preserve">　</w:t>
            </w:r>
            <w:r w:rsidRPr="00B73AA2">
              <w:rPr>
                <w:rFonts w:ascii="仿宋_GB2312" w:eastAsia="仿宋_GB2312" w:hAnsi="仿宋" w:hint="eastAsia"/>
                <w:bCs/>
                <w:kern w:val="0"/>
                <w:sz w:val="24"/>
              </w:rPr>
              <w:t>违反野生动物保护法规，未取得驯养繁殖许可证或者超越驯养繁殖许可证规定范围，驯养繁殖国家重点保护的水生野生动物的，由渔业行政主管部门没收违法所得，处三千元以下的罚款，可以并处没收水生野生动物的，吊销驯养繁殖许可证。</w:t>
            </w:r>
          </w:p>
        </w:tc>
        <w:tc>
          <w:tcPr>
            <w:tcW w:w="755" w:type="pct"/>
            <w:tcBorders>
              <w:top w:val="nil"/>
              <w:left w:val="nil"/>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超越驯养繁殖许可证规定范围驯养繁殖的</w:t>
            </w:r>
          </w:p>
        </w:tc>
        <w:tc>
          <w:tcPr>
            <w:tcW w:w="922" w:type="pct"/>
            <w:tcBorders>
              <w:top w:val="nil"/>
              <w:left w:val="nil"/>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没收违法所得，处1000元以下的罚款，可以并处吊销驯养繁殖许可证</w:t>
            </w:r>
          </w:p>
        </w:tc>
        <w:tc>
          <w:tcPr>
            <w:tcW w:w="467"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仿宋" w:cs="Arial" w:hint="eastAsia"/>
                <w:kern w:val="0"/>
                <w:sz w:val="24"/>
              </w:rPr>
              <w:t>县级以上农业农村主管部门</w:t>
            </w:r>
          </w:p>
        </w:tc>
      </w:tr>
      <w:tr w:rsidR="00B73AA2" w:rsidRPr="00B73AA2" w:rsidTr="00AD7F35">
        <w:trPr>
          <w:trHeight w:val="2665"/>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未取得驯养繁殖许可证驯养繁殖的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没收违法所得，处1000元以上2000元以下罚款，可以并处吊销驯养繁殖许可证</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2665"/>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同时实施以上两种违法行为的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没收违法所得，处2000元以上3000元以下罚款，可以并处吊销驯养繁殖许可证</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spacing w:val="-4"/>
          <w:kern w:val="0"/>
          <w:sz w:val="36"/>
          <w:szCs w:val="36"/>
        </w:rPr>
      </w:pPr>
      <w:r w:rsidRPr="00B73AA2">
        <w:rPr>
          <w:rFonts w:ascii="华文中宋" w:eastAsia="华文中宋" w:hAnsi="华文中宋" w:cs="宋体" w:hint="eastAsia"/>
          <w:spacing w:val="-4"/>
          <w:kern w:val="0"/>
          <w:sz w:val="36"/>
          <w:szCs w:val="36"/>
        </w:rPr>
        <w:lastRenderedPageBreak/>
        <w:t>湖北省农业行政处罚自由裁</w:t>
      </w:r>
      <w:proofErr w:type="gramStart"/>
      <w:r w:rsidRPr="00B73AA2">
        <w:rPr>
          <w:rFonts w:ascii="华文中宋" w:eastAsia="华文中宋" w:hAnsi="华文中宋" w:cs="宋体" w:hint="eastAsia"/>
          <w:spacing w:val="-4"/>
          <w:kern w:val="0"/>
          <w:sz w:val="36"/>
          <w:szCs w:val="36"/>
        </w:rPr>
        <w:t>量指导</w:t>
      </w:r>
      <w:proofErr w:type="gramEnd"/>
      <w:r w:rsidRPr="00B73AA2">
        <w:rPr>
          <w:rFonts w:ascii="华文中宋" w:eastAsia="华文中宋" w:hAnsi="华文中宋" w:cs="宋体" w:hint="eastAsia"/>
          <w:spacing w:val="-4"/>
          <w:kern w:val="0"/>
          <w:sz w:val="36"/>
          <w:szCs w:val="36"/>
        </w:rPr>
        <w:t>标准《湖北省实施&lt;中华人民共和国野生动物保护法&gt;办法》</w:t>
      </w:r>
    </w:p>
    <w:p w:rsidR="00B73AA2" w:rsidRPr="00B73AA2" w:rsidRDefault="00B73AA2" w:rsidP="00B73AA2">
      <w:pPr>
        <w:spacing w:line="360" w:lineRule="exact"/>
        <w:jc w:val="center"/>
        <w:rPr>
          <w:rFonts w:ascii="华文中宋" w:eastAsia="华文中宋" w:hAnsi="华文中宋" w:cs="宋体"/>
          <w:spacing w:val="-4"/>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73"/>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2665"/>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jc w:val="center"/>
              <w:rPr>
                <w:rFonts w:ascii="仿宋_GB2312" w:eastAsia="仿宋_GB2312" w:hAnsi="仿宋"/>
                <w:bCs/>
                <w:kern w:val="0"/>
                <w:sz w:val="24"/>
              </w:rPr>
            </w:pPr>
            <w:r w:rsidRPr="00B73AA2">
              <w:rPr>
                <w:rFonts w:ascii="仿宋_GB2312" w:eastAsia="仿宋_GB2312" w:hAnsi="仿宋" w:hint="eastAsia"/>
                <w:bCs/>
                <w:kern w:val="0"/>
                <w:sz w:val="24"/>
              </w:rPr>
              <w:t>1</w:t>
            </w:r>
            <w:r w:rsidR="003814BB">
              <w:rPr>
                <w:rFonts w:ascii="仿宋_GB2312" w:eastAsia="仿宋_GB2312" w:hAnsi="仿宋" w:hint="eastAsia"/>
                <w:bCs/>
                <w:kern w:val="0"/>
                <w:sz w:val="24"/>
              </w:rPr>
              <w:t>85</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出售、收购、运输、携带地方重点保护的水生野生动物或者其产品</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B9511B">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《湖北省实施&lt;中华人民共和国野生动物保护法&gt;办法》第三十条（第六款）</w:t>
            </w:r>
            <w:r w:rsidR="00B9511B">
              <w:rPr>
                <w:rFonts w:ascii="仿宋_GB2312" w:eastAsia="仿宋_GB2312" w:hAnsi="仿宋" w:hint="eastAsia"/>
                <w:bCs/>
                <w:kern w:val="0"/>
                <w:sz w:val="24"/>
              </w:rPr>
              <w:t xml:space="preserve">　</w:t>
            </w:r>
            <w:r w:rsidRPr="00B73AA2">
              <w:rPr>
                <w:rFonts w:ascii="仿宋_GB2312" w:eastAsia="仿宋_GB2312" w:hAnsi="仿宋" w:hint="eastAsia"/>
                <w:bCs/>
                <w:kern w:val="0"/>
                <w:sz w:val="24"/>
              </w:rPr>
              <w:t>非法收购、出售、运输、邮寄、携带重点保护野生动物或其产品的，由工商行政管理部门或野生动物行政主管部门没收实物和违法所得，属省重点保护野生动物或其产品，可并处相当于实物价值的五倍以下的罚款</w:t>
            </w:r>
            <w:r w:rsidR="00D76965">
              <w:rPr>
                <w:rFonts w:ascii="仿宋_GB2312" w:eastAsia="仿宋_GB2312" w:hAnsi="仿宋" w:hint="eastAsia"/>
                <w:bCs/>
                <w:kern w:val="0"/>
                <w:sz w:val="24"/>
              </w:rPr>
              <w:t>。</w:t>
            </w:r>
          </w:p>
        </w:tc>
        <w:tc>
          <w:tcPr>
            <w:tcW w:w="755" w:type="pct"/>
            <w:tcBorders>
              <w:top w:val="nil"/>
              <w:left w:val="nil"/>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情节与危害较轻的</w:t>
            </w:r>
          </w:p>
        </w:tc>
        <w:tc>
          <w:tcPr>
            <w:tcW w:w="922" w:type="pct"/>
            <w:tcBorders>
              <w:top w:val="nil"/>
              <w:left w:val="nil"/>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没收实物和违法所得可并处相当于实物价值1倍以下罚款</w:t>
            </w:r>
          </w:p>
        </w:tc>
        <w:tc>
          <w:tcPr>
            <w:tcW w:w="467"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仿宋" w:cs="Arial" w:hint="eastAsia"/>
                <w:kern w:val="0"/>
                <w:sz w:val="24"/>
              </w:rPr>
              <w:t>县级以上农业农村主管部门</w:t>
            </w:r>
          </w:p>
        </w:tc>
      </w:tr>
      <w:tr w:rsidR="00B73AA2" w:rsidRPr="00B73AA2" w:rsidTr="00AD7F35">
        <w:trPr>
          <w:trHeight w:val="2665"/>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情节与危害较重的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没收实物和违法所得可并处相当于实物价值1-3倍罚款</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2691"/>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情节与危害严重的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没收实物和违法所得可并处相当于实物价值3-5倍罚款</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spacing w:val="-4"/>
          <w:kern w:val="0"/>
          <w:sz w:val="36"/>
          <w:szCs w:val="36"/>
        </w:rPr>
      </w:pPr>
      <w:r w:rsidRPr="00B73AA2">
        <w:rPr>
          <w:rFonts w:ascii="华文中宋" w:eastAsia="华文中宋" w:hAnsi="华文中宋" w:cs="宋体" w:hint="eastAsia"/>
          <w:spacing w:val="-4"/>
          <w:kern w:val="0"/>
          <w:sz w:val="36"/>
          <w:szCs w:val="36"/>
        </w:rPr>
        <w:lastRenderedPageBreak/>
        <w:t>湖北省农业行政处罚自由裁</w:t>
      </w:r>
      <w:proofErr w:type="gramStart"/>
      <w:r w:rsidRPr="00B73AA2">
        <w:rPr>
          <w:rFonts w:ascii="华文中宋" w:eastAsia="华文中宋" w:hAnsi="华文中宋" w:cs="宋体" w:hint="eastAsia"/>
          <w:spacing w:val="-4"/>
          <w:kern w:val="0"/>
          <w:sz w:val="36"/>
          <w:szCs w:val="36"/>
        </w:rPr>
        <w:t>量指导</w:t>
      </w:r>
      <w:proofErr w:type="gramEnd"/>
      <w:r w:rsidRPr="00B73AA2">
        <w:rPr>
          <w:rFonts w:ascii="华文中宋" w:eastAsia="华文中宋" w:hAnsi="华文中宋" w:cs="宋体" w:hint="eastAsia"/>
          <w:spacing w:val="-4"/>
          <w:kern w:val="0"/>
          <w:sz w:val="36"/>
          <w:szCs w:val="36"/>
        </w:rPr>
        <w:t>标准《湖北省实施&lt;中华人民共和国野生动物保护法&gt;办法》</w:t>
      </w:r>
    </w:p>
    <w:p w:rsidR="00B73AA2" w:rsidRPr="00B73AA2" w:rsidRDefault="00B73AA2" w:rsidP="00B73AA2">
      <w:pPr>
        <w:spacing w:line="360" w:lineRule="exact"/>
        <w:jc w:val="center"/>
        <w:rPr>
          <w:rFonts w:ascii="华文中宋" w:eastAsia="华文中宋" w:hAnsi="华文中宋" w:cs="宋体"/>
          <w:spacing w:val="-4"/>
          <w:kern w:val="0"/>
          <w:sz w:val="36"/>
          <w:szCs w:val="36"/>
        </w:rPr>
      </w:pPr>
    </w:p>
    <w:tbl>
      <w:tblPr>
        <w:tblW w:w="5000" w:type="pct"/>
        <w:tblLook w:val="04A0" w:firstRow="1" w:lastRow="0" w:firstColumn="1" w:lastColumn="0" w:noHBand="0" w:noVBand="1"/>
      </w:tblPr>
      <w:tblGrid>
        <w:gridCol w:w="853"/>
        <w:gridCol w:w="3039"/>
        <w:gridCol w:w="3051"/>
        <w:gridCol w:w="3051"/>
        <w:gridCol w:w="3100"/>
        <w:gridCol w:w="1352"/>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056"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56"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1073"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1304"/>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3814BB" w:rsidP="00AD7F35">
            <w:pPr>
              <w:widowControl/>
              <w:snapToGrid w:val="0"/>
              <w:spacing w:line="280" w:lineRule="exact"/>
              <w:jc w:val="center"/>
              <w:rPr>
                <w:rFonts w:ascii="仿宋_GB2312" w:eastAsia="仿宋_GB2312" w:hAnsi="仿宋"/>
                <w:bCs/>
                <w:kern w:val="0"/>
                <w:sz w:val="24"/>
              </w:rPr>
            </w:pPr>
            <w:r>
              <w:rPr>
                <w:rFonts w:ascii="仿宋_GB2312" w:eastAsia="仿宋_GB2312" w:hAnsi="仿宋" w:hint="eastAsia"/>
                <w:bCs/>
                <w:kern w:val="0"/>
                <w:sz w:val="24"/>
              </w:rPr>
              <w:t>186</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倒卖、转让、伪造狩猎证、驯养繁殖许可证、准运证或者允许进出口证明书</w:t>
            </w:r>
          </w:p>
        </w:tc>
        <w:tc>
          <w:tcPr>
            <w:tcW w:w="1056" w:type="pct"/>
            <w:vMerge w:val="restart"/>
            <w:tcBorders>
              <w:top w:val="nil"/>
              <w:left w:val="single" w:sz="4" w:space="0" w:color="auto"/>
              <w:right w:val="single" w:sz="4" w:space="0" w:color="auto"/>
            </w:tcBorders>
            <w:shd w:val="clear" w:color="auto" w:fill="auto"/>
            <w:vAlign w:val="center"/>
          </w:tcPr>
          <w:p w:rsidR="00B73AA2" w:rsidRPr="00B73AA2" w:rsidRDefault="00B73AA2" w:rsidP="0076171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《湖北省实施&lt;中华人民共和国野生动物保护法&gt;办法》第三十条（第七款）</w:t>
            </w:r>
            <w:r w:rsidR="00B9511B">
              <w:rPr>
                <w:rFonts w:ascii="仿宋_GB2312" w:eastAsia="仿宋_GB2312" w:hAnsi="仿宋" w:hint="eastAsia"/>
                <w:bCs/>
                <w:kern w:val="0"/>
                <w:sz w:val="24"/>
              </w:rPr>
              <w:t xml:space="preserve">　</w:t>
            </w:r>
            <w:r w:rsidRPr="00B73AA2">
              <w:rPr>
                <w:rFonts w:ascii="仿宋_GB2312" w:eastAsia="仿宋_GB2312" w:hAnsi="仿宋" w:hint="eastAsia"/>
                <w:bCs/>
                <w:kern w:val="0"/>
                <w:sz w:val="24"/>
              </w:rPr>
              <w:t>倒卖、转让、伪造狩猎证、驯养繁殖许可证、准运证的，由野生动物行政主管部门或工商行政管理部门吊销或没收证件、没收违法所得，可并处五千元以下的罚款；倒卖、转让、伪造特许猎捕证、允许进出口证明书的，吊销或没收证件，没收违法所得，可并处五万元以下的罚款</w:t>
            </w:r>
            <w:r w:rsidR="00761715">
              <w:rPr>
                <w:rFonts w:ascii="仿宋_GB2312" w:eastAsia="仿宋_GB2312" w:hAnsi="仿宋" w:hint="eastAsia"/>
                <w:bCs/>
                <w:kern w:val="0"/>
                <w:sz w:val="24"/>
              </w:rPr>
              <w:t>。</w:t>
            </w:r>
          </w:p>
        </w:tc>
        <w:tc>
          <w:tcPr>
            <w:tcW w:w="1056"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倒卖、转让、伪造狩猎证、驯养繁殖许可证、准运证，情节轻微的</w:t>
            </w:r>
          </w:p>
        </w:tc>
        <w:tc>
          <w:tcPr>
            <w:tcW w:w="1073"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吊销或没收证件，没收违法所得，可并处1000元以下罚款</w:t>
            </w:r>
          </w:p>
        </w:tc>
        <w:tc>
          <w:tcPr>
            <w:tcW w:w="468"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仿宋" w:cs="Arial" w:hint="eastAsia"/>
                <w:kern w:val="0"/>
                <w:sz w:val="24"/>
              </w:rPr>
              <w:t>县级以上农业农村主管部门</w:t>
            </w:r>
          </w:p>
        </w:tc>
      </w:tr>
      <w:tr w:rsidR="00B73AA2" w:rsidRPr="00B73AA2" w:rsidTr="00AD7F35">
        <w:trPr>
          <w:trHeight w:val="1304"/>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6"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6" w:type="pct"/>
            <w:tcBorders>
              <w:top w:val="single" w:sz="4" w:space="0" w:color="auto"/>
              <w:left w:val="nil"/>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倒卖、转让、伪造狩猎证、驯养繁殖许可证、准运证，情节较重的</w:t>
            </w:r>
          </w:p>
        </w:tc>
        <w:tc>
          <w:tcPr>
            <w:tcW w:w="1073" w:type="pct"/>
            <w:tcBorders>
              <w:top w:val="single" w:sz="4" w:space="0" w:color="auto"/>
              <w:left w:val="nil"/>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吊销或没收证件，没收违法所得，可并处1000元以上3000元以下罚款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sz w:val="24"/>
              </w:rPr>
            </w:pPr>
          </w:p>
        </w:tc>
      </w:tr>
      <w:tr w:rsidR="00B73AA2" w:rsidRPr="00B73AA2" w:rsidTr="00AD7F35">
        <w:trPr>
          <w:trHeight w:val="1419"/>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6"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6"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倒卖、转让、伪造狩猎证、驯养繁殖许可证、准运证，情节严重的</w:t>
            </w:r>
          </w:p>
        </w:tc>
        <w:tc>
          <w:tcPr>
            <w:tcW w:w="1073"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吊销或没收证件，没收违法所得，可并处3000元以上5000元以下罚款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304"/>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6"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6"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倒卖、转让、伪造特许猎捕证、允许进出口证明书的，情节轻微的</w:t>
            </w:r>
          </w:p>
        </w:tc>
        <w:tc>
          <w:tcPr>
            <w:tcW w:w="1073"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吊销或没收证件，没收违法所得，可并处5000元以上1万元以下的罚款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304"/>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6"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6"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倒卖、转让、伪造特许猎捕证、允许进出口证明书的，情节较重的</w:t>
            </w:r>
          </w:p>
        </w:tc>
        <w:tc>
          <w:tcPr>
            <w:tcW w:w="1073"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吊销或没收证件，没收违法所得，可并处1万元以上3万元以下罚款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336"/>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6"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6"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倒卖、转让、伪造特许猎捕证、允许进出口证明书的，情节严重的</w:t>
            </w:r>
          </w:p>
        </w:tc>
        <w:tc>
          <w:tcPr>
            <w:tcW w:w="1073"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bCs/>
                <w:kern w:val="0"/>
                <w:sz w:val="24"/>
              </w:rPr>
              <w:t>吊销或没收证件，没收违法所得，可并处3万元以上5万元以下罚款</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标准《湖北省实施&lt;中华人民共和国渔业法&gt;办法》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2665"/>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snapToGrid w:val="0"/>
              <w:spacing w:line="280" w:lineRule="exact"/>
              <w:jc w:val="center"/>
              <w:rPr>
                <w:rFonts w:ascii="仿宋_GB2312" w:eastAsia="仿宋_GB2312" w:hAnsi="仿宋"/>
                <w:sz w:val="24"/>
              </w:rPr>
            </w:pPr>
            <w:r w:rsidRPr="00B73AA2">
              <w:rPr>
                <w:rFonts w:ascii="仿宋_GB2312" w:eastAsia="仿宋_GB2312" w:hAnsi="仿宋" w:hint="eastAsia"/>
                <w:sz w:val="24"/>
              </w:rPr>
              <w:t>1</w:t>
            </w:r>
            <w:r w:rsidR="003814BB">
              <w:rPr>
                <w:rFonts w:ascii="仿宋_GB2312" w:eastAsia="仿宋_GB2312" w:hAnsi="仿宋" w:hint="eastAsia"/>
                <w:sz w:val="24"/>
              </w:rPr>
              <w:t>87</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非法采捕收购、运输天然水域有重要经济价值的水生动植物亲本、卵、苗种</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B9511B">
            <w:pPr>
              <w:snapToGrid w:val="0"/>
              <w:spacing w:line="280" w:lineRule="exact"/>
              <w:rPr>
                <w:rFonts w:ascii="仿宋_GB2312" w:eastAsia="仿宋_GB2312" w:hAnsi="仿宋"/>
                <w:sz w:val="24"/>
              </w:rPr>
            </w:pPr>
            <w:r w:rsidRPr="00B73AA2">
              <w:rPr>
                <w:rFonts w:ascii="仿宋_GB2312" w:eastAsia="仿宋_GB2312" w:hAnsi="仿宋" w:hint="eastAsia"/>
                <w:sz w:val="24"/>
              </w:rPr>
              <w:t>《湖北省实施&lt;中华人民共和国渔业法&gt;办法》第二十八条（第四款）</w:t>
            </w:r>
            <w:r w:rsidR="00B9511B">
              <w:rPr>
                <w:rFonts w:ascii="仿宋_GB2312" w:eastAsia="仿宋_GB2312" w:hAnsi="仿宋" w:hint="eastAsia"/>
                <w:sz w:val="24"/>
              </w:rPr>
              <w:t xml:space="preserve">　</w:t>
            </w:r>
            <w:r w:rsidRPr="00B73AA2">
              <w:rPr>
                <w:rFonts w:ascii="仿宋_GB2312" w:eastAsia="仿宋_GB2312" w:hAnsi="仿宋" w:hint="eastAsia"/>
                <w:sz w:val="24"/>
              </w:rPr>
              <w:t>违反本办法规定有下列行为之一的，由县级以上渔业行政主管部门或者其所属的渔政监督管理机构按以下相应规定处罚：非法采捕、收购、运输天然水域有重要经济价值的水生动植物亲体、卵、苗种的，没收实物及违法所得，并处5000元以下的罚款</w:t>
            </w:r>
            <w:r w:rsidR="004E7EDA">
              <w:rPr>
                <w:rFonts w:ascii="仿宋_GB2312" w:eastAsia="仿宋_GB2312" w:hAnsi="仿宋" w:hint="eastAsia"/>
                <w:sz w:val="24"/>
              </w:rPr>
              <w:t>。</w:t>
            </w:r>
          </w:p>
        </w:tc>
        <w:tc>
          <w:tcPr>
            <w:tcW w:w="755" w:type="pct"/>
            <w:tcBorders>
              <w:top w:val="nil"/>
              <w:left w:val="nil"/>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采捕、收购、运输亲体10尾以内或卵1万粒以内或苗种5000尾以内，情节较轻的</w:t>
            </w:r>
          </w:p>
        </w:tc>
        <w:tc>
          <w:tcPr>
            <w:tcW w:w="922" w:type="pct"/>
            <w:tcBorders>
              <w:top w:val="nil"/>
              <w:left w:val="nil"/>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没收实物及违法所得，并处1500元以下罚款</w:t>
            </w:r>
          </w:p>
        </w:tc>
        <w:tc>
          <w:tcPr>
            <w:tcW w:w="467"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仿宋" w:cs="Arial" w:hint="eastAsia"/>
                <w:kern w:val="0"/>
                <w:sz w:val="24"/>
              </w:rPr>
              <w:t>县级以上农业农村主管部门</w:t>
            </w:r>
          </w:p>
        </w:tc>
      </w:tr>
      <w:tr w:rsidR="00B73AA2" w:rsidRPr="00B73AA2" w:rsidTr="00AD7F35">
        <w:trPr>
          <w:trHeight w:val="2665"/>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采捕、收购、运输亲体10-30尾或卵1万-3万粒或苗种5000-1万尾，情节较重的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没收实物及违法所得，并处1500元以上3000元以下罚款</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2677"/>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采捕、收购、运输亲体30尾以上或卵3万粒以上或苗种1万尾以上，情节严重的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没收实物及违法所得，并处3000元以上5000元以下罚款</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标准《湖北省水产苗种管理办法》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2665"/>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snapToGrid w:val="0"/>
              <w:spacing w:line="280" w:lineRule="exact"/>
              <w:jc w:val="center"/>
              <w:rPr>
                <w:rFonts w:ascii="仿宋_GB2312" w:eastAsia="仿宋_GB2312" w:hAnsi="仿宋"/>
                <w:sz w:val="24"/>
              </w:rPr>
            </w:pPr>
            <w:r w:rsidRPr="00B73AA2">
              <w:rPr>
                <w:rFonts w:ascii="仿宋_GB2312" w:eastAsia="仿宋_GB2312" w:hAnsi="仿宋" w:hint="eastAsia"/>
                <w:sz w:val="24"/>
              </w:rPr>
              <w:t>1</w:t>
            </w:r>
            <w:r w:rsidR="003814BB">
              <w:rPr>
                <w:rFonts w:ascii="仿宋_GB2312" w:eastAsia="仿宋_GB2312" w:hAnsi="仿宋" w:hint="eastAsia"/>
                <w:sz w:val="24"/>
              </w:rPr>
              <w:t>88</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未经许可生产水产苗种</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B9511B">
            <w:pPr>
              <w:snapToGrid w:val="0"/>
              <w:spacing w:line="280" w:lineRule="exact"/>
              <w:rPr>
                <w:rFonts w:ascii="仿宋_GB2312" w:eastAsia="仿宋_GB2312" w:hAnsi="仿宋"/>
                <w:sz w:val="24"/>
              </w:rPr>
            </w:pPr>
            <w:r w:rsidRPr="00B73AA2">
              <w:rPr>
                <w:rFonts w:ascii="仿宋_GB2312" w:eastAsia="仿宋_GB2312" w:hAnsi="仿宋" w:hint="eastAsia"/>
                <w:sz w:val="24"/>
              </w:rPr>
              <w:t>《湖北省水产苗种管理办法》第二十六条</w:t>
            </w:r>
            <w:r w:rsidR="00B9511B">
              <w:rPr>
                <w:rFonts w:ascii="仿宋_GB2312" w:eastAsia="仿宋_GB2312" w:hAnsi="仿宋" w:hint="eastAsia"/>
                <w:sz w:val="24"/>
              </w:rPr>
              <w:t xml:space="preserve">　</w:t>
            </w:r>
            <w:r w:rsidRPr="00B73AA2">
              <w:rPr>
                <w:rFonts w:ascii="仿宋_GB2312" w:eastAsia="仿宋_GB2312" w:hAnsi="仿宋" w:hint="eastAsia"/>
                <w:sz w:val="24"/>
              </w:rPr>
              <w:t>违反本办法规定，未经许可生产水产苗种的，由县级以上渔政监督管理机构责令改正，并处3万元以下的罚款</w:t>
            </w:r>
            <w:r w:rsidR="00761715">
              <w:rPr>
                <w:rFonts w:ascii="仿宋_GB2312" w:eastAsia="仿宋_GB2312" w:hAnsi="仿宋" w:hint="eastAsia"/>
                <w:sz w:val="24"/>
              </w:rPr>
              <w:t>。</w:t>
            </w:r>
          </w:p>
        </w:tc>
        <w:tc>
          <w:tcPr>
            <w:tcW w:w="755" w:type="pct"/>
            <w:tcBorders>
              <w:top w:val="nil"/>
              <w:left w:val="nil"/>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苗种已销售且销量在100万尾以内的</w:t>
            </w:r>
          </w:p>
        </w:tc>
        <w:tc>
          <w:tcPr>
            <w:tcW w:w="922" w:type="pct"/>
            <w:tcBorders>
              <w:top w:val="nil"/>
              <w:left w:val="nil"/>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责令改正，并处1万元以下罚款</w:t>
            </w:r>
          </w:p>
        </w:tc>
        <w:tc>
          <w:tcPr>
            <w:tcW w:w="468"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仿宋" w:cs="Arial" w:hint="eastAsia"/>
                <w:kern w:val="0"/>
                <w:sz w:val="24"/>
              </w:rPr>
              <w:t>县级以上农业农村主管部门</w:t>
            </w:r>
          </w:p>
        </w:tc>
      </w:tr>
      <w:tr w:rsidR="00B73AA2" w:rsidRPr="00B73AA2" w:rsidTr="00AD7F35">
        <w:trPr>
          <w:trHeight w:val="2665"/>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苗种已销售且销量在100万尾至500万尾的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责令改正，并处1万元以上2万元以下罚款</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2677"/>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苗种已销售且销量在500万尾以上的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责令改正，并处2万元以上3万元以下罚款</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标准《湖北省水产苗种管理办法》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2665"/>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3814BB" w:rsidP="00AD7F35">
            <w:pPr>
              <w:snapToGrid w:val="0"/>
              <w:spacing w:line="280" w:lineRule="exact"/>
              <w:jc w:val="center"/>
              <w:rPr>
                <w:rFonts w:ascii="仿宋_GB2312" w:eastAsia="仿宋_GB2312" w:hAnsi="仿宋"/>
                <w:sz w:val="24"/>
              </w:rPr>
            </w:pPr>
            <w:r>
              <w:rPr>
                <w:rFonts w:ascii="仿宋_GB2312" w:eastAsia="仿宋_GB2312" w:hAnsi="仿宋" w:hint="eastAsia"/>
                <w:sz w:val="24"/>
              </w:rPr>
              <w:t>189</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未经审定推广从省外引进的新的水产品种或者人工杂交培育新个体</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761715">
            <w:pPr>
              <w:snapToGrid w:val="0"/>
              <w:spacing w:line="280" w:lineRule="exact"/>
              <w:rPr>
                <w:rFonts w:ascii="仿宋_GB2312" w:eastAsia="仿宋_GB2312" w:hAnsi="仿宋"/>
                <w:sz w:val="24"/>
              </w:rPr>
            </w:pPr>
            <w:r w:rsidRPr="00B73AA2">
              <w:rPr>
                <w:rFonts w:ascii="仿宋_GB2312" w:eastAsia="仿宋_GB2312" w:hAnsi="仿宋" w:hint="eastAsia"/>
                <w:sz w:val="24"/>
              </w:rPr>
              <w:t>《湖北省水产苗种管理办法》第二十七条</w:t>
            </w:r>
            <w:r w:rsidR="006164C7">
              <w:rPr>
                <w:rFonts w:ascii="仿宋_GB2312" w:eastAsia="仿宋_GB2312" w:hAnsi="仿宋" w:hint="eastAsia"/>
                <w:sz w:val="24"/>
              </w:rPr>
              <w:t xml:space="preserve">　</w:t>
            </w:r>
            <w:r w:rsidRPr="00B73AA2">
              <w:rPr>
                <w:rFonts w:ascii="仿宋_GB2312" w:eastAsia="仿宋_GB2312" w:hAnsi="仿宋" w:hint="eastAsia"/>
                <w:sz w:val="24"/>
              </w:rPr>
              <w:t>违反本办法规定，有下列情形之一的，由县级以上渔政监督管理机构责令改正，并处以3万元以下罚款：情节严重的，撤销水产苗种生产许可证：（一）未经审定推广从省外引进的新的水产品种或者人工杂交培育新个体的</w:t>
            </w:r>
            <w:r w:rsidR="00761715">
              <w:rPr>
                <w:rFonts w:ascii="仿宋_GB2312" w:eastAsia="仿宋_GB2312" w:hAnsi="仿宋" w:hint="eastAsia"/>
                <w:sz w:val="24"/>
              </w:rPr>
              <w:t>。</w:t>
            </w:r>
          </w:p>
        </w:tc>
        <w:tc>
          <w:tcPr>
            <w:tcW w:w="755" w:type="pct"/>
            <w:tcBorders>
              <w:top w:val="nil"/>
              <w:left w:val="nil"/>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在可控水域内推广未经审定批准的水产新品种、国（境）外引进种的</w:t>
            </w:r>
          </w:p>
        </w:tc>
        <w:tc>
          <w:tcPr>
            <w:tcW w:w="922" w:type="pct"/>
            <w:tcBorders>
              <w:top w:val="nil"/>
              <w:left w:val="nil"/>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责令改正，并处1万元以下罚款；情节严重的，撤销水产苗种生产许可证</w:t>
            </w:r>
          </w:p>
        </w:tc>
        <w:tc>
          <w:tcPr>
            <w:tcW w:w="468"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仿宋" w:cs="Arial" w:hint="eastAsia"/>
                <w:kern w:val="0"/>
                <w:sz w:val="24"/>
              </w:rPr>
              <w:t>县级以上农业农村主管部门</w:t>
            </w:r>
          </w:p>
        </w:tc>
      </w:tr>
      <w:tr w:rsidR="00B73AA2" w:rsidRPr="00B73AA2" w:rsidTr="00AD7F35">
        <w:trPr>
          <w:trHeight w:val="2665"/>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在本县辖区内不可控水域推广未经审定批准的水产新品种、国（境）外引进种的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责令改正，并处1万元以上2万元以下罚款；情节严重的，撤销水产苗种生产许可证</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2665"/>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在本省跨县辖区不可控水域推广未经审定批准的水产新品种、国（境）外引进种的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责令改正，并处2万元以上3万元以下罚款；情节严重的，撤销水产苗种生产许可证</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标准《湖北省水产苗种管理办法》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2665"/>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3814BB" w:rsidP="00AD7F35">
            <w:pPr>
              <w:snapToGrid w:val="0"/>
              <w:spacing w:line="280" w:lineRule="exact"/>
              <w:jc w:val="center"/>
              <w:rPr>
                <w:rFonts w:ascii="仿宋_GB2312" w:eastAsia="仿宋_GB2312" w:hAnsi="仿宋"/>
                <w:sz w:val="24"/>
              </w:rPr>
            </w:pPr>
            <w:r>
              <w:rPr>
                <w:rFonts w:ascii="仿宋_GB2312" w:eastAsia="仿宋_GB2312" w:hAnsi="仿宋" w:hint="eastAsia"/>
                <w:sz w:val="24"/>
              </w:rPr>
              <w:t>190</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将可育的杂交种及其苗种作为繁殖亲本</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761715">
            <w:pPr>
              <w:snapToGrid w:val="0"/>
              <w:spacing w:line="280" w:lineRule="exact"/>
              <w:rPr>
                <w:rFonts w:ascii="仿宋_GB2312" w:eastAsia="仿宋_GB2312" w:hAnsi="仿宋"/>
                <w:sz w:val="24"/>
              </w:rPr>
            </w:pPr>
            <w:r w:rsidRPr="00B73AA2">
              <w:rPr>
                <w:rFonts w:ascii="仿宋_GB2312" w:eastAsia="仿宋_GB2312" w:hAnsi="仿宋" w:hint="eastAsia"/>
                <w:sz w:val="24"/>
              </w:rPr>
              <w:t>《湖北省水产苗种管理办法》第二十七条</w:t>
            </w:r>
            <w:r w:rsidR="006164C7">
              <w:rPr>
                <w:rFonts w:ascii="仿宋_GB2312" w:eastAsia="仿宋_GB2312" w:hAnsi="仿宋" w:hint="eastAsia"/>
                <w:sz w:val="24"/>
              </w:rPr>
              <w:t xml:space="preserve">　</w:t>
            </w:r>
            <w:r w:rsidRPr="00B73AA2">
              <w:rPr>
                <w:rFonts w:ascii="仿宋_GB2312" w:eastAsia="仿宋_GB2312" w:hAnsi="仿宋" w:hint="eastAsia"/>
                <w:sz w:val="24"/>
              </w:rPr>
              <w:t>违反本办法规定，有下列情形之一的，由县级以上渔政监督管理机构责令改正，并处以3万元以下罚款：情节严重的，撤销水产苗种生产许可证：（二）用于杂交生产商品水产苗种的亲本不是纯系群体，对可育的水产杂交种用作亲本繁育，或者将可育的水产杂交个体和通过生物工程等技术改变遗传性状的个体及其后代投放自然水域或者造成逃逸的</w:t>
            </w:r>
            <w:r w:rsidR="00761715">
              <w:rPr>
                <w:rFonts w:ascii="仿宋_GB2312" w:eastAsia="仿宋_GB2312" w:hAnsi="仿宋" w:hint="eastAsia"/>
                <w:sz w:val="24"/>
              </w:rPr>
              <w:t>。</w:t>
            </w:r>
          </w:p>
        </w:tc>
        <w:tc>
          <w:tcPr>
            <w:tcW w:w="755" w:type="pct"/>
            <w:tcBorders>
              <w:top w:val="nil"/>
              <w:left w:val="nil"/>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苗种销量在100万尾以内的</w:t>
            </w:r>
          </w:p>
        </w:tc>
        <w:tc>
          <w:tcPr>
            <w:tcW w:w="922" w:type="pct"/>
            <w:tcBorders>
              <w:top w:val="nil"/>
              <w:left w:val="nil"/>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责令改正，并处以1万元以下罚款，情节严重的，撤销水产苗种生产许可证</w:t>
            </w:r>
          </w:p>
        </w:tc>
        <w:tc>
          <w:tcPr>
            <w:tcW w:w="467"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仿宋" w:cs="Arial" w:hint="eastAsia"/>
                <w:kern w:val="0"/>
                <w:sz w:val="24"/>
              </w:rPr>
              <w:t>县级以上农业农村主管部门</w:t>
            </w:r>
          </w:p>
        </w:tc>
      </w:tr>
      <w:tr w:rsidR="00B73AA2" w:rsidRPr="00B73AA2" w:rsidTr="00AD7F35">
        <w:trPr>
          <w:trHeight w:val="2665"/>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苗种销量在100万尾至500万尾的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责令改正，并处以1万元以上2万元以下罚款，情节严重的，撤销水产苗种生产许可证</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2665"/>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苗种销量在500万尾以上的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责令改正，并处以2万元以上3万元以下罚款，情节严重的，撤销水产苗种生产许可证</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标准《湖北省水产苗种管理办法》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2665"/>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3814BB" w:rsidP="00AD7F35">
            <w:pPr>
              <w:snapToGrid w:val="0"/>
              <w:spacing w:line="280" w:lineRule="exact"/>
              <w:jc w:val="center"/>
              <w:rPr>
                <w:rFonts w:ascii="仿宋_GB2312" w:eastAsia="仿宋_GB2312" w:hAnsi="仿宋"/>
                <w:sz w:val="24"/>
              </w:rPr>
            </w:pPr>
            <w:r>
              <w:rPr>
                <w:rFonts w:ascii="仿宋_GB2312" w:eastAsia="仿宋_GB2312" w:hAnsi="仿宋" w:hint="eastAsia"/>
                <w:sz w:val="24"/>
              </w:rPr>
              <w:t>191</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将可育的水产杂交个体和通过生物工程等技术改变遗传性状的个体及其后代投放自然水域或者造成逃逸</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761715">
            <w:pPr>
              <w:snapToGrid w:val="0"/>
              <w:spacing w:line="280" w:lineRule="exact"/>
              <w:rPr>
                <w:rFonts w:ascii="仿宋_GB2312" w:eastAsia="仿宋_GB2312" w:hAnsi="仿宋"/>
                <w:sz w:val="24"/>
              </w:rPr>
            </w:pPr>
            <w:r w:rsidRPr="00B73AA2">
              <w:rPr>
                <w:rFonts w:ascii="仿宋_GB2312" w:eastAsia="仿宋_GB2312" w:hAnsi="仿宋" w:hint="eastAsia"/>
                <w:sz w:val="24"/>
              </w:rPr>
              <w:t>《湖北省水产苗种管理办法》第二十七条</w:t>
            </w:r>
            <w:r w:rsidR="006164C7">
              <w:rPr>
                <w:rFonts w:ascii="仿宋_GB2312" w:eastAsia="仿宋_GB2312" w:hAnsi="仿宋" w:hint="eastAsia"/>
                <w:sz w:val="24"/>
              </w:rPr>
              <w:t xml:space="preserve">　</w:t>
            </w:r>
            <w:r w:rsidRPr="00B73AA2">
              <w:rPr>
                <w:rFonts w:ascii="仿宋_GB2312" w:eastAsia="仿宋_GB2312" w:hAnsi="仿宋" w:hint="eastAsia"/>
                <w:sz w:val="24"/>
              </w:rPr>
              <w:t>违反本办法规定，有下列情形之一的，由县级以上渔政监督管理机构责令改正，并处以3万元以下罚款：情节严重的，撤销水产苗种生产许可证：（二）用于杂交生产商品水产苗种的亲本不是纯系群体，对可育的水产杂交种用作亲本繁育，或者将可育的水产杂交个体和通过生物工程等技术改变遗传性状的个体及其后代投放自然水域或者造成逃逸的</w:t>
            </w:r>
            <w:r w:rsidR="00761715">
              <w:rPr>
                <w:rFonts w:ascii="仿宋_GB2312" w:eastAsia="仿宋_GB2312" w:hAnsi="仿宋" w:hint="eastAsia"/>
                <w:sz w:val="24"/>
              </w:rPr>
              <w:t>。</w:t>
            </w:r>
          </w:p>
        </w:tc>
        <w:tc>
          <w:tcPr>
            <w:tcW w:w="755" w:type="pct"/>
            <w:tcBorders>
              <w:top w:val="nil"/>
              <w:left w:val="nil"/>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未造成扩散或影响的</w:t>
            </w:r>
          </w:p>
        </w:tc>
        <w:tc>
          <w:tcPr>
            <w:tcW w:w="922" w:type="pct"/>
            <w:tcBorders>
              <w:top w:val="nil"/>
              <w:left w:val="nil"/>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责令改正，并处以1万元以下罚款</w:t>
            </w:r>
          </w:p>
        </w:tc>
        <w:tc>
          <w:tcPr>
            <w:tcW w:w="467"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仿宋" w:cs="Arial" w:hint="eastAsia"/>
                <w:kern w:val="0"/>
                <w:sz w:val="24"/>
              </w:rPr>
              <w:t>县级以上农业农村主管部门</w:t>
            </w:r>
          </w:p>
        </w:tc>
      </w:tr>
      <w:tr w:rsidR="00B73AA2" w:rsidRPr="00B73AA2" w:rsidTr="00AD7F35">
        <w:trPr>
          <w:trHeight w:val="2665"/>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造成逃逸但尚未进入其它天然水域的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责令改正，并处以1万元以上2万元以下罚款，情节严重的，撤销水产苗种生产许可证</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2665"/>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将可育的杂交个体和通过生物工程改变了遗传性状的个体及其后代投入天然水域的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责令改正，并处以2万元以上3万元以下罚款，情节严重的，撤销水产苗种生产许可证</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标准《湖北省水产苗种管理办法》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4047"/>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3814BB" w:rsidP="00AD7F35">
            <w:pPr>
              <w:snapToGrid w:val="0"/>
              <w:spacing w:line="280" w:lineRule="exact"/>
              <w:jc w:val="center"/>
              <w:rPr>
                <w:rFonts w:ascii="仿宋_GB2312" w:eastAsia="仿宋_GB2312" w:hAnsi="仿宋"/>
                <w:sz w:val="24"/>
              </w:rPr>
            </w:pPr>
            <w:r>
              <w:rPr>
                <w:rFonts w:ascii="仿宋_GB2312" w:eastAsia="仿宋_GB2312" w:hAnsi="仿宋" w:hint="eastAsia"/>
                <w:sz w:val="24"/>
              </w:rPr>
              <w:t>192</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出卖、出租水产苗种生产许可证</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761715">
            <w:pPr>
              <w:snapToGrid w:val="0"/>
              <w:spacing w:line="280" w:lineRule="exact"/>
              <w:rPr>
                <w:rFonts w:ascii="仿宋_GB2312" w:eastAsia="仿宋_GB2312" w:hAnsi="仿宋"/>
                <w:sz w:val="24"/>
              </w:rPr>
            </w:pPr>
            <w:r w:rsidRPr="00B73AA2">
              <w:rPr>
                <w:rFonts w:ascii="仿宋_GB2312" w:eastAsia="仿宋_GB2312" w:hAnsi="仿宋" w:hint="eastAsia"/>
                <w:sz w:val="24"/>
              </w:rPr>
              <w:t>《湖北省水产苗种管理办法》第二十七条</w:t>
            </w:r>
            <w:r w:rsidR="006164C7">
              <w:rPr>
                <w:rFonts w:ascii="仿宋_GB2312" w:eastAsia="仿宋_GB2312" w:hAnsi="仿宋" w:hint="eastAsia"/>
                <w:sz w:val="24"/>
              </w:rPr>
              <w:t xml:space="preserve">　</w:t>
            </w:r>
            <w:r w:rsidRPr="00B73AA2">
              <w:rPr>
                <w:rFonts w:ascii="仿宋_GB2312" w:eastAsia="仿宋_GB2312" w:hAnsi="仿宋" w:hint="eastAsia"/>
                <w:sz w:val="24"/>
              </w:rPr>
              <w:t>违反本办法规定，有下列情形之一的，由县级以上渔政监督管理机构责令改正，并处以3万元以下罚款：情节严重的，撤销水产苗种生产许可证：（三）出卖、出租水产苗种生产许可证的</w:t>
            </w:r>
            <w:r w:rsidR="00761715">
              <w:rPr>
                <w:rFonts w:ascii="仿宋_GB2312" w:eastAsia="仿宋_GB2312" w:hAnsi="仿宋" w:hint="eastAsia"/>
                <w:sz w:val="24"/>
              </w:rPr>
              <w:t>。</w:t>
            </w:r>
            <w:r w:rsidRPr="00B73AA2">
              <w:rPr>
                <w:rFonts w:ascii="仿宋_GB2312" w:eastAsia="仿宋_GB2312" w:hAnsi="仿宋" w:hint="eastAsia"/>
                <w:sz w:val="24"/>
              </w:rPr>
              <w:t xml:space="preserve"> </w:t>
            </w:r>
          </w:p>
        </w:tc>
        <w:tc>
          <w:tcPr>
            <w:tcW w:w="755" w:type="pct"/>
            <w:tcBorders>
              <w:top w:val="nil"/>
              <w:left w:val="nil"/>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出租水产苗种生产许可证的</w:t>
            </w:r>
          </w:p>
        </w:tc>
        <w:tc>
          <w:tcPr>
            <w:tcW w:w="922" w:type="pct"/>
            <w:tcBorders>
              <w:top w:val="nil"/>
              <w:left w:val="nil"/>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责令改正，并处以2万元以下罚款；情节严重的，撤销水产苗种生产许可证</w:t>
            </w:r>
          </w:p>
        </w:tc>
        <w:tc>
          <w:tcPr>
            <w:tcW w:w="467"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仿宋" w:cs="Arial" w:hint="eastAsia"/>
                <w:kern w:val="0"/>
                <w:sz w:val="24"/>
              </w:rPr>
              <w:t>县级以上农业农村主管部门</w:t>
            </w:r>
          </w:p>
        </w:tc>
      </w:tr>
      <w:tr w:rsidR="00B73AA2" w:rsidRPr="00B73AA2" w:rsidTr="00AD7F35">
        <w:trPr>
          <w:trHeight w:val="3887"/>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出卖水产苗种生产许可证的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责令改正，并处以2万元以上3万元以下罚款；情节严重的，撤销水产苗种生产许可证</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标准《湖北省水产苗种管理办法》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1985"/>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3814BB" w:rsidP="00AD7F35">
            <w:pPr>
              <w:snapToGrid w:val="0"/>
              <w:spacing w:line="280" w:lineRule="exact"/>
              <w:jc w:val="center"/>
              <w:rPr>
                <w:rFonts w:ascii="仿宋_GB2312" w:eastAsia="仿宋_GB2312" w:hAnsi="仿宋"/>
                <w:sz w:val="24"/>
              </w:rPr>
            </w:pPr>
            <w:r>
              <w:rPr>
                <w:rFonts w:ascii="仿宋_GB2312" w:eastAsia="仿宋_GB2312" w:hAnsi="仿宋" w:hint="eastAsia"/>
                <w:sz w:val="24"/>
              </w:rPr>
              <w:t>193</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在水产苗种生产过程中使用违禁药物和饵料</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761715">
            <w:pPr>
              <w:snapToGrid w:val="0"/>
              <w:spacing w:line="280" w:lineRule="exact"/>
              <w:rPr>
                <w:rFonts w:ascii="仿宋_GB2312" w:eastAsia="仿宋_GB2312" w:hAnsi="仿宋"/>
                <w:sz w:val="24"/>
              </w:rPr>
            </w:pPr>
            <w:r w:rsidRPr="00B73AA2">
              <w:rPr>
                <w:rFonts w:ascii="仿宋_GB2312" w:eastAsia="仿宋_GB2312" w:hAnsi="仿宋" w:hint="eastAsia"/>
                <w:sz w:val="24"/>
              </w:rPr>
              <w:t>《湖北省水产苗种管理办法》第二十七条</w:t>
            </w:r>
            <w:r w:rsidR="006164C7">
              <w:rPr>
                <w:rFonts w:ascii="仿宋_GB2312" w:eastAsia="仿宋_GB2312" w:hAnsi="仿宋" w:hint="eastAsia"/>
                <w:sz w:val="24"/>
              </w:rPr>
              <w:t xml:space="preserve">　</w:t>
            </w:r>
            <w:r w:rsidRPr="00B73AA2">
              <w:rPr>
                <w:rFonts w:ascii="仿宋_GB2312" w:eastAsia="仿宋_GB2312" w:hAnsi="仿宋" w:hint="eastAsia"/>
                <w:sz w:val="24"/>
              </w:rPr>
              <w:t>违反本办法规定，有下列情形之一的，由县级以上渔政监督管理机构责令改正，并处以3万元以下罚款：情节严重的，撤销水产苗种生产许可证：（四）在水产苗种生产过程中使用违禁药物和饵料的</w:t>
            </w:r>
            <w:r w:rsidR="00761715">
              <w:rPr>
                <w:rFonts w:ascii="仿宋_GB2312" w:eastAsia="仿宋_GB2312" w:hAnsi="仿宋" w:hint="eastAsia"/>
                <w:sz w:val="24"/>
              </w:rPr>
              <w:t>。</w:t>
            </w:r>
            <w:r w:rsidRPr="00B73AA2">
              <w:rPr>
                <w:rFonts w:ascii="仿宋_GB2312" w:eastAsia="仿宋_GB2312" w:hAnsi="仿宋" w:hint="eastAsia"/>
                <w:sz w:val="24"/>
              </w:rPr>
              <w:t xml:space="preserve"> </w:t>
            </w:r>
          </w:p>
        </w:tc>
        <w:tc>
          <w:tcPr>
            <w:tcW w:w="755"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在水产苗种生产过程中使用违禁药物和饵料,苗种未销售的</w:t>
            </w:r>
          </w:p>
        </w:tc>
        <w:tc>
          <w:tcPr>
            <w:tcW w:w="922"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责令改正，并处1万元以下罚款；情节严重的，撤销水产苗种生产许可证</w:t>
            </w:r>
          </w:p>
        </w:tc>
        <w:tc>
          <w:tcPr>
            <w:tcW w:w="467"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仿宋" w:cs="Arial" w:hint="eastAsia"/>
                <w:kern w:val="0"/>
                <w:sz w:val="24"/>
              </w:rPr>
              <w:t>县级以上农业农村主管部门</w:t>
            </w:r>
          </w:p>
        </w:tc>
      </w:tr>
      <w:tr w:rsidR="00B73AA2" w:rsidRPr="00B73AA2" w:rsidTr="00AD7F35">
        <w:trPr>
          <w:trHeight w:val="1985"/>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p>
        </w:tc>
        <w:tc>
          <w:tcPr>
            <w:tcW w:w="755" w:type="pct"/>
            <w:tcBorders>
              <w:top w:val="single" w:sz="4" w:space="0" w:color="auto"/>
              <w:left w:val="nil"/>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在水产苗种生产过程中使用违禁药物和饵料属两次违法的，苗种仍未销售的</w:t>
            </w:r>
          </w:p>
        </w:tc>
        <w:tc>
          <w:tcPr>
            <w:tcW w:w="922" w:type="pct"/>
            <w:vMerge w:val="restart"/>
            <w:tcBorders>
              <w:top w:val="single" w:sz="4" w:space="0" w:color="auto"/>
              <w:left w:val="nil"/>
              <w:right w:val="single" w:sz="4" w:space="0" w:color="auto"/>
            </w:tcBorders>
            <w:shd w:val="clear" w:color="auto" w:fill="auto"/>
            <w:vAlign w:val="center"/>
          </w:tcPr>
          <w:p w:rsidR="00B73AA2" w:rsidRPr="00C60F05"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责令改正，并处1万元以上2万元以下罚款；情节严重的，撤销水产苗种生产许可证</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sz w:val="24"/>
              </w:rPr>
            </w:pPr>
          </w:p>
        </w:tc>
      </w:tr>
      <w:tr w:rsidR="00B73AA2" w:rsidRPr="00B73AA2" w:rsidTr="00AD7F35">
        <w:trPr>
          <w:trHeight w:val="1985"/>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在水产苗种生产过程中使用违禁药物和饵料,苗种在本县范围内销售的</w:t>
            </w:r>
          </w:p>
        </w:tc>
        <w:tc>
          <w:tcPr>
            <w:tcW w:w="922" w:type="pct"/>
            <w:vMerge/>
            <w:tcBorders>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985"/>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在水产苗种生产过程中使用违禁药物和饵料,苗种在本县范围以外销售的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责令改正，并处以2万元以上3万元以下罚款；情节严重的，撤销水产苗种生产许可证</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标准《湖北省水产苗种管理办法》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640"/>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1985"/>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3814BB" w:rsidP="00AD7F35">
            <w:pPr>
              <w:snapToGrid w:val="0"/>
              <w:spacing w:line="280" w:lineRule="exact"/>
              <w:jc w:val="center"/>
              <w:rPr>
                <w:rFonts w:ascii="仿宋_GB2312" w:eastAsia="仿宋_GB2312" w:hAnsi="仿宋"/>
                <w:sz w:val="24"/>
              </w:rPr>
            </w:pPr>
            <w:r>
              <w:rPr>
                <w:rFonts w:ascii="仿宋_GB2312" w:eastAsia="仿宋_GB2312" w:hAnsi="仿宋" w:hint="eastAsia"/>
                <w:sz w:val="24"/>
              </w:rPr>
              <w:t>194</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生产、经营假、劣水产苗种</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6164C7">
            <w:pPr>
              <w:snapToGrid w:val="0"/>
              <w:spacing w:line="280" w:lineRule="exact"/>
              <w:rPr>
                <w:rFonts w:ascii="仿宋_GB2312" w:eastAsia="仿宋_GB2312" w:hAnsi="仿宋"/>
                <w:sz w:val="24"/>
              </w:rPr>
            </w:pPr>
            <w:r w:rsidRPr="00B73AA2">
              <w:rPr>
                <w:rFonts w:ascii="仿宋_GB2312" w:eastAsia="仿宋_GB2312" w:hAnsi="仿宋" w:hint="eastAsia"/>
                <w:sz w:val="24"/>
              </w:rPr>
              <w:t>《湖北省水产苗种管理办法》第二十七条</w:t>
            </w:r>
            <w:r w:rsidR="006164C7">
              <w:rPr>
                <w:rFonts w:ascii="仿宋_GB2312" w:eastAsia="仿宋_GB2312" w:hAnsi="仿宋" w:hint="eastAsia"/>
                <w:sz w:val="24"/>
              </w:rPr>
              <w:t xml:space="preserve">　</w:t>
            </w:r>
            <w:r w:rsidRPr="00B73AA2">
              <w:rPr>
                <w:rFonts w:ascii="仿宋_GB2312" w:eastAsia="仿宋_GB2312" w:hAnsi="仿宋" w:hint="eastAsia"/>
                <w:sz w:val="24"/>
              </w:rPr>
              <w:t>违反本办法规定，有下列情形之一的，由县级以上渔政监督管理机构责令改正，并处以3万元以下罚款：情节严重的，撤销水产苗种生产许可证：（五）生产、经营假、劣水产苗种的</w:t>
            </w:r>
            <w:r w:rsidR="00761715">
              <w:rPr>
                <w:rFonts w:ascii="仿宋_GB2312" w:eastAsia="仿宋_GB2312" w:hAnsi="仿宋" w:hint="eastAsia"/>
                <w:sz w:val="24"/>
              </w:rPr>
              <w:t>。</w:t>
            </w:r>
          </w:p>
        </w:tc>
        <w:tc>
          <w:tcPr>
            <w:tcW w:w="755"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生产、经营假、劣水产苗种，苗种未销售的</w:t>
            </w:r>
          </w:p>
        </w:tc>
        <w:tc>
          <w:tcPr>
            <w:tcW w:w="922"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责令改正，并处1万元以下罚款；情节严重的，撤销水产苗种生产许可证</w:t>
            </w:r>
          </w:p>
        </w:tc>
        <w:tc>
          <w:tcPr>
            <w:tcW w:w="468"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仿宋" w:cs="Arial" w:hint="eastAsia"/>
                <w:kern w:val="0"/>
                <w:sz w:val="24"/>
              </w:rPr>
              <w:t>县级以上农业农村主管部门</w:t>
            </w:r>
          </w:p>
        </w:tc>
      </w:tr>
      <w:tr w:rsidR="00B73AA2" w:rsidRPr="00B73AA2" w:rsidTr="00AD7F35">
        <w:trPr>
          <w:trHeight w:val="1985"/>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p>
        </w:tc>
        <w:tc>
          <w:tcPr>
            <w:tcW w:w="755" w:type="pct"/>
            <w:tcBorders>
              <w:top w:val="single" w:sz="4" w:space="0" w:color="auto"/>
              <w:left w:val="nil"/>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生产、经营假、劣水产苗种属两次违法，苗种仍未销售的</w:t>
            </w:r>
          </w:p>
        </w:tc>
        <w:tc>
          <w:tcPr>
            <w:tcW w:w="922" w:type="pct"/>
            <w:vMerge w:val="restart"/>
            <w:tcBorders>
              <w:top w:val="single" w:sz="4" w:space="0" w:color="auto"/>
              <w:left w:val="nil"/>
              <w:right w:val="single" w:sz="4" w:space="0" w:color="auto"/>
            </w:tcBorders>
            <w:shd w:val="clear" w:color="auto" w:fill="auto"/>
            <w:vAlign w:val="center"/>
          </w:tcPr>
          <w:p w:rsidR="00B73AA2" w:rsidRPr="00E4251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责令改正，并处1万元以上2万元以下罚款；情节严重的，撤销水产苗种生产许可证</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sz w:val="24"/>
              </w:rPr>
            </w:pPr>
          </w:p>
        </w:tc>
      </w:tr>
      <w:tr w:rsidR="00B73AA2" w:rsidRPr="00B73AA2" w:rsidTr="00AD7F35">
        <w:trPr>
          <w:trHeight w:val="1985"/>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生产、经营假、劣水产苗种，苗种在本县范围内销售的</w:t>
            </w:r>
          </w:p>
        </w:tc>
        <w:tc>
          <w:tcPr>
            <w:tcW w:w="922" w:type="pct"/>
            <w:vMerge/>
            <w:tcBorders>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992"/>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生产、经营假、劣水产苗种，苗种在本县范围以外销售的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责令改正，并处以2万元以上3万元以下罚款；情节严重的，撤销水产苗种生产许可证</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标准《湖北省水产苗种管理办法》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2665"/>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3814BB" w:rsidP="00AD7F35">
            <w:pPr>
              <w:snapToGrid w:val="0"/>
              <w:spacing w:line="280" w:lineRule="exact"/>
              <w:jc w:val="center"/>
              <w:rPr>
                <w:rFonts w:ascii="仿宋_GB2312" w:eastAsia="仿宋_GB2312" w:hAnsi="仿宋"/>
                <w:sz w:val="24"/>
              </w:rPr>
            </w:pPr>
            <w:r>
              <w:rPr>
                <w:rFonts w:ascii="仿宋_GB2312" w:eastAsia="仿宋_GB2312" w:hAnsi="仿宋" w:hint="eastAsia"/>
                <w:sz w:val="24"/>
              </w:rPr>
              <w:t>195</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未建立水产苗种繁育生产日志、生产用药记录的或者</w:t>
            </w:r>
            <w:proofErr w:type="gramStart"/>
            <w:r w:rsidRPr="00B73AA2">
              <w:rPr>
                <w:rFonts w:ascii="仿宋_GB2312" w:eastAsia="仿宋_GB2312" w:hAnsi="仿宋" w:hint="eastAsia"/>
                <w:sz w:val="24"/>
              </w:rPr>
              <w:t>不</w:t>
            </w:r>
            <w:proofErr w:type="gramEnd"/>
            <w:r w:rsidRPr="00B73AA2">
              <w:rPr>
                <w:rFonts w:ascii="仿宋_GB2312" w:eastAsia="仿宋_GB2312" w:hAnsi="仿宋" w:hint="eastAsia"/>
                <w:sz w:val="24"/>
              </w:rPr>
              <w:t>出具水产苗种质量合格证明</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761715">
            <w:pPr>
              <w:snapToGrid w:val="0"/>
              <w:spacing w:line="280" w:lineRule="exact"/>
              <w:rPr>
                <w:rFonts w:ascii="仿宋_GB2312" w:eastAsia="仿宋_GB2312" w:hAnsi="仿宋"/>
                <w:sz w:val="24"/>
              </w:rPr>
            </w:pPr>
            <w:r w:rsidRPr="00B73AA2">
              <w:rPr>
                <w:rFonts w:ascii="仿宋_GB2312" w:eastAsia="仿宋_GB2312" w:hAnsi="仿宋" w:hint="eastAsia"/>
                <w:sz w:val="24"/>
              </w:rPr>
              <w:t>《湖北省水产苗种管理办法》第二十八条</w:t>
            </w:r>
            <w:r w:rsidR="006164C7">
              <w:rPr>
                <w:rFonts w:ascii="仿宋_GB2312" w:eastAsia="仿宋_GB2312" w:hAnsi="仿宋" w:hint="eastAsia"/>
                <w:sz w:val="24"/>
              </w:rPr>
              <w:t xml:space="preserve">　</w:t>
            </w:r>
            <w:r w:rsidRPr="00B73AA2">
              <w:rPr>
                <w:rFonts w:ascii="仿宋_GB2312" w:eastAsia="仿宋_GB2312" w:hAnsi="仿宋" w:hint="eastAsia"/>
                <w:sz w:val="24"/>
              </w:rPr>
              <w:t>违反本办法规定，有下列情形之一的，由县级以上渔政监督管理机构责令改正，并处1万元以下的罚款：（一）未建立水产苗种繁育生产日志、生产用药记录的或者</w:t>
            </w:r>
            <w:proofErr w:type="gramStart"/>
            <w:r w:rsidRPr="00B73AA2">
              <w:rPr>
                <w:rFonts w:ascii="仿宋_GB2312" w:eastAsia="仿宋_GB2312" w:hAnsi="仿宋" w:hint="eastAsia"/>
                <w:sz w:val="24"/>
              </w:rPr>
              <w:t>不</w:t>
            </w:r>
            <w:proofErr w:type="gramEnd"/>
            <w:r w:rsidRPr="00B73AA2">
              <w:rPr>
                <w:rFonts w:ascii="仿宋_GB2312" w:eastAsia="仿宋_GB2312" w:hAnsi="仿宋" w:hint="eastAsia"/>
                <w:sz w:val="24"/>
              </w:rPr>
              <w:t>出具水产苗种质量合格证明的</w:t>
            </w:r>
            <w:r w:rsidR="00761715">
              <w:rPr>
                <w:rFonts w:ascii="仿宋_GB2312" w:eastAsia="仿宋_GB2312" w:hAnsi="仿宋" w:hint="eastAsia"/>
                <w:sz w:val="24"/>
              </w:rPr>
              <w:t>。</w:t>
            </w:r>
          </w:p>
        </w:tc>
        <w:tc>
          <w:tcPr>
            <w:tcW w:w="755" w:type="pct"/>
            <w:tcBorders>
              <w:top w:val="nil"/>
              <w:left w:val="nil"/>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存在未建立水产苗种繁育生产日志、生产用药记录的或者</w:t>
            </w:r>
            <w:proofErr w:type="gramStart"/>
            <w:r w:rsidRPr="00B73AA2">
              <w:rPr>
                <w:rFonts w:ascii="仿宋_GB2312" w:eastAsia="仿宋_GB2312" w:hAnsi="仿宋" w:hint="eastAsia"/>
                <w:sz w:val="24"/>
              </w:rPr>
              <w:t>不</w:t>
            </w:r>
            <w:proofErr w:type="gramEnd"/>
            <w:r w:rsidRPr="00B73AA2">
              <w:rPr>
                <w:rFonts w:ascii="仿宋_GB2312" w:eastAsia="仿宋_GB2312" w:hAnsi="仿宋" w:hint="eastAsia"/>
                <w:sz w:val="24"/>
              </w:rPr>
              <w:t>出具水产苗种质量合格证明其中一项情况的</w:t>
            </w:r>
          </w:p>
        </w:tc>
        <w:tc>
          <w:tcPr>
            <w:tcW w:w="922" w:type="pct"/>
            <w:tcBorders>
              <w:top w:val="nil"/>
              <w:left w:val="nil"/>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责令改正，并处3000元以下罚款</w:t>
            </w:r>
          </w:p>
        </w:tc>
        <w:tc>
          <w:tcPr>
            <w:tcW w:w="468"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仿宋" w:cs="Arial" w:hint="eastAsia"/>
                <w:kern w:val="0"/>
                <w:sz w:val="24"/>
              </w:rPr>
              <w:t>县级以上农业农村主管部门</w:t>
            </w:r>
          </w:p>
        </w:tc>
      </w:tr>
      <w:tr w:rsidR="00B73AA2" w:rsidRPr="00B73AA2" w:rsidTr="00AD7F35">
        <w:trPr>
          <w:trHeight w:val="2665"/>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存在未建立水产苗种繁育生产日志、生产用药记录的或者</w:t>
            </w:r>
            <w:proofErr w:type="gramStart"/>
            <w:r w:rsidRPr="00B73AA2">
              <w:rPr>
                <w:rFonts w:ascii="仿宋_GB2312" w:eastAsia="仿宋_GB2312" w:hAnsi="仿宋" w:hint="eastAsia"/>
                <w:sz w:val="24"/>
              </w:rPr>
              <w:t>不</w:t>
            </w:r>
            <w:proofErr w:type="gramEnd"/>
            <w:r w:rsidRPr="00B73AA2">
              <w:rPr>
                <w:rFonts w:ascii="仿宋_GB2312" w:eastAsia="仿宋_GB2312" w:hAnsi="仿宋" w:hint="eastAsia"/>
                <w:sz w:val="24"/>
              </w:rPr>
              <w:t>出具水产苗种质量合格证明其中两项以上（含两项）情况的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责令改正，并处3000元以上6000元以下罚款</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2665"/>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未建立水产苗种繁育生产日志、生产用药记录的或者</w:t>
            </w:r>
            <w:proofErr w:type="gramStart"/>
            <w:r w:rsidRPr="00B73AA2">
              <w:rPr>
                <w:rFonts w:ascii="仿宋_GB2312" w:eastAsia="仿宋_GB2312" w:hAnsi="仿宋" w:hint="eastAsia"/>
                <w:sz w:val="24"/>
              </w:rPr>
              <w:t>不</w:t>
            </w:r>
            <w:proofErr w:type="gramEnd"/>
            <w:r w:rsidRPr="00B73AA2">
              <w:rPr>
                <w:rFonts w:ascii="仿宋_GB2312" w:eastAsia="仿宋_GB2312" w:hAnsi="仿宋" w:hint="eastAsia"/>
                <w:sz w:val="24"/>
              </w:rPr>
              <w:t>出具水产苗种质量合格证明其中一项情况属于两次违法的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责令改正，并处6000元以上1万元以下罚款</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标准《湖北省水产苗种管理办法》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2665"/>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3814BB" w:rsidP="00AD7F35">
            <w:pPr>
              <w:snapToGrid w:val="0"/>
              <w:spacing w:line="280" w:lineRule="exact"/>
              <w:jc w:val="center"/>
              <w:rPr>
                <w:rFonts w:ascii="仿宋_GB2312" w:eastAsia="仿宋_GB2312" w:hAnsi="仿宋"/>
                <w:sz w:val="24"/>
              </w:rPr>
            </w:pPr>
            <w:r>
              <w:rPr>
                <w:rFonts w:ascii="仿宋_GB2312" w:eastAsia="仿宋_GB2312" w:hAnsi="仿宋" w:hint="eastAsia"/>
                <w:sz w:val="24"/>
              </w:rPr>
              <w:t>196</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销售没有质量合格证明的水产苗种</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6164C7">
            <w:pPr>
              <w:snapToGrid w:val="0"/>
              <w:spacing w:line="280" w:lineRule="exact"/>
              <w:rPr>
                <w:rFonts w:ascii="仿宋_GB2312" w:eastAsia="仿宋_GB2312" w:hAnsi="仿宋"/>
                <w:sz w:val="24"/>
              </w:rPr>
            </w:pPr>
            <w:r w:rsidRPr="00B73AA2">
              <w:rPr>
                <w:rFonts w:ascii="仿宋_GB2312" w:eastAsia="仿宋_GB2312" w:hAnsi="仿宋" w:hint="eastAsia"/>
                <w:sz w:val="24"/>
              </w:rPr>
              <w:t>《湖北省水产苗种管理办法》第二十八条</w:t>
            </w:r>
            <w:r w:rsidR="006164C7">
              <w:rPr>
                <w:rFonts w:ascii="仿宋_GB2312" w:eastAsia="仿宋_GB2312" w:hAnsi="仿宋" w:hint="eastAsia"/>
                <w:sz w:val="24"/>
              </w:rPr>
              <w:t xml:space="preserve">　</w:t>
            </w:r>
            <w:r w:rsidRPr="00B73AA2">
              <w:rPr>
                <w:rFonts w:ascii="仿宋_GB2312" w:eastAsia="仿宋_GB2312" w:hAnsi="仿宋" w:hint="eastAsia"/>
                <w:sz w:val="24"/>
              </w:rPr>
              <w:t>违反本办法规定，有下列情形之一的，由县级以上渔政监督管理机构责令改正，并处1万元以下的罚款：（二）销售没有质量合格证明的水产苗种的</w:t>
            </w:r>
            <w:r w:rsidR="00C5368D">
              <w:rPr>
                <w:rFonts w:ascii="仿宋_GB2312" w:eastAsia="仿宋_GB2312" w:hAnsi="仿宋" w:hint="eastAsia"/>
                <w:sz w:val="24"/>
              </w:rPr>
              <w:t>。</w:t>
            </w:r>
          </w:p>
        </w:tc>
        <w:tc>
          <w:tcPr>
            <w:tcW w:w="755" w:type="pct"/>
            <w:tcBorders>
              <w:top w:val="nil"/>
              <w:left w:val="nil"/>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销售没有质量合格证明的水产苗种，未发现质量问题的</w:t>
            </w:r>
          </w:p>
        </w:tc>
        <w:tc>
          <w:tcPr>
            <w:tcW w:w="922" w:type="pct"/>
            <w:tcBorders>
              <w:top w:val="nil"/>
              <w:left w:val="nil"/>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sz w:val="24"/>
              </w:rPr>
            </w:pPr>
            <w:r w:rsidRPr="00B73AA2">
              <w:rPr>
                <w:rFonts w:ascii="仿宋_GB2312" w:eastAsia="仿宋_GB2312" w:hAnsi="仿宋" w:hint="eastAsia"/>
                <w:sz w:val="24"/>
              </w:rPr>
              <w:t>责令改正，并处3000元以下罚款</w:t>
            </w:r>
          </w:p>
        </w:tc>
        <w:tc>
          <w:tcPr>
            <w:tcW w:w="468"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仿宋" w:cs="Arial" w:hint="eastAsia"/>
                <w:kern w:val="0"/>
                <w:sz w:val="24"/>
              </w:rPr>
              <w:t>县级以上农业农村主管部门</w:t>
            </w:r>
          </w:p>
        </w:tc>
      </w:tr>
      <w:tr w:rsidR="00B73AA2" w:rsidRPr="00B73AA2" w:rsidTr="00AD7F35">
        <w:trPr>
          <w:trHeight w:val="2665"/>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销售没有质量合格证明的水产苗种，存在质量问题，但未造成危害后果的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责令改正，并处3000元以上6000元以下罚款</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2665"/>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销售没有质量合格证明的水产苗种，存在质量问题，且已造成危害后果的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责令改正，并处6000元以上1万元以下罚款</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标准《农业机械安全监督管理条例》</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2629"/>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spacing w:line="280" w:lineRule="exact"/>
              <w:jc w:val="center"/>
              <w:rPr>
                <w:rFonts w:ascii="仿宋_GB2312" w:eastAsia="仿宋_GB2312" w:hAnsi="仿宋" w:cs="宋体"/>
                <w:sz w:val="24"/>
              </w:rPr>
            </w:pPr>
            <w:r w:rsidRPr="00B73AA2">
              <w:rPr>
                <w:rFonts w:ascii="仿宋_GB2312" w:eastAsia="仿宋_GB2312" w:hAnsi="仿宋" w:hint="eastAsia"/>
                <w:sz w:val="24"/>
              </w:rPr>
              <w:t>1</w:t>
            </w:r>
            <w:r w:rsidR="003814BB">
              <w:rPr>
                <w:rFonts w:ascii="仿宋_GB2312" w:eastAsia="仿宋_GB2312" w:hAnsi="仿宋" w:hint="eastAsia"/>
                <w:sz w:val="24"/>
              </w:rPr>
              <w:t>97</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农业机械维修经营条件不合</w:t>
            </w:r>
            <w:proofErr w:type="gramStart"/>
            <w:r w:rsidRPr="00B73AA2">
              <w:rPr>
                <w:rFonts w:ascii="仿宋_GB2312" w:eastAsia="仿宋_GB2312" w:hAnsi="仿宋" w:hint="eastAsia"/>
                <w:sz w:val="24"/>
              </w:rPr>
              <w:t>规</w:t>
            </w:r>
            <w:proofErr w:type="gramEnd"/>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6164C7">
            <w:pPr>
              <w:spacing w:line="280" w:lineRule="exact"/>
              <w:rPr>
                <w:rFonts w:ascii="仿宋_GB2312" w:eastAsia="仿宋_GB2312" w:hAnsi="仿宋" w:cs="宋体"/>
                <w:sz w:val="24"/>
              </w:rPr>
            </w:pPr>
            <w:r w:rsidRPr="00B73AA2">
              <w:rPr>
                <w:rFonts w:ascii="仿宋_GB2312" w:eastAsia="仿宋_GB2312" w:hAnsi="仿宋" w:hint="eastAsia"/>
                <w:sz w:val="24"/>
              </w:rPr>
              <w:t>《农业机械安全监督管理条例》第四十八条</w:t>
            </w:r>
            <w:r w:rsidR="006164C7">
              <w:rPr>
                <w:rFonts w:ascii="仿宋_GB2312" w:eastAsia="仿宋_GB2312" w:hAnsi="仿宋" w:hint="eastAsia"/>
                <w:sz w:val="24"/>
              </w:rPr>
              <w:t xml:space="preserve">　</w:t>
            </w:r>
            <w:r w:rsidRPr="00B73AA2">
              <w:rPr>
                <w:rFonts w:ascii="仿宋_GB2312" w:eastAsia="仿宋_GB2312" w:hAnsi="仿宋" w:hint="eastAsia"/>
                <w:sz w:val="24"/>
              </w:rPr>
              <w:t>从事农业机械维修经营不符合本条例第十八条规定（有必要的维修场地，有必要的维修设施、设备和检测仪器，有相应的维修技术人员，有安全防护和环境保护措施）的，由县级以上地方人民政府农业机械化主管部门责令改正；拒不改正的，处5000元以上1万元以下罚款。</w:t>
            </w:r>
          </w:p>
        </w:tc>
        <w:tc>
          <w:tcPr>
            <w:tcW w:w="755"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拒不改正，不符合本条例第十八条规定达到两项的</w:t>
            </w:r>
          </w:p>
        </w:tc>
        <w:tc>
          <w:tcPr>
            <w:tcW w:w="922"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责令改正并处5000元罚款</w:t>
            </w:r>
          </w:p>
        </w:tc>
        <w:tc>
          <w:tcPr>
            <w:tcW w:w="467"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仿宋" w:cs="Courier New"/>
                <w:kern w:val="0"/>
                <w:sz w:val="24"/>
              </w:rPr>
            </w:pPr>
            <w:r w:rsidRPr="00B73AA2">
              <w:rPr>
                <w:rFonts w:ascii="仿宋_GB2312" w:eastAsia="仿宋_GB2312" w:hAnsi="仿宋" w:hint="eastAsia"/>
                <w:sz w:val="24"/>
              </w:rPr>
              <w:t>县级以上农业农村主管部门</w:t>
            </w:r>
          </w:p>
        </w:tc>
      </w:tr>
      <w:tr w:rsidR="00B73AA2" w:rsidRPr="00B73AA2" w:rsidTr="00AD7F35">
        <w:trPr>
          <w:trHeight w:val="2681"/>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拒不改正，不符合本条例第十八条规定达到三项的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责令改正并处5000元以上8000元以下罚款</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2688"/>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拒不改正，不符合本条例第十八条规定达到四项的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责令改正并处8000元以上1万元以下罚款</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标准《农业机械安全监督管理条例》</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640"/>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1588"/>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3814BB" w:rsidP="00AD7F35">
            <w:pPr>
              <w:spacing w:line="280" w:lineRule="exact"/>
              <w:jc w:val="center"/>
              <w:rPr>
                <w:rFonts w:ascii="仿宋_GB2312" w:eastAsia="仿宋_GB2312" w:hAnsi="仿宋" w:cs="宋体"/>
                <w:sz w:val="24"/>
              </w:rPr>
            </w:pPr>
            <w:r>
              <w:rPr>
                <w:rFonts w:ascii="仿宋_GB2312" w:eastAsia="仿宋_GB2312" w:hAnsi="仿宋" w:hint="eastAsia"/>
                <w:sz w:val="24"/>
              </w:rPr>
              <w:t>198</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使用不符合农业机械安全技术标准的配件维修农业机械，或者拼装、改装农业机械整机，或者承揽维修已经达到报废条件的农业机械</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6164C7">
            <w:pPr>
              <w:spacing w:line="280" w:lineRule="exact"/>
              <w:rPr>
                <w:rFonts w:ascii="仿宋_GB2312" w:eastAsia="仿宋_GB2312" w:hAnsi="仿宋" w:cs="宋体"/>
                <w:sz w:val="24"/>
              </w:rPr>
            </w:pPr>
            <w:r w:rsidRPr="00B73AA2">
              <w:rPr>
                <w:rFonts w:ascii="仿宋_GB2312" w:eastAsia="仿宋_GB2312" w:hAnsi="仿宋" w:hint="eastAsia"/>
                <w:sz w:val="24"/>
              </w:rPr>
              <w:t>《农业机械安全监督管理条例》第四十九条</w:t>
            </w:r>
            <w:r w:rsidR="006164C7">
              <w:rPr>
                <w:rFonts w:ascii="仿宋_GB2312" w:eastAsia="仿宋_GB2312" w:hAnsi="仿宋" w:hint="eastAsia"/>
                <w:sz w:val="24"/>
              </w:rPr>
              <w:t xml:space="preserve">　</w:t>
            </w:r>
            <w:r w:rsidRPr="00B73AA2">
              <w:rPr>
                <w:rFonts w:ascii="仿宋_GB2312" w:eastAsia="仿宋_GB2312" w:hAnsi="仿宋" w:hint="eastAsia"/>
                <w:sz w:val="24"/>
              </w:rPr>
              <w:t>农业机械维修经营者使用不符合农业机械安全技术标准的配件维修农业机械，或者拼装、改装农业机械整机，或者承揽维修已经达到报废条件的农业机械的，由县级以上地方人民政府农业机械化主管部门责令改正，没收违法所得，并处违法经营额1倍以上2倍以下罚款；拒不改正的，处违法经营额2倍以上5倍以下罚款。</w:t>
            </w:r>
          </w:p>
        </w:tc>
        <w:tc>
          <w:tcPr>
            <w:tcW w:w="755"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违法经营额在500元以下的</w:t>
            </w:r>
          </w:p>
        </w:tc>
        <w:tc>
          <w:tcPr>
            <w:tcW w:w="922"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没收违法所得，并处违法经营额1倍以上1.5倍以下罚款</w:t>
            </w:r>
          </w:p>
        </w:tc>
        <w:tc>
          <w:tcPr>
            <w:tcW w:w="467"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仿宋" w:hint="eastAsia"/>
                <w:sz w:val="24"/>
              </w:rPr>
              <w:t>县级以上农业农村主管部门</w:t>
            </w:r>
          </w:p>
        </w:tc>
      </w:tr>
      <w:tr w:rsidR="00B73AA2" w:rsidRPr="00B73AA2" w:rsidTr="00AD7F35">
        <w:trPr>
          <w:trHeight w:val="1588"/>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违法经营额在500元以上的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没收违法所得，并处违法经营额1.5倍以上2倍以下罚款</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588"/>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拒不改正，违法经营额在500元以下的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没收违法所得，并处违法经营额2倍以上3倍以下罚款</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588"/>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拒不改正，违法经营额在500元以上2000元以下的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没收违法所得，并处违法经营额3倍以上4倍以下罚款</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588"/>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拒不改正，违法经营额在2000元以上的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没收违法所得，并处违法经营额4倍以上5倍以下罚款</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标准《农业机械安全监督管理条例》</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640"/>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1588"/>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3814BB" w:rsidP="00AD7F35">
            <w:pPr>
              <w:spacing w:line="280" w:lineRule="exact"/>
              <w:jc w:val="center"/>
              <w:rPr>
                <w:rFonts w:ascii="仿宋_GB2312" w:eastAsia="仿宋_GB2312" w:hAnsi="仿宋" w:cs="宋体"/>
                <w:sz w:val="24"/>
              </w:rPr>
            </w:pPr>
            <w:r>
              <w:rPr>
                <w:rFonts w:ascii="仿宋_GB2312" w:eastAsia="仿宋_GB2312" w:hAnsi="仿宋" w:hint="eastAsia"/>
                <w:sz w:val="24"/>
              </w:rPr>
              <w:t>199</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未按照规定办理登记手续并取得相应的证书和牌照，擅自将拖拉机、联合收割机投入使用，或者未按照规定办理变更登记手续的</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6164C7">
            <w:pPr>
              <w:spacing w:line="280" w:lineRule="exact"/>
              <w:rPr>
                <w:rFonts w:ascii="仿宋_GB2312" w:eastAsia="仿宋_GB2312" w:hAnsi="仿宋" w:cs="宋体"/>
                <w:sz w:val="24"/>
              </w:rPr>
            </w:pPr>
            <w:r w:rsidRPr="00B73AA2">
              <w:rPr>
                <w:rFonts w:ascii="仿宋_GB2312" w:eastAsia="仿宋_GB2312" w:hAnsi="仿宋" w:hint="eastAsia"/>
                <w:sz w:val="24"/>
              </w:rPr>
              <w:t>《农业机械安全监督管理条例》第五十条第一款</w:t>
            </w:r>
            <w:r w:rsidR="006164C7">
              <w:rPr>
                <w:rFonts w:ascii="仿宋_GB2312" w:eastAsia="仿宋_GB2312" w:hAnsi="仿宋" w:hint="eastAsia"/>
                <w:sz w:val="24"/>
              </w:rPr>
              <w:t xml:space="preserve">　</w:t>
            </w:r>
            <w:r w:rsidRPr="00B73AA2">
              <w:rPr>
                <w:rFonts w:ascii="仿宋_GB2312" w:eastAsia="仿宋_GB2312" w:hAnsi="仿宋" w:hint="eastAsia"/>
                <w:sz w:val="24"/>
              </w:rPr>
              <w:t>未按照规定办理登记手续并取得相应的证书和牌照，擅自将拖拉机、联合收割机投入使用，或者未按照规定办理变更登记手续的，由县级以上地方人民政府农业机械化主管部门责令限期补办相关手续；逾期</w:t>
            </w:r>
            <w:proofErr w:type="gramStart"/>
            <w:r w:rsidRPr="00B73AA2">
              <w:rPr>
                <w:rFonts w:ascii="仿宋_GB2312" w:eastAsia="仿宋_GB2312" w:hAnsi="仿宋" w:hint="eastAsia"/>
                <w:sz w:val="24"/>
              </w:rPr>
              <w:t>不</w:t>
            </w:r>
            <w:proofErr w:type="gramEnd"/>
            <w:r w:rsidRPr="00B73AA2">
              <w:rPr>
                <w:rFonts w:ascii="仿宋_GB2312" w:eastAsia="仿宋_GB2312" w:hAnsi="仿宋" w:hint="eastAsia"/>
                <w:sz w:val="24"/>
              </w:rPr>
              <w:t>补办的，责令停止使用；拒不停止使用的，扣押拖拉机、联合收割机，并处200元以上2000元以下罚款。</w:t>
            </w:r>
          </w:p>
        </w:tc>
        <w:tc>
          <w:tcPr>
            <w:tcW w:w="755"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拒不停止使用的，未造成农机事故的</w:t>
            </w:r>
          </w:p>
        </w:tc>
        <w:tc>
          <w:tcPr>
            <w:tcW w:w="922"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扣押拖拉机、联合收割机，并处200元以上1000元以下罚款</w:t>
            </w:r>
          </w:p>
        </w:tc>
        <w:tc>
          <w:tcPr>
            <w:tcW w:w="467"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仿宋" w:hint="eastAsia"/>
                <w:sz w:val="24"/>
              </w:rPr>
              <w:t>县级以上农业农村主管部门</w:t>
            </w:r>
          </w:p>
        </w:tc>
      </w:tr>
      <w:tr w:rsidR="00B73AA2" w:rsidRPr="00B73AA2" w:rsidTr="00AD7F35">
        <w:trPr>
          <w:trHeight w:val="1588"/>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拒不停止使用，造成农机事故的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扣押拖拉机、联合收割机，并处1000元以上2000元以下罚款</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588"/>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spacing w:line="280" w:lineRule="exact"/>
              <w:jc w:val="center"/>
              <w:rPr>
                <w:rFonts w:ascii="仿宋_GB2312" w:eastAsia="仿宋_GB2312" w:hAnsi="仿宋" w:cs="宋体"/>
                <w:sz w:val="24"/>
              </w:rPr>
            </w:pPr>
            <w:r>
              <w:rPr>
                <w:rFonts w:ascii="仿宋_GB2312" w:eastAsia="仿宋_GB2312" w:hAnsi="仿宋" w:hint="eastAsia"/>
                <w:sz w:val="24"/>
              </w:rPr>
              <w:t>200</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伪造、变造或者使用伪造、变造的拖拉机、联合收割机证书和牌照，或者使用其他拖拉机、联合收割机的证书和牌照的</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6164C7">
            <w:pPr>
              <w:spacing w:line="280" w:lineRule="exact"/>
              <w:rPr>
                <w:rFonts w:ascii="仿宋_GB2312" w:eastAsia="仿宋_GB2312" w:hAnsi="仿宋" w:cs="宋体"/>
                <w:sz w:val="24"/>
              </w:rPr>
            </w:pPr>
            <w:r w:rsidRPr="00B73AA2">
              <w:rPr>
                <w:rFonts w:ascii="仿宋_GB2312" w:eastAsia="仿宋_GB2312" w:hAnsi="仿宋" w:hint="eastAsia"/>
                <w:sz w:val="24"/>
              </w:rPr>
              <w:t>《农业机械安全监督管理条例》第五十一条</w:t>
            </w:r>
            <w:r w:rsidR="006164C7">
              <w:rPr>
                <w:rFonts w:ascii="仿宋_GB2312" w:eastAsia="仿宋_GB2312" w:hAnsi="仿宋" w:hint="eastAsia"/>
                <w:sz w:val="24"/>
              </w:rPr>
              <w:t xml:space="preserve">　</w:t>
            </w:r>
            <w:r w:rsidRPr="00B73AA2">
              <w:rPr>
                <w:rFonts w:ascii="仿宋_GB2312" w:eastAsia="仿宋_GB2312" w:hAnsi="仿宋" w:hint="eastAsia"/>
                <w:sz w:val="24"/>
              </w:rPr>
              <w:t>伪造、变造或者使用伪造、变造的拖拉机、联合收割机证书和牌照的，或者使用其他拖拉机、联合收割机的证书和牌照的，由县级以上地方人民政府农业机械化主管部门收缴伪造、变造或者使用的证书和牌照，对违法行为人予以批评教育，并处200元以上2000元以下罚款。</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使用其他拖拉机、联合收割机证书和牌照的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收缴使用的证书和牌照，并处200元以上600元以下罚款</w:t>
            </w:r>
          </w:p>
        </w:tc>
        <w:tc>
          <w:tcPr>
            <w:tcW w:w="467"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r w:rsidRPr="00B73AA2">
              <w:rPr>
                <w:rFonts w:ascii="仿宋_GB2312" w:eastAsia="仿宋_GB2312" w:hAnsi="仿宋" w:hint="eastAsia"/>
                <w:sz w:val="24"/>
              </w:rPr>
              <w:t>县级以上农业农村主管部门</w:t>
            </w:r>
          </w:p>
        </w:tc>
      </w:tr>
      <w:tr w:rsidR="00B73AA2" w:rsidRPr="00B73AA2" w:rsidTr="00AD7F35">
        <w:trPr>
          <w:trHeight w:val="1588"/>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使用伪造、变造的拖拉机、联合收割机证书和牌照的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收缴使用伪造、变造的证书和牌照，并处600元以上1200元以下罚款</w:t>
            </w:r>
          </w:p>
        </w:tc>
        <w:tc>
          <w:tcPr>
            <w:tcW w:w="467"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588"/>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伪造、变造拖拉机、联合收割机证书和牌照的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收缴伪造、变造的证书和牌照，并处1200元以上2000元以下罚款</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标准《农业机械安全监督管理条例》</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2665"/>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3814BB" w:rsidP="00AD7F35">
            <w:pPr>
              <w:spacing w:line="280" w:lineRule="exact"/>
              <w:jc w:val="center"/>
              <w:rPr>
                <w:rFonts w:ascii="仿宋_GB2312" w:eastAsia="仿宋_GB2312" w:hAnsi="仿宋" w:cs="宋体"/>
                <w:sz w:val="24"/>
              </w:rPr>
            </w:pPr>
            <w:r>
              <w:rPr>
                <w:rFonts w:ascii="仿宋_GB2312" w:eastAsia="仿宋_GB2312" w:hAnsi="仿宋" w:hint="eastAsia"/>
                <w:sz w:val="24"/>
              </w:rPr>
              <w:t>201</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未取得拖拉机、联合收割机操作证件而操作拖拉机、联合收割机的</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《农业机械安全监督管理条例》第五十二条  未取得拖拉机、联合收割机操作证件而操作拖拉机、联合收割机的，由县级以上地方人民政府农业机械化主管部门责令改正，处100元以上500元以下罚款。</w:t>
            </w:r>
          </w:p>
        </w:tc>
        <w:tc>
          <w:tcPr>
            <w:tcW w:w="755"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初次违法，未造成农机事故的</w:t>
            </w:r>
          </w:p>
        </w:tc>
        <w:tc>
          <w:tcPr>
            <w:tcW w:w="922"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责令改正，处100元罚款</w:t>
            </w:r>
          </w:p>
        </w:tc>
        <w:tc>
          <w:tcPr>
            <w:tcW w:w="468"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仿宋" w:cs="Courier New"/>
                <w:kern w:val="0"/>
                <w:sz w:val="24"/>
              </w:rPr>
            </w:pPr>
            <w:r w:rsidRPr="00B73AA2">
              <w:rPr>
                <w:rFonts w:ascii="仿宋_GB2312" w:eastAsia="仿宋_GB2312" w:hAnsi="仿宋" w:hint="eastAsia"/>
                <w:sz w:val="24"/>
              </w:rPr>
              <w:t>县级以上农业农村主管部门</w:t>
            </w:r>
          </w:p>
        </w:tc>
      </w:tr>
      <w:tr w:rsidR="00B73AA2" w:rsidRPr="00B73AA2" w:rsidTr="00AD7F35">
        <w:trPr>
          <w:trHeight w:val="2665"/>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拒不改正的，未造成农机事故的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责令改正，处100元以上300元以下罚款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2665"/>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造成农机事故的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责令改正，处300元以上500元以下罚款</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标准《农业机械安全监督管理条例》</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640"/>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1A75DC">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1A75DC">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1A75DC">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1A75DC">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1A75DC">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1A75DC">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2665"/>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3814BB" w:rsidP="00AD7F35">
            <w:pPr>
              <w:spacing w:line="280" w:lineRule="exact"/>
              <w:jc w:val="center"/>
              <w:rPr>
                <w:rFonts w:ascii="仿宋_GB2312" w:eastAsia="仿宋_GB2312" w:hAnsi="仿宋" w:cs="宋体"/>
                <w:sz w:val="24"/>
              </w:rPr>
            </w:pPr>
            <w:r>
              <w:rPr>
                <w:rFonts w:ascii="仿宋_GB2312" w:eastAsia="仿宋_GB2312" w:hAnsi="仿宋" w:hint="eastAsia"/>
                <w:sz w:val="24"/>
              </w:rPr>
              <w:t>202</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拖拉机、联合收割机操作人员操作与本人操作证件规定不相符的拖拉机、联合收割机，或者操作未按照规定登记、检验或者检验不合格、安全设施不全、机件失效的拖拉机、联合收割机，或者使用国家管制的精神药品、麻醉品后操作拖拉机、联合收割机，或者患有妨碍安全操作的疾病操作拖拉机、联合收割机的</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《农业机械安全监督管理条例》第五十三条  拖拉机、联合收割机操作人员操作与本人操作证件规定不相符的拖拉机、联合收割机，或者操作未按照规定登记、检验或者检验不合格、安全设施不全、机件失效的拖拉机、联合收割机，或者使用国家管制的精神药品、麻醉品后操作拖拉机、联合收割机，或者患有妨碍安全操作的疾病操作拖拉机、联合收割机的，由县级以上地方人民政府农业机械化主管部门对违法行为人予以批评教育，责令改正；拒不改正的，处100元以上500元以下罚款；情节严重的，吊销有关人员的操作证件。</w:t>
            </w:r>
          </w:p>
        </w:tc>
        <w:tc>
          <w:tcPr>
            <w:tcW w:w="755"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拒不改正，未造成农机事故的</w:t>
            </w:r>
          </w:p>
        </w:tc>
        <w:tc>
          <w:tcPr>
            <w:tcW w:w="922"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处100元以上300元以下罚款</w:t>
            </w:r>
          </w:p>
        </w:tc>
        <w:tc>
          <w:tcPr>
            <w:tcW w:w="468"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仿宋" w:cs="Courier New"/>
                <w:kern w:val="0"/>
                <w:sz w:val="24"/>
              </w:rPr>
            </w:pPr>
            <w:r w:rsidRPr="00B73AA2">
              <w:rPr>
                <w:rFonts w:ascii="仿宋_GB2312" w:eastAsia="仿宋_GB2312" w:hAnsi="仿宋" w:hint="eastAsia"/>
                <w:sz w:val="24"/>
              </w:rPr>
              <w:t>县级以上农业农村主管部门</w:t>
            </w:r>
          </w:p>
        </w:tc>
      </w:tr>
      <w:tr w:rsidR="00B73AA2" w:rsidRPr="00B73AA2" w:rsidTr="00AD7F35">
        <w:trPr>
          <w:trHeight w:val="2665"/>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拒不改正，造成农机事故的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处300元以上500元以下罚款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2665"/>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造成农机事故，构成犯罪或有逃逸情形的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处500元罚款，并吊销有关人员的操作证件</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标准《农业机械安全监督管理条例》</w:t>
      </w:r>
    </w:p>
    <w:p w:rsidR="00B73AA2" w:rsidRPr="00B73AA2" w:rsidRDefault="00B73AA2" w:rsidP="00B73AA2">
      <w:pPr>
        <w:spacing w:line="360" w:lineRule="exact"/>
        <w:jc w:val="center"/>
        <w:rPr>
          <w:rFonts w:ascii="仿宋_GB2312" w:eastAsia="仿宋_GB2312" w:hAnsi="华文中宋" w:cs="宋体"/>
          <w:spacing w:val="-12"/>
          <w:kern w:val="0"/>
          <w:sz w:val="24"/>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3905"/>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3814BB" w:rsidP="00AD7F35">
            <w:pPr>
              <w:spacing w:line="280" w:lineRule="exact"/>
              <w:jc w:val="center"/>
              <w:rPr>
                <w:rFonts w:ascii="仿宋_GB2312" w:eastAsia="仿宋_GB2312" w:hAnsi="仿宋" w:cs="宋体"/>
                <w:sz w:val="24"/>
              </w:rPr>
            </w:pPr>
            <w:r>
              <w:rPr>
                <w:rFonts w:ascii="仿宋_GB2312" w:eastAsia="仿宋_GB2312" w:hAnsi="仿宋" w:hint="eastAsia"/>
                <w:sz w:val="24"/>
              </w:rPr>
              <w:t>203</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使用拖拉机、联合收割机违反规定载人的</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《农业机械安全监督管理条例》第五十四条第一款  使用拖拉机、联合收割机违反规定载人的，由县级以上地方人民政府农业机械化主管部门对违法行为人予以批评教育，责令改正；拒不改正的，扣押拖拉机、联合收割机的证书、牌照；情节严重的，吊销有关人员的操作证件。</w:t>
            </w:r>
          </w:p>
        </w:tc>
        <w:tc>
          <w:tcPr>
            <w:tcW w:w="755" w:type="pct"/>
            <w:tcBorders>
              <w:top w:val="nil"/>
              <w:left w:val="nil"/>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cs="宋体"/>
                <w:sz w:val="24"/>
              </w:rPr>
            </w:pPr>
            <w:r w:rsidRPr="00B73AA2">
              <w:rPr>
                <w:rFonts w:ascii="仿宋_GB2312" w:eastAsia="仿宋_GB2312" w:hAnsi="仿宋" w:hint="eastAsia"/>
                <w:sz w:val="24"/>
              </w:rPr>
              <w:t>拒不改正，未造成农机事故的</w:t>
            </w:r>
          </w:p>
        </w:tc>
        <w:tc>
          <w:tcPr>
            <w:tcW w:w="922" w:type="pct"/>
            <w:tcBorders>
              <w:top w:val="nil"/>
              <w:left w:val="nil"/>
              <w:right w:val="single" w:sz="4" w:space="0" w:color="auto"/>
            </w:tcBorders>
            <w:shd w:val="clear" w:color="auto" w:fill="auto"/>
            <w:vAlign w:val="center"/>
          </w:tcPr>
          <w:p w:rsidR="00B73AA2" w:rsidRPr="00B73AA2" w:rsidRDefault="00B73AA2" w:rsidP="00AD7F35">
            <w:pPr>
              <w:snapToGrid w:val="0"/>
              <w:spacing w:line="280" w:lineRule="exact"/>
              <w:rPr>
                <w:rFonts w:ascii="仿宋_GB2312" w:eastAsia="仿宋_GB2312" w:hAnsi="仿宋" w:cs="宋体"/>
                <w:sz w:val="24"/>
              </w:rPr>
            </w:pPr>
            <w:r w:rsidRPr="00B73AA2">
              <w:rPr>
                <w:rFonts w:ascii="仿宋_GB2312" w:eastAsia="仿宋_GB2312" w:hAnsi="仿宋" w:hint="eastAsia"/>
                <w:sz w:val="24"/>
              </w:rPr>
              <w:t>扣押拖拉机、联合收割机的证书、牌照</w:t>
            </w:r>
          </w:p>
        </w:tc>
        <w:tc>
          <w:tcPr>
            <w:tcW w:w="468"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仿宋" w:cs="Courier New"/>
                <w:kern w:val="0"/>
                <w:sz w:val="24"/>
              </w:rPr>
            </w:pPr>
            <w:r w:rsidRPr="00B73AA2">
              <w:rPr>
                <w:rFonts w:ascii="仿宋_GB2312" w:eastAsia="仿宋_GB2312" w:hAnsi="仿宋" w:hint="eastAsia"/>
                <w:sz w:val="24"/>
              </w:rPr>
              <w:t>县级以上农业农村主管部门</w:t>
            </w:r>
          </w:p>
        </w:tc>
      </w:tr>
      <w:tr w:rsidR="00B73AA2" w:rsidRPr="00B73AA2" w:rsidTr="00AD7F35">
        <w:trPr>
          <w:trHeight w:val="4101"/>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造成农机事故，构成犯罪或有逃逸情形的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扣押拖拉机、联合收割机的证书、牌照，吊销有关人员的操作证件</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标准《联合收割机跨区作业管理办法》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1A75DC">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1A75DC">
        <w:trPr>
          <w:trHeight w:val="1985"/>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3814BB" w:rsidP="00AD7F35">
            <w:pPr>
              <w:spacing w:line="280" w:lineRule="exact"/>
              <w:jc w:val="center"/>
              <w:rPr>
                <w:rFonts w:ascii="仿宋_GB2312" w:eastAsia="仿宋_GB2312" w:hAnsi="仿宋" w:cs="宋体"/>
                <w:sz w:val="24"/>
              </w:rPr>
            </w:pPr>
            <w:r>
              <w:rPr>
                <w:rFonts w:ascii="仿宋_GB2312" w:eastAsia="仿宋_GB2312" w:hAnsi="仿宋" w:hint="eastAsia"/>
                <w:sz w:val="24"/>
              </w:rPr>
              <w:t>204</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跨区作业中介服务组织不配备相应的服务设施和技术人员，没有兑现服务承诺，只收费不服务或者多收费少服务</w:t>
            </w:r>
          </w:p>
        </w:tc>
        <w:tc>
          <w:tcPr>
            <w:tcW w:w="1509" w:type="pct"/>
            <w:vMerge w:val="restart"/>
            <w:tcBorders>
              <w:top w:val="nil"/>
              <w:left w:val="single" w:sz="4" w:space="0" w:color="auto"/>
              <w:right w:val="single" w:sz="4" w:space="0" w:color="auto"/>
            </w:tcBorders>
            <w:shd w:val="clear" w:color="auto" w:fill="auto"/>
            <w:vAlign w:val="center"/>
          </w:tcPr>
          <w:p w:rsidR="00B73AA2" w:rsidRPr="006164C7" w:rsidRDefault="00B73AA2" w:rsidP="00761715">
            <w:pPr>
              <w:spacing w:line="280" w:lineRule="exact"/>
              <w:rPr>
                <w:rFonts w:ascii="仿宋_GB2312" w:eastAsia="仿宋_GB2312" w:hAnsi="宋体" w:cs="宋体"/>
                <w:sz w:val="24"/>
              </w:rPr>
            </w:pPr>
            <w:r w:rsidRPr="00B73AA2">
              <w:rPr>
                <w:rFonts w:ascii="仿宋_GB2312" w:eastAsia="仿宋_GB2312" w:hAnsi="仿宋" w:hint="eastAsia"/>
                <w:sz w:val="24"/>
              </w:rPr>
              <w:t>《联合收割机跨区作业管理办法》第二十八条</w:t>
            </w:r>
            <w:r w:rsidR="006164C7">
              <w:rPr>
                <w:rFonts w:ascii="仿宋_GB2312" w:eastAsia="仿宋_GB2312" w:hAnsi="仿宋" w:hint="eastAsia"/>
                <w:sz w:val="24"/>
              </w:rPr>
              <w:t xml:space="preserve">　</w:t>
            </w:r>
            <w:r w:rsidRPr="00B73AA2">
              <w:rPr>
                <w:rFonts w:ascii="仿宋_GB2312" w:eastAsia="仿宋_GB2312" w:hAnsi="仿宋" w:hint="eastAsia"/>
                <w:sz w:val="24"/>
              </w:rPr>
              <w:t>跨区作业中介服务组织不配备相应的服务设施和技术人员，没有兑现服务承诺，只收费不服务或者多收费少服务的，由县级以上农机管理部门给予警告，责令退还服务费，可并处500元以上1000元以下的罚款</w:t>
            </w:r>
            <w:r w:rsidR="00761715">
              <w:rPr>
                <w:rFonts w:ascii="仿宋_GB2312" w:eastAsia="仿宋_GB2312" w:hAnsi="仿宋" w:hint="eastAsia"/>
                <w:sz w:val="24"/>
              </w:rPr>
              <w:t>。</w:t>
            </w:r>
          </w:p>
        </w:tc>
        <w:tc>
          <w:tcPr>
            <w:tcW w:w="755"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未产生不良后果和影响的</w:t>
            </w:r>
          </w:p>
        </w:tc>
        <w:tc>
          <w:tcPr>
            <w:tcW w:w="922"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责令退还服务费，并处500元以上800元以下罚款</w:t>
            </w:r>
          </w:p>
        </w:tc>
        <w:tc>
          <w:tcPr>
            <w:tcW w:w="467"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仿宋" w:hint="eastAsia"/>
                <w:sz w:val="24"/>
              </w:rPr>
              <w:t>县级以上农业农村主管部门</w:t>
            </w:r>
          </w:p>
        </w:tc>
      </w:tr>
      <w:tr w:rsidR="00B73AA2" w:rsidRPr="00B73AA2" w:rsidTr="001A75DC">
        <w:trPr>
          <w:trHeight w:val="1985"/>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产生不良后果和影响的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责令退还服务费，并处800元以上1000元以下罚款</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1A75DC">
        <w:trPr>
          <w:trHeight w:val="1985"/>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spacing w:line="280" w:lineRule="exact"/>
              <w:jc w:val="center"/>
              <w:rPr>
                <w:rFonts w:ascii="仿宋_GB2312" w:eastAsia="仿宋_GB2312" w:hAnsi="仿宋" w:cs="宋体"/>
                <w:sz w:val="24"/>
              </w:rPr>
            </w:pPr>
            <w:r>
              <w:rPr>
                <w:rFonts w:ascii="仿宋_GB2312" w:eastAsia="仿宋_GB2312" w:hAnsi="仿宋" w:hint="eastAsia"/>
                <w:sz w:val="24"/>
              </w:rPr>
              <w:t>205</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持假冒《作业证》或扰乱跨区作业秩序</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6164C7">
            <w:pPr>
              <w:spacing w:line="280" w:lineRule="exact"/>
              <w:rPr>
                <w:rFonts w:ascii="仿宋_GB2312" w:eastAsia="仿宋_GB2312" w:hAnsi="仿宋" w:cs="宋体"/>
                <w:sz w:val="24"/>
              </w:rPr>
            </w:pPr>
            <w:r w:rsidRPr="00B73AA2">
              <w:rPr>
                <w:rFonts w:ascii="仿宋_GB2312" w:eastAsia="仿宋_GB2312" w:hAnsi="仿宋" w:hint="eastAsia"/>
                <w:sz w:val="24"/>
              </w:rPr>
              <w:t>《联合收割机跨区作业管理办法》第三十条</w:t>
            </w:r>
            <w:r w:rsidR="006164C7">
              <w:rPr>
                <w:rFonts w:ascii="仿宋_GB2312" w:eastAsia="仿宋_GB2312" w:hAnsi="仿宋" w:hint="eastAsia"/>
                <w:sz w:val="24"/>
              </w:rPr>
              <w:t xml:space="preserve">　</w:t>
            </w:r>
            <w:r w:rsidRPr="00B73AA2">
              <w:rPr>
                <w:rFonts w:ascii="仿宋_GB2312" w:eastAsia="仿宋_GB2312" w:hAnsi="仿宋" w:hint="eastAsia"/>
                <w:sz w:val="24"/>
              </w:rPr>
              <w:t>持假冒《作业证》或扰乱跨区作业秩序的，由县级以上农机管理部门责令停止违法行为，纳入当地农机管理部门统一管理，可并处50元以上100元以下的罚款；情节严重的，可并处100元以上200元以下的罚款。</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未产生不良后果和影响的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责令停止违法行为,可并处50元以上100元以下罚款</w:t>
            </w:r>
          </w:p>
        </w:tc>
        <w:tc>
          <w:tcPr>
            <w:tcW w:w="467"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r w:rsidRPr="00B73AA2">
              <w:rPr>
                <w:rFonts w:ascii="仿宋_GB2312" w:eastAsia="仿宋_GB2312" w:hAnsi="仿宋" w:hint="eastAsia"/>
                <w:sz w:val="24"/>
              </w:rPr>
              <w:t>县级以上农业农村主管部门</w:t>
            </w:r>
          </w:p>
        </w:tc>
      </w:tr>
      <w:tr w:rsidR="00B73AA2" w:rsidRPr="00B73AA2" w:rsidTr="001A75DC">
        <w:trPr>
          <w:trHeight w:val="2034"/>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产生不良后果和影响的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责令停止违法行为,可并处100元以上200元以下罚款</w:t>
            </w:r>
          </w:p>
        </w:tc>
        <w:tc>
          <w:tcPr>
            <w:tcW w:w="46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标准《拖拉机驾驶培训管理办法》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1339"/>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3814BB" w:rsidP="00AD7F35">
            <w:pPr>
              <w:spacing w:line="280" w:lineRule="exact"/>
              <w:jc w:val="center"/>
              <w:rPr>
                <w:rFonts w:ascii="仿宋_GB2312" w:eastAsia="仿宋_GB2312" w:hAnsi="仿宋" w:cs="宋体"/>
                <w:sz w:val="24"/>
              </w:rPr>
            </w:pPr>
            <w:r>
              <w:rPr>
                <w:rFonts w:ascii="仿宋_GB2312" w:eastAsia="仿宋_GB2312" w:hAnsi="仿宋" w:hint="eastAsia"/>
                <w:sz w:val="24"/>
              </w:rPr>
              <w:t>206</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未按统一的教学计划、教学大纲和规定教材进行培训</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761715">
            <w:pPr>
              <w:spacing w:line="280" w:lineRule="exact"/>
              <w:rPr>
                <w:rFonts w:ascii="仿宋_GB2312" w:eastAsia="仿宋_GB2312" w:hAnsi="仿宋" w:cs="宋体"/>
                <w:sz w:val="24"/>
              </w:rPr>
            </w:pPr>
            <w:r w:rsidRPr="00B73AA2">
              <w:rPr>
                <w:rFonts w:ascii="仿宋_GB2312" w:eastAsia="仿宋_GB2312" w:hAnsi="仿宋" w:hint="eastAsia"/>
                <w:sz w:val="24"/>
              </w:rPr>
              <w:t>《拖拉机驾驶培训管理办法》第二十四条</w:t>
            </w:r>
            <w:r w:rsidR="006164C7">
              <w:rPr>
                <w:rFonts w:ascii="仿宋_GB2312" w:eastAsia="仿宋_GB2312" w:hAnsi="仿宋" w:hint="eastAsia"/>
                <w:sz w:val="24"/>
              </w:rPr>
              <w:t xml:space="preserve">　</w:t>
            </w:r>
            <w:r w:rsidRPr="00B73AA2">
              <w:rPr>
                <w:rFonts w:ascii="仿宋_GB2312" w:eastAsia="仿宋_GB2312" w:hAnsi="仿宋" w:hint="eastAsia"/>
                <w:sz w:val="24"/>
              </w:rPr>
              <w:t>对违反本办法的单位和个人，由县级以上地方人民政府农机主管部门按以下规定处罚：(二)未按统一的教学计划、教学大纲和规定教材进行培训的，责令改正，处二千元以下罚款</w:t>
            </w:r>
            <w:r w:rsidR="00761715">
              <w:rPr>
                <w:rFonts w:ascii="仿宋_GB2312" w:eastAsia="仿宋_GB2312" w:hAnsi="仿宋" w:hint="eastAsia"/>
                <w:sz w:val="24"/>
              </w:rPr>
              <w:t>。</w:t>
            </w:r>
            <w:r w:rsidRPr="00B73AA2">
              <w:rPr>
                <w:rFonts w:ascii="仿宋_GB2312" w:eastAsia="仿宋_GB2312" w:hAnsi="仿宋" w:hint="eastAsia"/>
                <w:sz w:val="24"/>
              </w:rPr>
              <w:t xml:space="preserve"> </w:t>
            </w:r>
          </w:p>
        </w:tc>
        <w:tc>
          <w:tcPr>
            <w:tcW w:w="755"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违反一项的</w:t>
            </w:r>
          </w:p>
        </w:tc>
        <w:tc>
          <w:tcPr>
            <w:tcW w:w="922"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责令改正，处600元以下罚款</w:t>
            </w:r>
          </w:p>
        </w:tc>
        <w:tc>
          <w:tcPr>
            <w:tcW w:w="468"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仿宋" w:hint="eastAsia"/>
                <w:sz w:val="24"/>
              </w:rPr>
              <w:t>县级以上农业农村主管部门</w:t>
            </w:r>
          </w:p>
        </w:tc>
      </w:tr>
      <w:tr w:rsidR="00B73AA2" w:rsidRPr="00B73AA2" w:rsidTr="00AD7F35">
        <w:trPr>
          <w:trHeight w:val="1429"/>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违反两项的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责令改正，处600元以上1200元以下罚款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304"/>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违反三项的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责令改正，处1200元以上2000元以下罚款</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304"/>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spacing w:line="280" w:lineRule="exact"/>
              <w:jc w:val="center"/>
              <w:rPr>
                <w:rFonts w:ascii="仿宋_GB2312" w:eastAsia="仿宋_GB2312" w:hAnsi="仿宋" w:cs="宋体"/>
                <w:sz w:val="24"/>
              </w:rPr>
            </w:pPr>
            <w:r w:rsidRPr="00B73AA2">
              <w:rPr>
                <w:rFonts w:ascii="仿宋_GB2312" w:eastAsia="仿宋_GB2312" w:hAnsi="仿宋" w:hint="eastAsia"/>
                <w:sz w:val="24"/>
              </w:rPr>
              <w:t>2</w:t>
            </w:r>
            <w:r w:rsidR="003814BB">
              <w:rPr>
                <w:rFonts w:ascii="仿宋_GB2312" w:eastAsia="仿宋_GB2312" w:hAnsi="仿宋" w:hint="eastAsia"/>
                <w:sz w:val="24"/>
              </w:rPr>
              <w:t>07</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聘用未经考核合格的人员从事拖拉机驾驶员培训教学工作</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6164C7">
            <w:pPr>
              <w:spacing w:line="280" w:lineRule="exact"/>
              <w:rPr>
                <w:rFonts w:ascii="仿宋_GB2312" w:eastAsia="仿宋_GB2312" w:hAnsi="仿宋" w:cs="宋体"/>
                <w:sz w:val="24"/>
              </w:rPr>
            </w:pPr>
            <w:r w:rsidRPr="00B73AA2">
              <w:rPr>
                <w:rFonts w:ascii="仿宋_GB2312" w:eastAsia="仿宋_GB2312" w:hAnsi="仿宋" w:hint="eastAsia"/>
                <w:sz w:val="24"/>
              </w:rPr>
              <w:t>《拖拉机驾驶培训管理办法》第二十四条</w:t>
            </w:r>
            <w:r w:rsidR="006164C7">
              <w:rPr>
                <w:rFonts w:ascii="仿宋_GB2312" w:eastAsia="仿宋_GB2312" w:hAnsi="仿宋" w:hint="eastAsia"/>
                <w:sz w:val="24"/>
              </w:rPr>
              <w:t xml:space="preserve">　</w:t>
            </w:r>
            <w:r w:rsidRPr="00B73AA2">
              <w:rPr>
                <w:rFonts w:ascii="仿宋_GB2312" w:eastAsia="仿宋_GB2312" w:hAnsi="仿宋" w:hint="eastAsia"/>
                <w:sz w:val="24"/>
              </w:rPr>
              <w:t xml:space="preserve">对违反本办法的单位和个人，由县级以上地方人民政府农机主管部门按以下规定处罚：(三)聘用未经省级人民政府农机主管部门考核合格的人员从事拖拉机驾驶员培训教学工作的，责令改正，处五千元以下罚款。 </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聘用不符合规定3人以下的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责令改正，处1500元以下罚款</w:t>
            </w:r>
          </w:p>
        </w:tc>
        <w:tc>
          <w:tcPr>
            <w:tcW w:w="468"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r w:rsidRPr="00B73AA2">
              <w:rPr>
                <w:rFonts w:ascii="仿宋_GB2312" w:eastAsia="仿宋_GB2312" w:hAnsi="仿宋" w:hint="eastAsia"/>
                <w:sz w:val="24"/>
              </w:rPr>
              <w:t>县级以上农业农村主管部门</w:t>
            </w:r>
          </w:p>
        </w:tc>
      </w:tr>
      <w:tr w:rsidR="00B73AA2" w:rsidRPr="00B73AA2" w:rsidTr="00AD7F35">
        <w:trPr>
          <w:trHeight w:val="1304"/>
        </w:trPr>
        <w:tc>
          <w:tcPr>
            <w:tcW w:w="295" w:type="pct"/>
            <w:vMerge/>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052" w:type="pct"/>
            <w:vMerge/>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509" w:type="pct"/>
            <w:vMerge/>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聘用不符合规定3人以上5人以下的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责令改正，处1500元以上3000元以下罚款</w:t>
            </w:r>
          </w:p>
        </w:tc>
        <w:tc>
          <w:tcPr>
            <w:tcW w:w="468" w:type="pct"/>
            <w:vMerge/>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仿宋"/>
                <w:sz w:val="24"/>
              </w:rPr>
            </w:pPr>
          </w:p>
        </w:tc>
      </w:tr>
      <w:tr w:rsidR="00B73AA2" w:rsidRPr="00B73AA2" w:rsidTr="00AD7F35">
        <w:trPr>
          <w:trHeight w:val="1304"/>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聘用不符合规定5人以上的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责令改正，处3000元以上5000元以下罚款</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标准《农业机械维修管理规定》</w:t>
      </w:r>
    </w:p>
    <w:p w:rsidR="00B73AA2" w:rsidRPr="00B73AA2" w:rsidRDefault="00B73AA2" w:rsidP="00B73AA2">
      <w:pPr>
        <w:spacing w:line="360" w:lineRule="exact"/>
        <w:jc w:val="center"/>
        <w:rPr>
          <w:rFonts w:ascii="仿宋_GB2312" w:eastAsia="仿宋_GB2312" w:hAnsi="华文中宋" w:cs="宋体"/>
          <w:spacing w:val="-12"/>
          <w:kern w:val="0"/>
          <w:sz w:val="24"/>
        </w:rPr>
      </w:pPr>
    </w:p>
    <w:tbl>
      <w:tblPr>
        <w:tblW w:w="5000" w:type="pct"/>
        <w:tblLook w:val="04A0" w:firstRow="1" w:lastRow="0" w:firstColumn="1" w:lastColumn="0" w:noHBand="0" w:noVBand="1"/>
      </w:tblPr>
      <w:tblGrid>
        <w:gridCol w:w="853"/>
        <w:gridCol w:w="3039"/>
        <w:gridCol w:w="4360"/>
        <w:gridCol w:w="2326"/>
        <w:gridCol w:w="2519"/>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80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87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1496"/>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3814BB" w:rsidP="00AD7F35">
            <w:pPr>
              <w:spacing w:line="280" w:lineRule="exact"/>
              <w:jc w:val="center"/>
              <w:rPr>
                <w:rFonts w:ascii="仿宋_GB2312" w:eastAsia="仿宋_GB2312" w:hAnsi="仿宋" w:cs="宋体"/>
                <w:sz w:val="24"/>
              </w:rPr>
            </w:pPr>
            <w:r>
              <w:rPr>
                <w:rFonts w:ascii="仿宋_GB2312" w:eastAsia="仿宋_GB2312" w:hAnsi="仿宋" w:hint="eastAsia"/>
                <w:sz w:val="24"/>
              </w:rPr>
              <w:t>208</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超越范围承揽无技术能力保障的维修项目</w:t>
            </w:r>
          </w:p>
        </w:tc>
        <w:tc>
          <w:tcPr>
            <w:tcW w:w="1509"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 xml:space="preserve">《农业机械维修管理规定》第二十一条 违反本规定，超越范围承揽无技术能力保障的维修项目的，由农业机械化主管部门处200元以上500元以下罚款。 </w:t>
            </w:r>
          </w:p>
        </w:tc>
        <w:tc>
          <w:tcPr>
            <w:tcW w:w="805"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超越范围承揽无技术能力保障的维修项目，违法所得在1000元以下的</w:t>
            </w:r>
          </w:p>
        </w:tc>
        <w:tc>
          <w:tcPr>
            <w:tcW w:w="872"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处200元以上300元以下罚款</w:t>
            </w:r>
          </w:p>
        </w:tc>
        <w:tc>
          <w:tcPr>
            <w:tcW w:w="468"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仿宋" w:hint="eastAsia"/>
                <w:sz w:val="24"/>
              </w:rPr>
              <w:t>县级以上农业农村主管部门</w:t>
            </w:r>
          </w:p>
        </w:tc>
      </w:tr>
      <w:tr w:rsidR="00B73AA2" w:rsidRPr="00B73AA2" w:rsidTr="00AD7F35">
        <w:trPr>
          <w:trHeight w:val="1417"/>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jc w:val="center"/>
              <w:rPr>
                <w:rFonts w:ascii="仿宋_GB2312" w:eastAsia="仿宋_GB2312" w:hAnsi="仿宋" w:cs="宋体"/>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80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超越范围承揽无技术能力保障的维修项目，违法所得在1000元以上的</w:t>
            </w:r>
          </w:p>
        </w:tc>
        <w:tc>
          <w:tcPr>
            <w:tcW w:w="87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处300元以上500元以下罚款</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304"/>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spacing w:line="280" w:lineRule="exact"/>
              <w:jc w:val="center"/>
              <w:rPr>
                <w:rFonts w:ascii="仿宋_GB2312" w:eastAsia="仿宋_GB2312" w:hAnsi="仿宋" w:cs="宋体"/>
                <w:sz w:val="24"/>
              </w:rPr>
            </w:pPr>
            <w:r>
              <w:rPr>
                <w:rFonts w:ascii="仿宋_GB2312" w:eastAsia="仿宋_GB2312" w:hAnsi="仿宋" w:hint="eastAsia"/>
                <w:sz w:val="24"/>
              </w:rPr>
              <w:t>209</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使用不符合国家技术规范强制性要求的维修配件维修农业机械；承揽已报废农业机械维修业务</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《农业机械维修管理规定》第二十二条 禁止农业机械维修者和维修配件销售者从事下列活动：（二）使用不符合国家技术规范强制性要求的维修配件维修农业机械；（五）承揽已报废农业机械维修业务。由农业机械化主管部门处500元以上1000元以下罚款。</w:t>
            </w:r>
          </w:p>
        </w:tc>
        <w:tc>
          <w:tcPr>
            <w:tcW w:w="80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违规使用配件承揽维修业务，违法所得在1000元以下的</w:t>
            </w:r>
          </w:p>
        </w:tc>
        <w:tc>
          <w:tcPr>
            <w:tcW w:w="87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处500元以上800元以下罚款</w:t>
            </w:r>
          </w:p>
        </w:tc>
        <w:tc>
          <w:tcPr>
            <w:tcW w:w="468"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r w:rsidRPr="00B73AA2">
              <w:rPr>
                <w:rFonts w:ascii="仿宋_GB2312" w:eastAsia="仿宋_GB2312" w:hAnsi="仿宋" w:hint="eastAsia"/>
                <w:sz w:val="24"/>
              </w:rPr>
              <w:t>县级以上农业农村主管部门</w:t>
            </w:r>
          </w:p>
        </w:tc>
      </w:tr>
      <w:tr w:rsidR="00B73AA2" w:rsidRPr="00B73AA2" w:rsidTr="00AD7F35">
        <w:trPr>
          <w:trHeight w:val="1304"/>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jc w:val="center"/>
              <w:rPr>
                <w:rFonts w:ascii="仿宋_GB2312" w:eastAsia="仿宋_GB2312" w:hAnsi="仿宋" w:cs="宋体"/>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80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违规使用配件承揽维修业务，违法所得在1000元以上的</w:t>
            </w:r>
          </w:p>
        </w:tc>
        <w:tc>
          <w:tcPr>
            <w:tcW w:w="87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处800元以上1000元以下罚款</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178"/>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spacing w:line="280" w:lineRule="exact"/>
              <w:jc w:val="center"/>
              <w:rPr>
                <w:rFonts w:ascii="仿宋_GB2312" w:eastAsia="仿宋_GB2312" w:hAnsi="仿宋" w:cs="宋体"/>
                <w:sz w:val="24"/>
              </w:rPr>
            </w:pPr>
            <w:r>
              <w:rPr>
                <w:rFonts w:ascii="仿宋_GB2312" w:eastAsia="仿宋_GB2312" w:hAnsi="仿宋" w:hint="eastAsia"/>
                <w:sz w:val="24"/>
              </w:rPr>
              <w:t>210</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农业机械维修者未按规定填写维修记录和报送年度维修情况统计表</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《农业机械维修管理规定》第二十三条 农业机械维修者未按规定填写维修记录和报送表的，由农业机械化主管部门给予警告，限期改正；逾期拒不改正的，处100元以下罚款</w:t>
            </w:r>
            <w:r w:rsidR="00761715">
              <w:rPr>
                <w:rFonts w:ascii="仿宋_GB2312" w:eastAsia="仿宋_GB2312" w:hAnsi="仿宋" w:hint="eastAsia"/>
                <w:sz w:val="24"/>
              </w:rPr>
              <w:t>。</w:t>
            </w:r>
          </w:p>
        </w:tc>
        <w:tc>
          <w:tcPr>
            <w:tcW w:w="80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未按规定填写维修记录和报送表的</w:t>
            </w:r>
          </w:p>
        </w:tc>
        <w:tc>
          <w:tcPr>
            <w:tcW w:w="87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给予警告，限期改正</w:t>
            </w:r>
          </w:p>
        </w:tc>
        <w:tc>
          <w:tcPr>
            <w:tcW w:w="468"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仿宋"/>
                <w:sz w:val="24"/>
              </w:rPr>
            </w:pPr>
            <w:r w:rsidRPr="00B73AA2">
              <w:rPr>
                <w:rFonts w:ascii="仿宋_GB2312" w:eastAsia="仿宋_GB2312" w:hAnsi="仿宋" w:hint="eastAsia"/>
                <w:sz w:val="24"/>
              </w:rPr>
              <w:t>县级以上农业农村主管部门</w:t>
            </w:r>
          </w:p>
        </w:tc>
      </w:tr>
      <w:tr w:rsidR="00B73AA2" w:rsidRPr="00B73AA2" w:rsidTr="00AD7F35">
        <w:trPr>
          <w:trHeight w:val="1266"/>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80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未按规定填写维修记录和报送表逾期拒不改正的</w:t>
            </w:r>
          </w:p>
        </w:tc>
        <w:tc>
          <w:tcPr>
            <w:tcW w:w="87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处100元以下罚款</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标准《湖北省农业机械化促进条例》</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tblLook w:val="04A0" w:firstRow="1" w:lastRow="0" w:firstColumn="1" w:lastColumn="0" w:noHBand="0" w:noVBand="1"/>
      </w:tblPr>
      <w:tblGrid>
        <w:gridCol w:w="853"/>
        <w:gridCol w:w="3039"/>
        <w:gridCol w:w="4360"/>
        <w:gridCol w:w="2181"/>
        <w:gridCol w:w="2664"/>
        <w:gridCol w:w="1349"/>
      </w:tblGrid>
      <w:tr w:rsidR="00B73AA2" w:rsidRPr="00B73AA2" w:rsidTr="00AD7F35">
        <w:trPr>
          <w:trHeight w:val="595"/>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4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1339"/>
        </w:trPr>
        <w:tc>
          <w:tcPr>
            <w:tcW w:w="295" w:type="pct"/>
            <w:vMerge w:val="restart"/>
            <w:tcBorders>
              <w:top w:val="nil"/>
              <w:left w:val="single" w:sz="4" w:space="0" w:color="auto"/>
              <w:right w:val="single" w:sz="4" w:space="0" w:color="auto"/>
            </w:tcBorders>
            <w:shd w:val="clear" w:color="auto" w:fill="auto"/>
            <w:vAlign w:val="center"/>
          </w:tcPr>
          <w:p w:rsidR="00B73AA2" w:rsidRPr="00B73AA2" w:rsidRDefault="003814BB" w:rsidP="00AD7F35">
            <w:pPr>
              <w:spacing w:line="280" w:lineRule="exact"/>
              <w:jc w:val="center"/>
              <w:rPr>
                <w:rFonts w:ascii="仿宋_GB2312" w:eastAsia="仿宋_GB2312" w:hAnsi="仿宋" w:cs="宋体"/>
                <w:sz w:val="24"/>
              </w:rPr>
            </w:pPr>
            <w:r>
              <w:rPr>
                <w:rFonts w:ascii="仿宋_GB2312" w:eastAsia="仿宋_GB2312" w:hAnsi="仿宋" w:hint="eastAsia"/>
                <w:sz w:val="24"/>
              </w:rPr>
              <w:t>211</w:t>
            </w:r>
          </w:p>
        </w:tc>
        <w:tc>
          <w:tcPr>
            <w:tcW w:w="1052"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使用农业机械违法载人或超载货物的</w:t>
            </w:r>
          </w:p>
        </w:tc>
        <w:tc>
          <w:tcPr>
            <w:tcW w:w="1509" w:type="pct"/>
            <w:vMerge w:val="restart"/>
            <w:tcBorders>
              <w:top w:val="nil"/>
              <w:left w:val="single" w:sz="4" w:space="0" w:color="auto"/>
              <w:right w:val="single" w:sz="4" w:space="0" w:color="auto"/>
            </w:tcBorders>
            <w:shd w:val="clear" w:color="auto" w:fill="auto"/>
            <w:vAlign w:val="center"/>
          </w:tcPr>
          <w:p w:rsidR="00761715" w:rsidRDefault="00B73AA2" w:rsidP="00761715">
            <w:pPr>
              <w:spacing w:line="280" w:lineRule="exact"/>
              <w:rPr>
                <w:rFonts w:ascii="仿宋_GB2312" w:eastAsia="仿宋_GB2312" w:hAnsi="仿宋"/>
                <w:sz w:val="24"/>
              </w:rPr>
            </w:pPr>
            <w:r w:rsidRPr="00B73AA2">
              <w:rPr>
                <w:rFonts w:ascii="仿宋_GB2312" w:eastAsia="仿宋_GB2312" w:hAnsi="仿宋" w:hint="eastAsia"/>
                <w:sz w:val="24"/>
              </w:rPr>
              <w:t>《湖北省农业机械化促进条例》第三十四条第三项</w:t>
            </w:r>
            <w:r w:rsidR="006164C7">
              <w:rPr>
                <w:rFonts w:ascii="仿宋_GB2312" w:eastAsia="仿宋_GB2312" w:hAnsi="仿宋" w:hint="eastAsia"/>
                <w:sz w:val="24"/>
              </w:rPr>
              <w:t xml:space="preserve">　</w:t>
            </w:r>
            <w:r w:rsidRPr="00B73AA2">
              <w:rPr>
                <w:rFonts w:ascii="仿宋_GB2312" w:eastAsia="仿宋_GB2312" w:hAnsi="仿宋" w:hint="eastAsia"/>
                <w:sz w:val="24"/>
              </w:rPr>
              <w:t>违反本条例规定，有下列行为之一的，由农机监理机构给予警告，责令停止违法行为，可处20元以上100元以下罚款；情节严重的，处100元以上500元以下罚款：</w:t>
            </w:r>
          </w:p>
          <w:p w:rsidR="00B73AA2" w:rsidRPr="00B73AA2" w:rsidRDefault="00B73AA2" w:rsidP="00761715">
            <w:pPr>
              <w:spacing w:line="280" w:lineRule="exact"/>
              <w:rPr>
                <w:rFonts w:ascii="仿宋_GB2312" w:eastAsia="仿宋_GB2312" w:hAnsi="仿宋" w:cs="宋体"/>
                <w:sz w:val="24"/>
              </w:rPr>
            </w:pPr>
            <w:r w:rsidRPr="00B73AA2">
              <w:rPr>
                <w:rFonts w:ascii="仿宋_GB2312" w:eastAsia="仿宋_GB2312" w:hAnsi="仿宋" w:hint="eastAsia"/>
                <w:sz w:val="24"/>
              </w:rPr>
              <w:t>（三）违法载人或者超载货物的</w:t>
            </w:r>
            <w:r w:rsidR="00761715">
              <w:rPr>
                <w:rFonts w:ascii="仿宋_GB2312" w:eastAsia="仿宋_GB2312" w:hAnsi="仿宋" w:hint="eastAsia"/>
                <w:sz w:val="24"/>
              </w:rPr>
              <w:t>。</w:t>
            </w:r>
          </w:p>
        </w:tc>
        <w:tc>
          <w:tcPr>
            <w:tcW w:w="755"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初次违法，未造成农机事故的</w:t>
            </w:r>
          </w:p>
        </w:tc>
        <w:tc>
          <w:tcPr>
            <w:tcW w:w="922" w:type="pct"/>
            <w:tcBorders>
              <w:top w:val="nil"/>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给予警告，责令停止违法行为，可处20元以上100元以下罚款</w:t>
            </w:r>
          </w:p>
        </w:tc>
        <w:tc>
          <w:tcPr>
            <w:tcW w:w="468" w:type="pct"/>
            <w:vMerge w:val="restart"/>
            <w:tcBorders>
              <w:top w:val="nil"/>
              <w:left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cs="Courier New"/>
                <w:kern w:val="0"/>
                <w:sz w:val="24"/>
              </w:rPr>
            </w:pPr>
            <w:r w:rsidRPr="00B73AA2">
              <w:rPr>
                <w:rFonts w:ascii="仿宋_GB2312" w:eastAsia="仿宋_GB2312" w:hAnsi="仿宋" w:hint="eastAsia"/>
                <w:sz w:val="24"/>
              </w:rPr>
              <w:t>县级以上农业农村主管部门</w:t>
            </w:r>
          </w:p>
        </w:tc>
      </w:tr>
      <w:tr w:rsidR="00B73AA2" w:rsidRPr="00B73AA2" w:rsidTr="00AD7F35">
        <w:trPr>
          <w:trHeight w:val="1304"/>
        </w:trPr>
        <w:tc>
          <w:tcPr>
            <w:tcW w:w="295" w:type="pct"/>
            <w:vMerge/>
            <w:tcBorders>
              <w:left w:val="single" w:sz="4" w:space="0" w:color="auto"/>
              <w:right w:val="single" w:sz="4" w:space="0" w:color="auto"/>
            </w:tcBorders>
            <w:shd w:val="clear" w:color="auto" w:fill="auto"/>
            <w:vAlign w:val="center"/>
          </w:tcPr>
          <w:p w:rsidR="00B73AA2" w:rsidRPr="00B73AA2" w:rsidRDefault="00B73AA2" w:rsidP="00AD7F35">
            <w:pPr>
              <w:spacing w:line="280" w:lineRule="exact"/>
              <w:jc w:val="center"/>
              <w:rPr>
                <w:rFonts w:ascii="仿宋_GB2312" w:eastAsia="仿宋_GB2312" w:hAnsi="仿宋" w:cs="宋体"/>
                <w:sz w:val="24"/>
              </w:rPr>
            </w:pPr>
          </w:p>
        </w:tc>
        <w:tc>
          <w:tcPr>
            <w:tcW w:w="1052" w:type="pct"/>
            <w:vMerge/>
            <w:tcBorders>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509" w:type="pct"/>
            <w:vMerge/>
            <w:tcBorders>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拒不改正的，未造成农机事故的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处100元以上300元以下罚款</w:t>
            </w:r>
          </w:p>
        </w:tc>
        <w:tc>
          <w:tcPr>
            <w:tcW w:w="468" w:type="pct"/>
            <w:vMerge/>
            <w:tcBorders>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304"/>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jc w:val="center"/>
              <w:rPr>
                <w:rFonts w:ascii="仿宋_GB2312" w:eastAsia="仿宋_GB2312" w:hAnsi="仿宋" w:cs="宋体"/>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造成农机事故的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处300元以上500元以下罚款</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r w:rsidR="00B73AA2" w:rsidRPr="00B73AA2" w:rsidTr="00AD7F35">
        <w:trPr>
          <w:trHeight w:val="1304"/>
        </w:trPr>
        <w:tc>
          <w:tcPr>
            <w:tcW w:w="295"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spacing w:line="280" w:lineRule="exact"/>
              <w:jc w:val="center"/>
              <w:rPr>
                <w:rFonts w:ascii="仿宋_GB2312" w:eastAsia="仿宋_GB2312" w:hAnsi="仿宋" w:cs="宋体"/>
                <w:sz w:val="24"/>
              </w:rPr>
            </w:pPr>
            <w:r w:rsidRPr="00B73AA2">
              <w:rPr>
                <w:rFonts w:ascii="仿宋_GB2312" w:eastAsia="仿宋_GB2312" w:hAnsi="仿宋" w:hint="eastAsia"/>
                <w:sz w:val="24"/>
              </w:rPr>
              <w:t>2</w:t>
            </w:r>
            <w:r w:rsidR="003814BB">
              <w:rPr>
                <w:rFonts w:ascii="仿宋_GB2312" w:eastAsia="仿宋_GB2312" w:hAnsi="仿宋" w:hint="eastAsia"/>
                <w:sz w:val="24"/>
              </w:rPr>
              <w:t>12</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酒后驾驶农业机械作业的</w:t>
            </w:r>
          </w:p>
        </w:tc>
        <w:tc>
          <w:tcPr>
            <w:tcW w:w="1509"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761715">
            <w:pPr>
              <w:spacing w:line="280" w:lineRule="exact"/>
              <w:rPr>
                <w:rFonts w:ascii="仿宋_GB2312" w:eastAsia="仿宋_GB2312" w:hAnsi="仿宋" w:cs="宋体"/>
                <w:sz w:val="24"/>
              </w:rPr>
            </w:pPr>
            <w:r w:rsidRPr="00B73AA2">
              <w:rPr>
                <w:rFonts w:ascii="仿宋_GB2312" w:eastAsia="仿宋_GB2312" w:hAnsi="仿宋" w:hint="eastAsia"/>
                <w:sz w:val="24"/>
              </w:rPr>
              <w:t>《湖北省农业机械化促进条例》第三十四条第四项</w:t>
            </w:r>
            <w:r w:rsidR="006164C7">
              <w:rPr>
                <w:rFonts w:ascii="仿宋_GB2312" w:eastAsia="仿宋_GB2312" w:hAnsi="仿宋" w:hint="eastAsia"/>
                <w:sz w:val="24"/>
              </w:rPr>
              <w:t xml:space="preserve">　</w:t>
            </w:r>
            <w:r w:rsidRPr="00B73AA2">
              <w:rPr>
                <w:rFonts w:ascii="仿宋_GB2312" w:eastAsia="仿宋_GB2312" w:hAnsi="仿宋" w:hint="eastAsia"/>
                <w:sz w:val="24"/>
              </w:rPr>
              <w:t>违反本条例规定，有下列行为之一的，由农机监理机构给予警告，责令停止违法行为，可处20元以上100元以下罚款；情节严重的，处100元以上500元以下罚款：</w:t>
            </w:r>
            <w:r w:rsidRPr="00B73AA2">
              <w:rPr>
                <w:rFonts w:ascii="仿宋_GB2312" w:eastAsia="仿宋_GB2312" w:hAnsi="仿宋" w:hint="eastAsia"/>
                <w:sz w:val="24"/>
              </w:rPr>
              <w:br/>
              <w:t>（四）酒后驾驶作业的</w:t>
            </w:r>
            <w:r w:rsidR="00761715">
              <w:rPr>
                <w:rFonts w:ascii="仿宋_GB2312" w:eastAsia="仿宋_GB2312" w:hAnsi="仿宋" w:hint="eastAsia"/>
                <w:sz w:val="24"/>
              </w:rPr>
              <w:t>。</w:t>
            </w: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酒后作业的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给予警告，责令停止违法行为，可处20元以上100元以下罚款</w:t>
            </w:r>
          </w:p>
        </w:tc>
        <w:tc>
          <w:tcPr>
            <w:tcW w:w="468"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r w:rsidRPr="00B73AA2">
              <w:rPr>
                <w:rFonts w:ascii="仿宋_GB2312" w:eastAsia="仿宋_GB2312" w:hAnsi="仿宋" w:hint="eastAsia"/>
                <w:sz w:val="24"/>
              </w:rPr>
              <w:t>县级以上农业农村主管部门</w:t>
            </w:r>
          </w:p>
        </w:tc>
      </w:tr>
      <w:tr w:rsidR="00B73AA2" w:rsidRPr="00B73AA2" w:rsidTr="00AD7F35">
        <w:trPr>
          <w:trHeight w:val="1443"/>
        </w:trPr>
        <w:tc>
          <w:tcPr>
            <w:tcW w:w="295" w:type="pct"/>
            <w:vMerge/>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052" w:type="pct"/>
            <w:vMerge/>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1509" w:type="pct"/>
            <w:vMerge/>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拒不停止或醉酒作业的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仿宋" w:cs="宋体"/>
                <w:sz w:val="24"/>
              </w:rPr>
            </w:pPr>
            <w:r w:rsidRPr="00B73AA2">
              <w:rPr>
                <w:rFonts w:ascii="仿宋_GB2312" w:eastAsia="仿宋_GB2312" w:hAnsi="仿宋" w:hint="eastAsia"/>
                <w:sz w:val="24"/>
              </w:rPr>
              <w:t>处100元以上300元以下罚款</w:t>
            </w:r>
          </w:p>
        </w:tc>
        <w:tc>
          <w:tcPr>
            <w:tcW w:w="468" w:type="pct"/>
            <w:vMerge/>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仿宋"/>
                <w:sz w:val="24"/>
              </w:rPr>
            </w:pPr>
          </w:p>
        </w:tc>
      </w:tr>
      <w:tr w:rsidR="00B73AA2" w:rsidRPr="00B73AA2" w:rsidTr="00AD7F35">
        <w:trPr>
          <w:trHeight w:val="1304"/>
        </w:trPr>
        <w:tc>
          <w:tcPr>
            <w:tcW w:w="295"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05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1509"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p>
        </w:tc>
        <w:tc>
          <w:tcPr>
            <w:tcW w:w="75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造成农机事故的</w:t>
            </w:r>
          </w:p>
        </w:tc>
        <w:tc>
          <w:tcPr>
            <w:tcW w:w="9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napToGrid w:val="0"/>
              <w:spacing w:line="280" w:lineRule="exact"/>
              <w:rPr>
                <w:rFonts w:ascii="仿宋_GB2312" w:eastAsia="仿宋_GB2312" w:hAnsi="仿宋"/>
                <w:bCs/>
                <w:kern w:val="0"/>
                <w:sz w:val="24"/>
              </w:rPr>
            </w:pPr>
            <w:r w:rsidRPr="00B73AA2">
              <w:rPr>
                <w:rFonts w:ascii="仿宋_GB2312" w:eastAsia="仿宋_GB2312" w:hAnsi="仿宋" w:hint="eastAsia"/>
                <w:sz w:val="24"/>
              </w:rPr>
              <w:t>处300元以上500元以下罚款</w:t>
            </w:r>
          </w:p>
        </w:tc>
        <w:tc>
          <w:tcPr>
            <w:tcW w:w="468"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adjustRightInd w:val="0"/>
              <w:spacing w:line="280" w:lineRule="exact"/>
              <w:rPr>
                <w:rFonts w:ascii="仿宋_GB2312" w:eastAsia="仿宋_GB2312" w:hAnsi="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标准《湖北省农村集体经济组织管理办法》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2587"/>
        <w:gridCol w:w="4092"/>
        <w:gridCol w:w="3175"/>
        <w:gridCol w:w="2308"/>
        <w:gridCol w:w="1462"/>
      </w:tblGrid>
      <w:tr w:rsidR="00B73AA2" w:rsidRPr="00B73AA2" w:rsidTr="00AD7F35">
        <w:trPr>
          <w:trHeight w:val="595"/>
          <w:jc w:val="center"/>
        </w:trPr>
        <w:tc>
          <w:tcPr>
            <w:tcW w:w="284"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895"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416"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9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79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处罚细化标准</w:t>
            </w:r>
          </w:p>
        </w:tc>
        <w:tc>
          <w:tcPr>
            <w:tcW w:w="506"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实施部门</w:t>
            </w:r>
          </w:p>
        </w:tc>
      </w:tr>
      <w:tr w:rsidR="00B73AA2" w:rsidRPr="00B73AA2" w:rsidTr="00AD7F35">
        <w:trPr>
          <w:trHeight w:val="1304"/>
          <w:jc w:val="center"/>
        </w:trPr>
        <w:tc>
          <w:tcPr>
            <w:tcW w:w="284" w:type="pct"/>
            <w:vMerge w:val="restart"/>
            <w:vAlign w:val="center"/>
          </w:tcPr>
          <w:p w:rsidR="00B73AA2" w:rsidRPr="00B73AA2" w:rsidRDefault="003814BB" w:rsidP="00AD7F35">
            <w:pPr>
              <w:spacing w:line="280" w:lineRule="exact"/>
              <w:jc w:val="center"/>
              <w:rPr>
                <w:rFonts w:ascii="仿宋_GB2312" w:eastAsia="仿宋_GB2312"/>
                <w:sz w:val="24"/>
              </w:rPr>
            </w:pPr>
            <w:r>
              <w:rPr>
                <w:rFonts w:ascii="仿宋_GB2312" w:eastAsia="仿宋_GB2312" w:hint="eastAsia"/>
                <w:sz w:val="24"/>
              </w:rPr>
              <w:t>213</w:t>
            </w:r>
          </w:p>
        </w:tc>
        <w:tc>
          <w:tcPr>
            <w:tcW w:w="895" w:type="pct"/>
            <w:vMerge w:val="restar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未经审批和核准登记，以农村集体经济组织名义进行活动的。</w:t>
            </w:r>
          </w:p>
        </w:tc>
        <w:tc>
          <w:tcPr>
            <w:tcW w:w="1416" w:type="pct"/>
            <w:vMerge w:val="restar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《湖北省农村集体经济组织管理办法》第二十四条</w:t>
            </w:r>
            <w:r w:rsidR="006164C7">
              <w:rPr>
                <w:rFonts w:ascii="仿宋_GB2312" w:eastAsia="仿宋_GB2312" w:hint="eastAsia"/>
                <w:sz w:val="24"/>
              </w:rPr>
              <w:t xml:space="preserve">　</w:t>
            </w:r>
            <w:r w:rsidRPr="00B73AA2">
              <w:rPr>
                <w:rFonts w:ascii="仿宋_GB2312" w:eastAsia="仿宋_GB2312" w:hint="eastAsia"/>
                <w:sz w:val="24"/>
              </w:rPr>
              <w:t>农村集体经济组织有下列行为之一的，由县级农村经济经营管理部门责令纠正，并可给予警告、1000元以下罚款、吊销登记证：</w:t>
            </w:r>
          </w:p>
          <w:p w:rsidR="00B73AA2" w:rsidRPr="00B73AA2" w:rsidRDefault="00B73AA2" w:rsidP="00761715">
            <w:pPr>
              <w:spacing w:line="280" w:lineRule="exact"/>
              <w:rPr>
                <w:rFonts w:ascii="仿宋_GB2312" w:eastAsia="仿宋_GB2312"/>
                <w:sz w:val="24"/>
              </w:rPr>
            </w:pPr>
            <w:r w:rsidRPr="00B73AA2">
              <w:rPr>
                <w:rFonts w:ascii="仿宋_GB2312" w:eastAsia="仿宋_GB2312" w:hint="eastAsia"/>
                <w:sz w:val="24"/>
              </w:rPr>
              <w:t>（一）未经审批和核准登记，以农村集体经济组织名义进行活动的</w:t>
            </w:r>
            <w:r w:rsidR="00761715">
              <w:rPr>
                <w:rFonts w:ascii="仿宋_GB2312" w:eastAsia="仿宋_GB2312" w:hint="eastAsia"/>
                <w:sz w:val="24"/>
              </w:rPr>
              <w:t>。</w:t>
            </w:r>
          </w:p>
        </w:tc>
        <w:tc>
          <w:tcPr>
            <w:tcW w:w="10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未损害农村集体经济组织或其成员合法权益的</w:t>
            </w:r>
          </w:p>
        </w:tc>
        <w:tc>
          <w:tcPr>
            <w:tcW w:w="7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责令纠正</w:t>
            </w:r>
          </w:p>
        </w:tc>
        <w:tc>
          <w:tcPr>
            <w:tcW w:w="506" w:type="pct"/>
            <w:vMerge w:val="restar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县级农村经济经营管理</w:t>
            </w:r>
          </w:p>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部门</w:t>
            </w:r>
          </w:p>
        </w:tc>
      </w:tr>
      <w:tr w:rsidR="00B73AA2" w:rsidRPr="00B73AA2" w:rsidTr="00AD7F35">
        <w:trPr>
          <w:trHeight w:val="1304"/>
          <w:jc w:val="center"/>
        </w:trPr>
        <w:tc>
          <w:tcPr>
            <w:tcW w:w="284" w:type="pct"/>
            <w:vMerge/>
            <w:vAlign w:val="center"/>
          </w:tcPr>
          <w:p w:rsidR="00B73AA2" w:rsidRPr="00B73AA2" w:rsidRDefault="00B73AA2" w:rsidP="00AD7F35">
            <w:pPr>
              <w:spacing w:line="280" w:lineRule="exact"/>
              <w:jc w:val="center"/>
              <w:rPr>
                <w:rFonts w:ascii="仿宋_GB2312" w:eastAsia="仿宋_GB2312"/>
                <w:sz w:val="24"/>
              </w:rPr>
            </w:pPr>
          </w:p>
        </w:tc>
        <w:tc>
          <w:tcPr>
            <w:tcW w:w="895" w:type="pct"/>
            <w:vMerge/>
            <w:vAlign w:val="center"/>
          </w:tcPr>
          <w:p w:rsidR="00B73AA2" w:rsidRPr="00B73AA2" w:rsidRDefault="00B73AA2" w:rsidP="00AD7F35">
            <w:pPr>
              <w:spacing w:line="280" w:lineRule="exact"/>
              <w:rPr>
                <w:rFonts w:ascii="仿宋_GB2312" w:eastAsia="仿宋_GB2312"/>
                <w:sz w:val="24"/>
              </w:rPr>
            </w:pPr>
          </w:p>
        </w:tc>
        <w:tc>
          <w:tcPr>
            <w:tcW w:w="1416" w:type="pct"/>
            <w:vMerge/>
            <w:vAlign w:val="center"/>
          </w:tcPr>
          <w:p w:rsidR="00B73AA2" w:rsidRPr="00B73AA2" w:rsidRDefault="00B73AA2" w:rsidP="00AD7F35">
            <w:pPr>
              <w:spacing w:line="280" w:lineRule="exact"/>
              <w:rPr>
                <w:rFonts w:ascii="仿宋_GB2312" w:eastAsia="仿宋_GB2312"/>
                <w:sz w:val="24"/>
              </w:rPr>
            </w:pPr>
          </w:p>
        </w:tc>
        <w:tc>
          <w:tcPr>
            <w:tcW w:w="10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损害农村集体经济组织或其成员合法权益情节较轻的</w:t>
            </w:r>
          </w:p>
        </w:tc>
        <w:tc>
          <w:tcPr>
            <w:tcW w:w="7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责令纠正，给予警告，并可处500元以下罚款</w:t>
            </w:r>
          </w:p>
        </w:tc>
        <w:tc>
          <w:tcPr>
            <w:tcW w:w="506" w:type="pct"/>
            <w:vMerge/>
            <w:vAlign w:val="center"/>
          </w:tcPr>
          <w:p w:rsidR="00B73AA2" w:rsidRPr="00B73AA2" w:rsidRDefault="00B73AA2" w:rsidP="00AD7F35">
            <w:pPr>
              <w:spacing w:line="280" w:lineRule="exact"/>
              <w:rPr>
                <w:rFonts w:ascii="仿宋_GB2312" w:eastAsia="仿宋_GB2312"/>
                <w:sz w:val="24"/>
              </w:rPr>
            </w:pPr>
          </w:p>
        </w:tc>
      </w:tr>
      <w:tr w:rsidR="00B73AA2" w:rsidRPr="00B73AA2" w:rsidTr="00AD7F35">
        <w:trPr>
          <w:trHeight w:val="1304"/>
          <w:jc w:val="center"/>
        </w:trPr>
        <w:tc>
          <w:tcPr>
            <w:tcW w:w="284" w:type="pct"/>
            <w:vMerge/>
            <w:vAlign w:val="center"/>
          </w:tcPr>
          <w:p w:rsidR="00B73AA2" w:rsidRPr="00B73AA2" w:rsidRDefault="00B73AA2" w:rsidP="00AD7F35">
            <w:pPr>
              <w:spacing w:line="280" w:lineRule="exact"/>
              <w:jc w:val="center"/>
              <w:rPr>
                <w:rFonts w:ascii="仿宋_GB2312" w:eastAsia="仿宋_GB2312"/>
                <w:sz w:val="24"/>
              </w:rPr>
            </w:pPr>
          </w:p>
        </w:tc>
        <w:tc>
          <w:tcPr>
            <w:tcW w:w="895" w:type="pct"/>
            <w:vMerge/>
            <w:vAlign w:val="center"/>
          </w:tcPr>
          <w:p w:rsidR="00B73AA2" w:rsidRPr="00B73AA2" w:rsidRDefault="00B73AA2" w:rsidP="00AD7F35">
            <w:pPr>
              <w:spacing w:line="280" w:lineRule="exact"/>
              <w:rPr>
                <w:rFonts w:ascii="仿宋_GB2312" w:eastAsia="仿宋_GB2312"/>
                <w:sz w:val="24"/>
              </w:rPr>
            </w:pPr>
          </w:p>
        </w:tc>
        <w:tc>
          <w:tcPr>
            <w:tcW w:w="1416" w:type="pct"/>
            <w:vMerge/>
            <w:vAlign w:val="center"/>
          </w:tcPr>
          <w:p w:rsidR="00B73AA2" w:rsidRPr="00B73AA2" w:rsidRDefault="00B73AA2" w:rsidP="00AD7F35">
            <w:pPr>
              <w:spacing w:line="280" w:lineRule="exact"/>
              <w:rPr>
                <w:rFonts w:ascii="仿宋_GB2312" w:eastAsia="仿宋_GB2312"/>
                <w:sz w:val="24"/>
              </w:rPr>
            </w:pPr>
          </w:p>
        </w:tc>
        <w:tc>
          <w:tcPr>
            <w:tcW w:w="10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损害农村集体经济组织或其成员的合法权益情节较重的</w:t>
            </w:r>
          </w:p>
        </w:tc>
        <w:tc>
          <w:tcPr>
            <w:tcW w:w="7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责令纠正，给予警告，并可处500元以上1000元以下罚款，吊销登记证</w:t>
            </w:r>
          </w:p>
        </w:tc>
        <w:tc>
          <w:tcPr>
            <w:tcW w:w="506" w:type="pct"/>
            <w:vMerge/>
            <w:vAlign w:val="center"/>
          </w:tcPr>
          <w:p w:rsidR="00B73AA2" w:rsidRPr="00B73AA2" w:rsidRDefault="00B73AA2" w:rsidP="00AD7F35">
            <w:pPr>
              <w:spacing w:line="280" w:lineRule="exact"/>
              <w:rPr>
                <w:rFonts w:ascii="仿宋_GB2312" w:eastAsia="仿宋_GB2312"/>
                <w:sz w:val="24"/>
              </w:rPr>
            </w:pPr>
          </w:p>
        </w:tc>
      </w:tr>
      <w:tr w:rsidR="00B73AA2" w:rsidRPr="00B73AA2" w:rsidTr="00AD7F35">
        <w:trPr>
          <w:trHeight w:val="1304"/>
          <w:jc w:val="center"/>
        </w:trPr>
        <w:tc>
          <w:tcPr>
            <w:tcW w:w="284" w:type="pct"/>
            <w:vMerge w:val="restart"/>
            <w:vAlign w:val="center"/>
          </w:tcPr>
          <w:p w:rsidR="00B73AA2" w:rsidRPr="00B73AA2" w:rsidRDefault="00B73AA2" w:rsidP="00AD7F35">
            <w:pPr>
              <w:spacing w:line="280" w:lineRule="exact"/>
              <w:jc w:val="center"/>
              <w:rPr>
                <w:rFonts w:ascii="仿宋_GB2312" w:eastAsia="仿宋_GB2312"/>
                <w:sz w:val="24"/>
              </w:rPr>
            </w:pPr>
            <w:r w:rsidRPr="00B73AA2">
              <w:rPr>
                <w:rFonts w:ascii="仿宋_GB2312" w:eastAsia="仿宋_GB2312" w:hint="eastAsia"/>
                <w:sz w:val="24"/>
              </w:rPr>
              <w:t>2</w:t>
            </w:r>
            <w:r w:rsidR="003814BB">
              <w:rPr>
                <w:rFonts w:ascii="仿宋_GB2312" w:eastAsia="仿宋_GB2312" w:hint="eastAsia"/>
                <w:sz w:val="24"/>
              </w:rPr>
              <w:t>14</w:t>
            </w:r>
          </w:p>
        </w:tc>
        <w:tc>
          <w:tcPr>
            <w:tcW w:w="895" w:type="pct"/>
            <w:vMerge w:val="restar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登记时弄虚作假或者不按规定申请变更登记的；违反本办法规定程序产生、罢免农村集体经济组织管理人员的。</w:t>
            </w:r>
          </w:p>
        </w:tc>
        <w:tc>
          <w:tcPr>
            <w:tcW w:w="1416" w:type="pct"/>
            <w:vMerge w:val="restar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《湖北省农村集体经济组织管理办法》第二十四条</w:t>
            </w:r>
            <w:r w:rsidR="006164C7">
              <w:rPr>
                <w:rFonts w:ascii="仿宋_GB2312" w:eastAsia="仿宋_GB2312" w:hint="eastAsia"/>
                <w:sz w:val="24"/>
              </w:rPr>
              <w:t xml:space="preserve">　</w:t>
            </w:r>
            <w:r w:rsidRPr="00B73AA2">
              <w:rPr>
                <w:rFonts w:ascii="仿宋_GB2312" w:eastAsia="仿宋_GB2312" w:hint="eastAsia"/>
                <w:sz w:val="24"/>
              </w:rPr>
              <w:t>农村集体经济组织有下列行为之一的，由县级农村经济经营管理部门责令纠正，并可给予警告、1000元以下罚款、吊销登记证：</w:t>
            </w:r>
          </w:p>
          <w:p w:rsidR="00015486" w:rsidRDefault="00B73AA2" w:rsidP="00AD7F35">
            <w:pPr>
              <w:spacing w:line="280" w:lineRule="exact"/>
              <w:rPr>
                <w:rFonts w:ascii="仿宋_GB2312" w:eastAsia="仿宋_GB2312"/>
                <w:sz w:val="24"/>
              </w:rPr>
            </w:pPr>
            <w:r w:rsidRPr="00B73AA2">
              <w:rPr>
                <w:rFonts w:ascii="仿宋_GB2312" w:eastAsia="仿宋_GB2312" w:hint="eastAsia"/>
                <w:sz w:val="24"/>
              </w:rPr>
              <w:t>（二）登记时弄虚作假或者不按规定申请变更登记的；</w:t>
            </w:r>
          </w:p>
          <w:p w:rsidR="00B73AA2" w:rsidRPr="00015486" w:rsidRDefault="00B73AA2" w:rsidP="00AD7F35">
            <w:pPr>
              <w:spacing w:line="280" w:lineRule="exact"/>
              <w:rPr>
                <w:rFonts w:ascii="仿宋_GB2312" w:eastAsia="仿宋_GB2312"/>
                <w:sz w:val="24"/>
              </w:rPr>
            </w:pPr>
            <w:r w:rsidRPr="00B73AA2">
              <w:rPr>
                <w:rFonts w:ascii="仿宋_GB2312" w:eastAsia="仿宋_GB2312" w:hint="eastAsia"/>
                <w:sz w:val="24"/>
              </w:rPr>
              <w:t>（三）违反本办法规定程序产生、罢免农村集体经济组织管理人员的。</w:t>
            </w:r>
          </w:p>
        </w:tc>
        <w:tc>
          <w:tcPr>
            <w:tcW w:w="10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未损害农村集体经济组织或其成员合法权益的</w:t>
            </w:r>
          </w:p>
        </w:tc>
        <w:tc>
          <w:tcPr>
            <w:tcW w:w="7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责令纠正</w:t>
            </w:r>
          </w:p>
        </w:tc>
        <w:tc>
          <w:tcPr>
            <w:tcW w:w="506" w:type="pct"/>
            <w:vMerge w:val="restar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县级农村经济经营管理</w:t>
            </w:r>
          </w:p>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部门</w:t>
            </w:r>
          </w:p>
        </w:tc>
      </w:tr>
      <w:tr w:rsidR="00B73AA2" w:rsidRPr="00B73AA2" w:rsidTr="00AD7F35">
        <w:trPr>
          <w:trHeight w:val="1304"/>
          <w:jc w:val="center"/>
        </w:trPr>
        <w:tc>
          <w:tcPr>
            <w:tcW w:w="284" w:type="pct"/>
            <w:vMerge/>
            <w:vAlign w:val="center"/>
          </w:tcPr>
          <w:p w:rsidR="00B73AA2" w:rsidRPr="00B73AA2" w:rsidRDefault="00B73AA2" w:rsidP="00AD7F35">
            <w:pPr>
              <w:spacing w:line="280" w:lineRule="exact"/>
              <w:rPr>
                <w:rFonts w:ascii="仿宋_GB2312" w:eastAsia="仿宋_GB2312"/>
                <w:sz w:val="24"/>
              </w:rPr>
            </w:pPr>
          </w:p>
        </w:tc>
        <w:tc>
          <w:tcPr>
            <w:tcW w:w="895" w:type="pct"/>
            <w:vMerge/>
          </w:tcPr>
          <w:p w:rsidR="00B73AA2" w:rsidRPr="00B73AA2" w:rsidRDefault="00B73AA2" w:rsidP="00AD7F35">
            <w:pPr>
              <w:spacing w:line="280" w:lineRule="exact"/>
              <w:rPr>
                <w:rFonts w:ascii="仿宋_GB2312" w:eastAsia="仿宋_GB2312"/>
                <w:sz w:val="24"/>
              </w:rPr>
            </w:pPr>
          </w:p>
        </w:tc>
        <w:tc>
          <w:tcPr>
            <w:tcW w:w="1416" w:type="pct"/>
            <w:vMerge/>
            <w:vAlign w:val="center"/>
          </w:tcPr>
          <w:p w:rsidR="00B73AA2" w:rsidRPr="00B73AA2" w:rsidRDefault="00B73AA2" w:rsidP="00AD7F35">
            <w:pPr>
              <w:spacing w:line="280" w:lineRule="exact"/>
              <w:rPr>
                <w:rFonts w:ascii="仿宋_GB2312" w:eastAsia="仿宋_GB2312"/>
                <w:sz w:val="24"/>
              </w:rPr>
            </w:pPr>
          </w:p>
        </w:tc>
        <w:tc>
          <w:tcPr>
            <w:tcW w:w="10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损害农村集体经济组织或其成员合法权益情节较轻的</w:t>
            </w:r>
          </w:p>
        </w:tc>
        <w:tc>
          <w:tcPr>
            <w:tcW w:w="7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责令纠正，给予警告，并可处500元以下罚款</w:t>
            </w:r>
          </w:p>
        </w:tc>
        <w:tc>
          <w:tcPr>
            <w:tcW w:w="506" w:type="pct"/>
            <w:vMerge/>
            <w:vAlign w:val="center"/>
          </w:tcPr>
          <w:p w:rsidR="00B73AA2" w:rsidRPr="00B73AA2" w:rsidRDefault="00B73AA2" w:rsidP="00AD7F35">
            <w:pPr>
              <w:spacing w:line="280" w:lineRule="exact"/>
              <w:rPr>
                <w:rFonts w:ascii="仿宋_GB2312" w:eastAsia="仿宋_GB2312"/>
                <w:sz w:val="24"/>
              </w:rPr>
            </w:pPr>
          </w:p>
        </w:tc>
      </w:tr>
      <w:tr w:rsidR="00B73AA2" w:rsidRPr="00B73AA2" w:rsidTr="00AD7F35">
        <w:trPr>
          <w:trHeight w:val="1304"/>
          <w:jc w:val="center"/>
        </w:trPr>
        <w:tc>
          <w:tcPr>
            <w:tcW w:w="284" w:type="pct"/>
            <w:vMerge/>
            <w:vAlign w:val="center"/>
          </w:tcPr>
          <w:p w:rsidR="00B73AA2" w:rsidRPr="00B73AA2" w:rsidRDefault="00B73AA2" w:rsidP="00AD7F35">
            <w:pPr>
              <w:spacing w:line="280" w:lineRule="exact"/>
              <w:rPr>
                <w:rFonts w:ascii="仿宋_GB2312" w:eastAsia="仿宋_GB2312"/>
                <w:sz w:val="24"/>
              </w:rPr>
            </w:pPr>
          </w:p>
        </w:tc>
        <w:tc>
          <w:tcPr>
            <w:tcW w:w="895" w:type="pct"/>
            <w:vMerge/>
            <w:vAlign w:val="center"/>
          </w:tcPr>
          <w:p w:rsidR="00B73AA2" w:rsidRPr="00B73AA2" w:rsidRDefault="00B73AA2" w:rsidP="00AD7F35">
            <w:pPr>
              <w:spacing w:line="280" w:lineRule="exact"/>
              <w:rPr>
                <w:rFonts w:ascii="仿宋_GB2312" w:eastAsia="仿宋_GB2312"/>
                <w:sz w:val="24"/>
              </w:rPr>
            </w:pPr>
          </w:p>
        </w:tc>
        <w:tc>
          <w:tcPr>
            <w:tcW w:w="1416" w:type="pct"/>
            <w:vMerge/>
            <w:vAlign w:val="center"/>
          </w:tcPr>
          <w:p w:rsidR="00B73AA2" w:rsidRPr="00B73AA2" w:rsidRDefault="00B73AA2" w:rsidP="00AD7F35">
            <w:pPr>
              <w:spacing w:line="280" w:lineRule="exact"/>
              <w:rPr>
                <w:rFonts w:ascii="仿宋_GB2312" w:eastAsia="仿宋_GB2312"/>
                <w:sz w:val="24"/>
              </w:rPr>
            </w:pPr>
          </w:p>
        </w:tc>
        <w:tc>
          <w:tcPr>
            <w:tcW w:w="10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损害农村集体经济组织或其成员的合法权益情节较重的</w:t>
            </w:r>
          </w:p>
        </w:tc>
        <w:tc>
          <w:tcPr>
            <w:tcW w:w="7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责令纠正，给予警告，并可处500元以上1000元以下罚款，吊销登记证</w:t>
            </w:r>
          </w:p>
        </w:tc>
        <w:tc>
          <w:tcPr>
            <w:tcW w:w="506" w:type="pct"/>
            <w:vMerge/>
            <w:vAlign w:val="center"/>
          </w:tcPr>
          <w:p w:rsidR="00B73AA2" w:rsidRPr="00B73AA2" w:rsidRDefault="00B73AA2" w:rsidP="00AD7F35">
            <w:pPr>
              <w:spacing w:line="280" w:lineRule="exact"/>
              <w:rPr>
                <w:rFonts w:ascii="仿宋_GB2312" w:eastAsia="仿宋_GB2312"/>
                <w:sz w:val="24"/>
              </w:rPr>
            </w:pPr>
          </w:p>
        </w:tc>
      </w:tr>
    </w:tbl>
    <w:p w:rsidR="00B73AA2" w:rsidRPr="00B73AA2" w:rsidRDefault="00B73AA2" w:rsidP="00B73AA2">
      <w:pPr>
        <w:spacing w:line="280" w:lineRule="exact"/>
        <w:rPr>
          <w:rFonts w:ascii="仿宋_GB2312" w:eastAsia="仿宋_GB2312"/>
          <w:sz w:val="24"/>
        </w:rPr>
      </w:pPr>
    </w:p>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标准《湖北省农村集体经济组织管理办法》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2587"/>
        <w:gridCol w:w="4092"/>
        <w:gridCol w:w="3175"/>
        <w:gridCol w:w="2308"/>
        <w:gridCol w:w="1462"/>
      </w:tblGrid>
      <w:tr w:rsidR="00B73AA2" w:rsidRPr="00B73AA2" w:rsidTr="00AD7F35">
        <w:trPr>
          <w:trHeight w:val="595"/>
          <w:jc w:val="center"/>
        </w:trPr>
        <w:tc>
          <w:tcPr>
            <w:tcW w:w="284"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895"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416"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9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79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处罚细化标准</w:t>
            </w:r>
          </w:p>
        </w:tc>
        <w:tc>
          <w:tcPr>
            <w:tcW w:w="506"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实施部门</w:t>
            </w:r>
          </w:p>
        </w:tc>
      </w:tr>
      <w:tr w:rsidR="00B73AA2" w:rsidRPr="00B73AA2" w:rsidTr="00AD7F35">
        <w:trPr>
          <w:trHeight w:val="2552"/>
          <w:jc w:val="center"/>
        </w:trPr>
        <w:tc>
          <w:tcPr>
            <w:tcW w:w="284" w:type="pct"/>
            <w:vMerge w:val="restart"/>
            <w:vAlign w:val="center"/>
          </w:tcPr>
          <w:p w:rsidR="00B73AA2" w:rsidRPr="00B73AA2" w:rsidRDefault="003814BB" w:rsidP="00AD7F35">
            <w:pPr>
              <w:spacing w:line="280" w:lineRule="exact"/>
              <w:jc w:val="center"/>
              <w:rPr>
                <w:rFonts w:ascii="仿宋_GB2312" w:eastAsia="仿宋_GB2312"/>
                <w:sz w:val="24"/>
              </w:rPr>
            </w:pPr>
            <w:r>
              <w:rPr>
                <w:rFonts w:ascii="仿宋_GB2312" w:eastAsia="仿宋_GB2312" w:hint="eastAsia"/>
                <w:sz w:val="24"/>
              </w:rPr>
              <w:t>215</w:t>
            </w:r>
          </w:p>
        </w:tc>
        <w:tc>
          <w:tcPr>
            <w:tcW w:w="895" w:type="pct"/>
            <w:vMerge w:val="restar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非法剥夺社员土地承包经营权；非法变更、解除承包合同；预收或提前收取按人口或劳力平均承包土地的承包金</w:t>
            </w:r>
          </w:p>
        </w:tc>
        <w:tc>
          <w:tcPr>
            <w:tcW w:w="1416" w:type="pct"/>
            <w:vMerge w:val="restart"/>
            <w:vAlign w:val="center"/>
          </w:tcPr>
          <w:p w:rsidR="001C46C7" w:rsidRDefault="00B73AA2" w:rsidP="00761715">
            <w:pPr>
              <w:spacing w:line="280" w:lineRule="exact"/>
              <w:rPr>
                <w:rFonts w:ascii="仿宋_GB2312" w:eastAsia="仿宋_GB2312"/>
                <w:sz w:val="24"/>
              </w:rPr>
            </w:pPr>
            <w:r w:rsidRPr="00B73AA2">
              <w:rPr>
                <w:rFonts w:ascii="仿宋_GB2312" w:eastAsia="仿宋_GB2312" w:hint="eastAsia"/>
                <w:sz w:val="24"/>
              </w:rPr>
              <w:t>《湖北省农村集体经济组织管理办法》第二十五条</w:t>
            </w:r>
            <w:r w:rsidR="006164C7">
              <w:rPr>
                <w:rFonts w:ascii="仿宋_GB2312" w:eastAsia="仿宋_GB2312" w:hint="eastAsia"/>
                <w:sz w:val="24"/>
              </w:rPr>
              <w:t xml:space="preserve">　</w:t>
            </w:r>
            <w:r w:rsidRPr="00B73AA2">
              <w:rPr>
                <w:rFonts w:ascii="仿宋_GB2312" w:eastAsia="仿宋_GB2312" w:hint="eastAsia"/>
                <w:sz w:val="24"/>
              </w:rPr>
              <w:t>农村集体经济组织有下列行为之一的，由县级以上农村经济经营管理部门责令纠正。情节严重的，予以警告，并处1000元以下罚款：</w:t>
            </w:r>
          </w:p>
          <w:p w:rsidR="001C46C7" w:rsidRDefault="00B73AA2" w:rsidP="00761715">
            <w:pPr>
              <w:spacing w:line="280" w:lineRule="exact"/>
              <w:rPr>
                <w:rFonts w:ascii="仿宋_GB2312" w:eastAsia="仿宋_GB2312"/>
                <w:sz w:val="24"/>
              </w:rPr>
            </w:pPr>
            <w:r w:rsidRPr="00B73AA2">
              <w:rPr>
                <w:rFonts w:ascii="仿宋_GB2312" w:eastAsia="仿宋_GB2312" w:hint="eastAsia"/>
                <w:sz w:val="24"/>
              </w:rPr>
              <w:t>（一）非法剥夺社员土地承包经营权；</w:t>
            </w:r>
            <w:r w:rsidR="001C46C7" w:rsidRPr="001C46C7">
              <w:rPr>
                <w:rFonts w:ascii="仿宋_GB2312" w:eastAsia="仿宋_GB2312" w:hint="eastAsia"/>
                <w:sz w:val="24"/>
              </w:rPr>
              <w:t>（</w:t>
            </w:r>
            <w:r w:rsidR="001C46C7" w:rsidRPr="001C46C7">
              <w:rPr>
                <w:rFonts w:ascii="仿宋_GB2312" w:eastAsia="仿宋_GB2312"/>
                <w:sz w:val="24"/>
              </w:rPr>
              <w:t>二）违反章程规定，发包生产经营项目；</w:t>
            </w:r>
          </w:p>
          <w:p w:rsidR="001C46C7" w:rsidRDefault="00B73AA2" w:rsidP="00761715">
            <w:pPr>
              <w:spacing w:line="280" w:lineRule="exact"/>
              <w:rPr>
                <w:rFonts w:ascii="仿宋_GB2312" w:eastAsia="仿宋_GB2312"/>
                <w:sz w:val="24"/>
              </w:rPr>
            </w:pPr>
            <w:r w:rsidRPr="00B73AA2">
              <w:rPr>
                <w:rFonts w:ascii="仿宋_GB2312" w:eastAsia="仿宋_GB2312" w:hint="eastAsia"/>
                <w:sz w:val="24"/>
              </w:rPr>
              <w:t>（三）非法变更、解除承包合同；</w:t>
            </w:r>
          </w:p>
          <w:p w:rsidR="00B73AA2" w:rsidRPr="00B73AA2" w:rsidRDefault="00B73AA2" w:rsidP="00761715">
            <w:pPr>
              <w:spacing w:line="280" w:lineRule="exact"/>
              <w:rPr>
                <w:rFonts w:ascii="仿宋_GB2312" w:eastAsia="仿宋_GB2312"/>
                <w:sz w:val="24"/>
              </w:rPr>
            </w:pPr>
            <w:r w:rsidRPr="00B73AA2">
              <w:rPr>
                <w:rFonts w:ascii="仿宋_GB2312" w:eastAsia="仿宋_GB2312" w:hint="eastAsia"/>
                <w:sz w:val="24"/>
              </w:rPr>
              <w:t>（四）预收或提前收取按人口或劳力平均承包土地的承包金</w:t>
            </w:r>
            <w:r w:rsidR="00761715">
              <w:rPr>
                <w:rFonts w:ascii="仿宋_GB2312" w:eastAsia="仿宋_GB2312" w:hint="eastAsia"/>
                <w:sz w:val="24"/>
              </w:rPr>
              <w:t>。</w:t>
            </w:r>
            <w:r w:rsidRPr="00B73AA2">
              <w:rPr>
                <w:rFonts w:ascii="仿宋_GB2312" w:eastAsia="仿宋_GB2312" w:hint="eastAsia"/>
                <w:sz w:val="24"/>
              </w:rPr>
              <w:t xml:space="preserve"> </w:t>
            </w:r>
          </w:p>
        </w:tc>
        <w:tc>
          <w:tcPr>
            <w:tcW w:w="10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损害农村集体经济组织成员承包权益造成损失较小的</w:t>
            </w:r>
          </w:p>
        </w:tc>
        <w:tc>
          <w:tcPr>
            <w:tcW w:w="7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予以警告，并处400元以下罚款</w:t>
            </w:r>
          </w:p>
        </w:tc>
        <w:tc>
          <w:tcPr>
            <w:tcW w:w="506" w:type="pct"/>
            <w:vMerge w:val="restar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县级以上农村经济经营管理部门</w:t>
            </w:r>
          </w:p>
        </w:tc>
      </w:tr>
      <w:tr w:rsidR="00B73AA2" w:rsidRPr="00B73AA2" w:rsidTr="00AD7F35">
        <w:trPr>
          <w:trHeight w:val="2623"/>
          <w:jc w:val="center"/>
        </w:trPr>
        <w:tc>
          <w:tcPr>
            <w:tcW w:w="284" w:type="pct"/>
            <w:vMerge/>
            <w:vAlign w:val="center"/>
          </w:tcPr>
          <w:p w:rsidR="00B73AA2" w:rsidRPr="00B73AA2" w:rsidRDefault="00B73AA2" w:rsidP="00AD7F35">
            <w:pPr>
              <w:spacing w:line="280" w:lineRule="exact"/>
              <w:rPr>
                <w:rFonts w:ascii="仿宋_GB2312" w:eastAsia="仿宋_GB2312"/>
                <w:sz w:val="24"/>
              </w:rPr>
            </w:pPr>
          </w:p>
        </w:tc>
        <w:tc>
          <w:tcPr>
            <w:tcW w:w="895" w:type="pct"/>
            <w:vMerge/>
            <w:vAlign w:val="center"/>
          </w:tcPr>
          <w:p w:rsidR="00B73AA2" w:rsidRPr="00B73AA2" w:rsidRDefault="00B73AA2" w:rsidP="00AD7F35">
            <w:pPr>
              <w:spacing w:line="280" w:lineRule="exact"/>
              <w:rPr>
                <w:rFonts w:ascii="仿宋_GB2312" w:eastAsia="仿宋_GB2312"/>
                <w:sz w:val="24"/>
              </w:rPr>
            </w:pPr>
          </w:p>
        </w:tc>
        <w:tc>
          <w:tcPr>
            <w:tcW w:w="1416" w:type="pct"/>
            <w:vMerge/>
            <w:vAlign w:val="center"/>
          </w:tcPr>
          <w:p w:rsidR="00B73AA2" w:rsidRPr="00B73AA2" w:rsidRDefault="00B73AA2" w:rsidP="00AD7F35">
            <w:pPr>
              <w:spacing w:line="280" w:lineRule="exact"/>
              <w:rPr>
                <w:rFonts w:ascii="仿宋_GB2312" w:eastAsia="仿宋_GB2312"/>
                <w:sz w:val="24"/>
              </w:rPr>
            </w:pPr>
          </w:p>
        </w:tc>
        <w:tc>
          <w:tcPr>
            <w:tcW w:w="10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损害农村集体经济组织成员承包权益，造成一定经济损失，引发农户上访的</w:t>
            </w:r>
          </w:p>
        </w:tc>
        <w:tc>
          <w:tcPr>
            <w:tcW w:w="7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予以警告，并处400元以上700元以下罚款</w:t>
            </w:r>
          </w:p>
        </w:tc>
        <w:tc>
          <w:tcPr>
            <w:tcW w:w="506" w:type="pct"/>
            <w:vMerge/>
            <w:vAlign w:val="center"/>
          </w:tcPr>
          <w:p w:rsidR="00B73AA2" w:rsidRPr="00B73AA2" w:rsidRDefault="00B73AA2" w:rsidP="00AD7F35">
            <w:pPr>
              <w:spacing w:line="280" w:lineRule="exact"/>
              <w:rPr>
                <w:rFonts w:ascii="仿宋_GB2312" w:eastAsia="仿宋_GB2312"/>
                <w:sz w:val="24"/>
              </w:rPr>
            </w:pPr>
          </w:p>
        </w:tc>
      </w:tr>
      <w:tr w:rsidR="00B73AA2" w:rsidRPr="00B73AA2" w:rsidTr="00AD7F35">
        <w:trPr>
          <w:trHeight w:val="2745"/>
          <w:jc w:val="center"/>
        </w:trPr>
        <w:tc>
          <w:tcPr>
            <w:tcW w:w="284" w:type="pct"/>
            <w:vMerge/>
            <w:vAlign w:val="center"/>
          </w:tcPr>
          <w:p w:rsidR="00B73AA2" w:rsidRPr="00B73AA2" w:rsidRDefault="00B73AA2" w:rsidP="00AD7F35">
            <w:pPr>
              <w:spacing w:line="280" w:lineRule="exact"/>
              <w:rPr>
                <w:rFonts w:ascii="仿宋_GB2312" w:eastAsia="仿宋_GB2312"/>
                <w:sz w:val="24"/>
              </w:rPr>
            </w:pPr>
          </w:p>
        </w:tc>
        <w:tc>
          <w:tcPr>
            <w:tcW w:w="895" w:type="pct"/>
            <w:vMerge/>
            <w:vAlign w:val="center"/>
          </w:tcPr>
          <w:p w:rsidR="00B73AA2" w:rsidRPr="00B73AA2" w:rsidRDefault="00B73AA2" w:rsidP="00AD7F35">
            <w:pPr>
              <w:spacing w:line="280" w:lineRule="exact"/>
              <w:rPr>
                <w:rFonts w:ascii="仿宋_GB2312" w:eastAsia="仿宋_GB2312"/>
                <w:sz w:val="24"/>
              </w:rPr>
            </w:pPr>
          </w:p>
        </w:tc>
        <w:tc>
          <w:tcPr>
            <w:tcW w:w="1416" w:type="pct"/>
            <w:vMerge/>
            <w:vAlign w:val="center"/>
          </w:tcPr>
          <w:p w:rsidR="00B73AA2" w:rsidRPr="00B73AA2" w:rsidRDefault="00B73AA2" w:rsidP="00AD7F35">
            <w:pPr>
              <w:spacing w:line="280" w:lineRule="exact"/>
              <w:rPr>
                <w:rFonts w:ascii="仿宋_GB2312" w:eastAsia="仿宋_GB2312"/>
                <w:sz w:val="24"/>
              </w:rPr>
            </w:pPr>
          </w:p>
        </w:tc>
        <w:tc>
          <w:tcPr>
            <w:tcW w:w="10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损害农村集体经济组织成员承包权益，造成较大经济损失，引发群体上访的</w:t>
            </w:r>
          </w:p>
        </w:tc>
        <w:tc>
          <w:tcPr>
            <w:tcW w:w="7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予以警告，并处700元以上1000元以下罚款</w:t>
            </w:r>
          </w:p>
        </w:tc>
        <w:tc>
          <w:tcPr>
            <w:tcW w:w="506" w:type="pct"/>
            <w:vMerge/>
            <w:vAlign w:val="center"/>
          </w:tcPr>
          <w:p w:rsidR="00B73AA2" w:rsidRPr="00B73AA2" w:rsidRDefault="00B73AA2" w:rsidP="00AD7F35">
            <w:pPr>
              <w:spacing w:line="280" w:lineRule="exact"/>
              <w:rPr>
                <w:rFonts w:ascii="仿宋_GB2312" w:eastAsia="仿宋_GB2312"/>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标准《湖北省农村集体经济组织管理办法》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2060"/>
        <w:gridCol w:w="4909"/>
        <w:gridCol w:w="2886"/>
        <w:gridCol w:w="2308"/>
        <w:gridCol w:w="1462"/>
      </w:tblGrid>
      <w:tr w:rsidR="00B73AA2" w:rsidRPr="00B73AA2" w:rsidTr="00AD7F35">
        <w:trPr>
          <w:trHeight w:val="611"/>
          <w:jc w:val="center"/>
        </w:trPr>
        <w:tc>
          <w:tcPr>
            <w:tcW w:w="284"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3"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69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99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79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处罚细化标准</w:t>
            </w:r>
          </w:p>
        </w:tc>
        <w:tc>
          <w:tcPr>
            <w:tcW w:w="506"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实施部门</w:t>
            </w:r>
          </w:p>
        </w:tc>
      </w:tr>
      <w:tr w:rsidR="00B73AA2" w:rsidRPr="00B73AA2" w:rsidTr="00AD7F35">
        <w:trPr>
          <w:trHeight w:val="1418"/>
          <w:jc w:val="center"/>
        </w:trPr>
        <w:tc>
          <w:tcPr>
            <w:tcW w:w="284" w:type="pct"/>
            <w:vMerge w:val="restart"/>
            <w:vAlign w:val="center"/>
          </w:tcPr>
          <w:p w:rsidR="00B73AA2" w:rsidRPr="00B73AA2" w:rsidRDefault="003814BB" w:rsidP="00AD7F35">
            <w:pPr>
              <w:spacing w:line="280" w:lineRule="exact"/>
              <w:jc w:val="center"/>
              <w:rPr>
                <w:rFonts w:ascii="仿宋_GB2312" w:eastAsia="仿宋_GB2312"/>
                <w:sz w:val="24"/>
              </w:rPr>
            </w:pPr>
            <w:r>
              <w:rPr>
                <w:rFonts w:ascii="仿宋_GB2312" w:eastAsia="仿宋_GB2312" w:hint="eastAsia"/>
                <w:sz w:val="24"/>
              </w:rPr>
              <w:t>216</w:t>
            </w:r>
          </w:p>
        </w:tc>
        <w:tc>
          <w:tcPr>
            <w:tcW w:w="713" w:type="pct"/>
            <w:vMerge w:val="restar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违反章程规定，发包生产经营项目</w:t>
            </w:r>
          </w:p>
        </w:tc>
        <w:tc>
          <w:tcPr>
            <w:tcW w:w="1699" w:type="pct"/>
            <w:vMerge w:val="restart"/>
            <w:vAlign w:val="center"/>
          </w:tcPr>
          <w:p w:rsidR="00B73AA2" w:rsidRPr="00B73AA2" w:rsidRDefault="00B73AA2" w:rsidP="00761715">
            <w:pPr>
              <w:spacing w:line="280" w:lineRule="exact"/>
              <w:rPr>
                <w:rFonts w:ascii="仿宋_GB2312" w:eastAsia="仿宋_GB2312"/>
                <w:sz w:val="24"/>
              </w:rPr>
            </w:pPr>
            <w:r w:rsidRPr="00B73AA2">
              <w:rPr>
                <w:rFonts w:ascii="仿宋_GB2312" w:eastAsia="仿宋_GB2312" w:hint="eastAsia"/>
                <w:sz w:val="24"/>
              </w:rPr>
              <w:t>《湖北省农村集体经济组织管理办法》第二十五条</w:t>
            </w:r>
            <w:r w:rsidR="006164C7">
              <w:rPr>
                <w:rFonts w:ascii="仿宋_GB2312" w:eastAsia="仿宋_GB2312" w:hint="eastAsia"/>
                <w:sz w:val="24"/>
              </w:rPr>
              <w:t xml:space="preserve">　</w:t>
            </w:r>
            <w:r w:rsidRPr="00B73AA2">
              <w:rPr>
                <w:rFonts w:ascii="仿宋_GB2312" w:eastAsia="仿宋_GB2312" w:hint="eastAsia"/>
                <w:sz w:val="24"/>
              </w:rPr>
              <w:t>农村集体经济组织有下列行为之一的，由县级以上农村经济经营管理部门责令纠正。情节严重的，予以警告，并处1000元以下罚款：（二）违反章程规定，发包生产经营项目</w:t>
            </w:r>
            <w:r w:rsidR="00761715">
              <w:rPr>
                <w:rFonts w:ascii="仿宋_GB2312" w:eastAsia="仿宋_GB2312" w:hint="eastAsia"/>
                <w:sz w:val="24"/>
              </w:rPr>
              <w:t>。</w:t>
            </w: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造成集体资产损失较小的</w:t>
            </w:r>
          </w:p>
        </w:tc>
        <w:tc>
          <w:tcPr>
            <w:tcW w:w="7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予以警告，并处400元以下罚款</w:t>
            </w:r>
          </w:p>
        </w:tc>
        <w:tc>
          <w:tcPr>
            <w:tcW w:w="506" w:type="pct"/>
            <w:vMerge w:val="restar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县级以上农村经济经营管理部门</w:t>
            </w:r>
          </w:p>
        </w:tc>
      </w:tr>
      <w:tr w:rsidR="00B73AA2" w:rsidRPr="00B73AA2" w:rsidTr="00AD7F35">
        <w:trPr>
          <w:trHeight w:val="1418"/>
          <w:jc w:val="center"/>
        </w:trPr>
        <w:tc>
          <w:tcPr>
            <w:tcW w:w="284" w:type="pct"/>
            <w:vMerge/>
            <w:vAlign w:val="center"/>
          </w:tcPr>
          <w:p w:rsidR="00B73AA2" w:rsidRPr="00B73AA2" w:rsidRDefault="00B73AA2" w:rsidP="00AD7F35">
            <w:pPr>
              <w:spacing w:line="280" w:lineRule="exact"/>
              <w:rPr>
                <w:rFonts w:ascii="仿宋_GB2312" w:eastAsia="仿宋_GB2312"/>
                <w:sz w:val="24"/>
              </w:rPr>
            </w:pPr>
          </w:p>
        </w:tc>
        <w:tc>
          <w:tcPr>
            <w:tcW w:w="713" w:type="pct"/>
            <w:vMerge/>
            <w:vAlign w:val="center"/>
          </w:tcPr>
          <w:p w:rsidR="00B73AA2" w:rsidRPr="00B73AA2" w:rsidRDefault="00B73AA2" w:rsidP="00AD7F35">
            <w:pPr>
              <w:spacing w:line="280" w:lineRule="exact"/>
              <w:rPr>
                <w:rFonts w:ascii="仿宋_GB2312" w:eastAsia="仿宋_GB2312"/>
                <w:sz w:val="24"/>
              </w:rPr>
            </w:pPr>
          </w:p>
        </w:tc>
        <w:tc>
          <w:tcPr>
            <w:tcW w:w="1699" w:type="pct"/>
            <w:vMerge/>
            <w:vAlign w:val="center"/>
          </w:tcPr>
          <w:p w:rsidR="00B73AA2" w:rsidRPr="00B73AA2" w:rsidRDefault="00B73AA2" w:rsidP="00AD7F35">
            <w:pPr>
              <w:spacing w:line="280" w:lineRule="exact"/>
              <w:rPr>
                <w:rFonts w:ascii="仿宋_GB2312" w:eastAsia="仿宋_GB2312"/>
                <w:sz w:val="24"/>
              </w:rPr>
            </w:pP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造成集体资产损失较大的</w:t>
            </w:r>
          </w:p>
        </w:tc>
        <w:tc>
          <w:tcPr>
            <w:tcW w:w="7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予以警告，并处400元以上700元以下罚款</w:t>
            </w:r>
          </w:p>
        </w:tc>
        <w:tc>
          <w:tcPr>
            <w:tcW w:w="506" w:type="pct"/>
            <w:vMerge/>
            <w:vAlign w:val="center"/>
          </w:tcPr>
          <w:p w:rsidR="00B73AA2" w:rsidRPr="00B73AA2" w:rsidRDefault="00B73AA2" w:rsidP="00AD7F35">
            <w:pPr>
              <w:spacing w:line="280" w:lineRule="exact"/>
              <w:rPr>
                <w:rFonts w:ascii="仿宋_GB2312" w:eastAsia="仿宋_GB2312"/>
                <w:sz w:val="24"/>
              </w:rPr>
            </w:pPr>
          </w:p>
        </w:tc>
      </w:tr>
      <w:tr w:rsidR="00B73AA2" w:rsidRPr="00B73AA2" w:rsidTr="00AD7F35">
        <w:trPr>
          <w:trHeight w:val="1418"/>
          <w:jc w:val="center"/>
        </w:trPr>
        <w:tc>
          <w:tcPr>
            <w:tcW w:w="284" w:type="pct"/>
            <w:vMerge/>
            <w:vAlign w:val="center"/>
          </w:tcPr>
          <w:p w:rsidR="00B73AA2" w:rsidRPr="00B73AA2" w:rsidRDefault="00B73AA2" w:rsidP="00AD7F35">
            <w:pPr>
              <w:spacing w:line="280" w:lineRule="exact"/>
              <w:rPr>
                <w:rFonts w:ascii="仿宋_GB2312" w:eastAsia="仿宋_GB2312"/>
                <w:sz w:val="24"/>
              </w:rPr>
            </w:pPr>
          </w:p>
        </w:tc>
        <w:tc>
          <w:tcPr>
            <w:tcW w:w="713" w:type="pct"/>
            <w:vMerge/>
            <w:vAlign w:val="center"/>
          </w:tcPr>
          <w:p w:rsidR="00B73AA2" w:rsidRPr="00B73AA2" w:rsidRDefault="00B73AA2" w:rsidP="00AD7F35">
            <w:pPr>
              <w:spacing w:line="280" w:lineRule="exact"/>
              <w:rPr>
                <w:rFonts w:ascii="仿宋_GB2312" w:eastAsia="仿宋_GB2312"/>
                <w:sz w:val="24"/>
              </w:rPr>
            </w:pPr>
          </w:p>
        </w:tc>
        <w:tc>
          <w:tcPr>
            <w:tcW w:w="1699" w:type="pct"/>
            <w:vMerge/>
            <w:vAlign w:val="center"/>
          </w:tcPr>
          <w:p w:rsidR="00B73AA2" w:rsidRPr="00B73AA2" w:rsidRDefault="00B73AA2" w:rsidP="00AD7F35">
            <w:pPr>
              <w:spacing w:line="280" w:lineRule="exact"/>
              <w:rPr>
                <w:rFonts w:ascii="仿宋_GB2312" w:eastAsia="仿宋_GB2312"/>
                <w:sz w:val="24"/>
              </w:rPr>
            </w:pP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造成集体资产损失较大且引发矛盾纠纷或农户上访的</w:t>
            </w:r>
          </w:p>
        </w:tc>
        <w:tc>
          <w:tcPr>
            <w:tcW w:w="7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予以警告，并处700元以上1000元以下罚款</w:t>
            </w:r>
          </w:p>
        </w:tc>
        <w:tc>
          <w:tcPr>
            <w:tcW w:w="506" w:type="pct"/>
            <w:vMerge/>
            <w:vAlign w:val="center"/>
          </w:tcPr>
          <w:p w:rsidR="00B73AA2" w:rsidRPr="00B73AA2" w:rsidRDefault="00B73AA2" w:rsidP="00AD7F35">
            <w:pPr>
              <w:spacing w:line="280" w:lineRule="exact"/>
              <w:rPr>
                <w:rFonts w:ascii="仿宋_GB2312" w:eastAsia="仿宋_GB2312"/>
                <w:sz w:val="24"/>
              </w:rPr>
            </w:pPr>
          </w:p>
        </w:tc>
      </w:tr>
      <w:tr w:rsidR="00B73AA2" w:rsidRPr="00B73AA2" w:rsidTr="00AD7F35">
        <w:trPr>
          <w:trHeight w:val="1585"/>
          <w:jc w:val="center"/>
        </w:trPr>
        <w:tc>
          <w:tcPr>
            <w:tcW w:w="284" w:type="pct"/>
            <w:vMerge w:val="restart"/>
            <w:vAlign w:val="center"/>
          </w:tcPr>
          <w:p w:rsidR="00B73AA2" w:rsidRPr="00B73AA2" w:rsidRDefault="003814BB" w:rsidP="00AD7F35">
            <w:pPr>
              <w:spacing w:line="280" w:lineRule="exact"/>
              <w:jc w:val="center"/>
              <w:rPr>
                <w:rFonts w:ascii="仿宋_GB2312" w:eastAsia="仿宋_GB2312"/>
                <w:sz w:val="24"/>
              </w:rPr>
            </w:pPr>
            <w:r>
              <w:rPr>
                <w:rFonts w:ascii="仿宋_GB2312" w:eastAsia="仿宋_GB2312" w:hint="eastAsia"/>
                <w:sz w:val="24"/>
              </w:rPr>
              <w:t>217</w:t>
            </w:r>
          </w:p>
        </w:tc>
        <w:tc>
          <w:tcPr>
            <w:tcW w:w="713" w:type="pct"/>
            <w:vMerge w:val="restar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平调、截留其集体资产的；改变其土地和其他集体资产产权的；非法以其集体资产抵押或作经济担保的；违反有关规定低价处理、转让其集体资产的</w:t>
            </w:r>
          </w:p>
        </w:tc>
        <w:tc>
          <w:tcPr>
            <w:tcW w:w="1699" w:type="pct"/>
            <w:vMerge w:val="restart"/>
            <w:vAlign w:val="center"/>
          </w:tcPr>
          <w:p w:rsidR="00761715" w:rsidRDefault="00B73AA2" w:rsidP="006164C7">
            <w:pPr>
              <w:spacing w:line="280" w:lineRule="exact"/>
              <w:rPr>
                <w:rFonts w:ascii="仿宋_GB2312" w:eastAsia="仿宋_GB2312"/>
                <w:sz w:val="24"/>
              </w:rPr>
            </w:pPr>
            <w:r w:rsidRPr="00B73AA2">
              <w:rPr>
                <w:rFonts w:ascii="仿宋_GB2312" w:eastAsia="仿宋_GB2312" w:hint="eastAsia"/>
                <w:sz w:val="24"/>
              </w:rPr>
              <w:t>《湖北省农村集体经济组织管理办法》第二十六条</w:t>
            </w:r>
            <w:r w:rsidR="006164C7">
              <w:rPr>
                <w:rFonts w:ascii="仿宋_GB2312" w:eastAsia="仿宋_GB2312" w:hint="eastAsia"/>
                <w:sz w:val="24"/>
              </w:rPr>
              <w:t xml:space="preserve">　</w:t>
            </w:r>
            <w:r w:rsidRPr="00B73AA2">
              <w:rPr>
                <w:rFonts w:ascii="仿宋_GB2312" w:eastAsia="仿宋_GB2312" w:hint="eastAsia"/>
                <w:sz w:val="24"/>
              </w:rPr>
              <w:t>经济联合总社、经济联合社有下列侵犯经济联合社、经济合作社权益行为之一的，由县级以上农村经济经营管理部门责令限期改正，造成集体资产损失的，还应当赔偿损失，并对直接责任者处以200元至500元罚款：（一）平调、截留其集体资产的；</w:t>
            </w:r>
          </w:p>
          <w:p w:rsidR="00761715" w:rsidRDefault="00B73AA2" w:rsidP="006164C7">
            <w:pPr>
              <w:spacing w:line="280" w:lineRule="exact"/>
              <w:rPr>
                <w:rFonts w:ascii="仿宋_GB2312" w:eastAsia="仿宋_GB2312"/>
                <w:sz w:val="24"/>
              </w:rPr>
            </w:pPr>
            <w:r w:rsidRPr="00B73AA2">
              <w:rPr>
                <w:rFonts w:ascii="仿宋_GB2312" w:eastAsia="仿宋_GB2312" w:hint="eastAsia"/>
                <w:sz w:val="24"/>
              </w:rPr>
              <w:t>（二）改变其土地和其他集体资产产权的；</w:t>
            </w:r>
          </w:p>
          <w:p w:rsidR="00761715" w:rsidRDefault="00B73AA2" w:rsidP="006164C7">
            <w:pPr>
              <w:spacing w:line="280" w:lineRule="exact"/>
              <w:rPr>
                <w:rFonts w:ascii="仿宋_GB2312" w:eastAsia="仿宋_GB2312"/>
                <w:sz w:val="24"/>
              </w:rPr>
            </w:pPr>
            <w:r w:rsidRPr="00B73AA2">
              <w:rPr>
                <w:rFonts w:ascii="仿宋_GB2312" w:eastAsia="仿宋_GB2312" w:hint="eastAsia"/>
                <w:sz w:val="24"/>
              </w:rPr>
              <w:t>（三）非法以其集体资产抵押或作经济担保的；</w:t>
            </w:r>
          </w:p>
          <w:p w:rsidR="00B73AA2" w:rsidRPr="00B73AA2" w:rsidRDefault="00B73AA2" w:rsidP="006164C7">
            <w:pPr>
              <w:spacing w:line="280" w:lineRule="exact"/>
              <w:rPr>
                <w:rFonts w:ascii="仿宋_GB2312" w:eastAsia="仿宋_GB2312"/>
                <w:sz w:val="24"/>
              </w:rPr>
            </w:pPr>
            <w:r w:rsidRPr="00B73AA2">
              <w:rPr>
                <w:rFonts w:ascii="仿宋_GB2312" w:eastAsia="仿宋_GB2312" w:hint="eastAsia"/>
                <w:sz w:val="24"/>
              </w:rPr>
              <w:t>（四）违反有关规定低价处理、转让其集体资产的。</w:t>
            </w: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造成集体资产损失较小的</w:t>
            </w:r>
          </w:p>
        </w:tc>
        <w:tc>
          <w:tcPr>
            <w:tcW w:w="7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处200元以上400元以下罚款</w:t>
            </w:r>
          </w:p>
        </w:tc>
        <w:tc>
          <w:tcPr>
            <w:tcW w:w="506" w:type="pct"/>
            <w:vMerge w:val="restar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县级以上农村经济经营管理部门</w:t>
            </w:r>
          </w:p>
        </w:tc>
      </w:tr>
      <w:tr w:rsidR="00B73AA2" w:rsidRPr="00B73AA2" w:rsidTr="00AD7F35">
        <w:trPr>
          <w:trHeight w:val="2118"/>
          <w:jc w:val="center"/>
        </w:trPr>
        <w:tc>
          <w:tcPr>
            <w:tcW w:w="284" w:type="pct"/>
            <w:vMerge/>
            <w:vAlign w:val="center"/>
          </w:tcPr>
          <w:p w:rsidR="00B73AA2" w:rsidRPr="00B73AA2" w:rsidRDefault="00B73AA2" w:rsidP="00AD7F35">
            <w:pPr>
              <w:spacing w:line="280" w:lineRule="exact"/>
              <w:rPr>
                <w:rFonts w:ascii="仿宋_GB2312" w:eastAsia="仿宋_GB2312"/>
                <w:sz w:val="24"/>
              </w:rPr>
            </w:pPr>
          </w:p>
        </w:tc>
        <w:tc>
          <w:tcPr>
            <w:tcW w:w="713" w:type="pct"/>
            <w:vMerge/>
            <w:vAlign w:val="center"/>
          </w:tcPr>
          <w:p w:rsidR="00B73AA2" w:rsidRPr="00B73AA2" w:rsidRDefault="00B73AA2" w:rsidP="00AD7F35">
            <w:pPr>
              <w:spacing w:line="280" w:lineRule="exact"/>
              <w:rPr>
                <w:rFonts w:ascii="仿宋_GB2312" w:eastAsia="仿宋_GB2312"/>
                <w:sz w:val="24"/>
              </w:rPr>
            </w:pPr>
          </w:p>
        </w:tc>
        <w:tc>
          <w:tcPr>
            <w:tcW w:w="1699" w:type="pct"/>
            <w:vMerge/>
            <w:vAlign w:val="center"/>
          </w:tcPr>
          <w:p w:rsidR="00B73AA2" w:rsidRPr="00B73AA2" w:rsidRDefault="00B73AA2" w:rsidP="00AD7F35">
            <w:pPr>
              <w:spacing w:line="280" w:lineRule="exact"/>
              <w:rPr>
                <w:rFonts w:ascii="仿宋_GB2312" w:eastAsia="仿宋_GB2312"/>
                <w:sz w:val="24"/>
              </w:rPr>
            </w:pP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造成集体资产损失较小但引发矛盾纠纷或造成集体资产损失较大</w:t>
            </w:r>
          </w:p>
        </w:tc>
        <w:tc>
          <w:tcPr>
            <w:tcW w:w="7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处400元以上500元以下罚款</w:t>
            </w:r>
          </w:p>
        </w:tc>
        <w:tc>
          <w:tcPr>
            <w:tcW w:w="506" w:type="pct"/>
            <w:vMerge/>
            <w:vAlign w:val="center"/>
          </w:tcPr>
          <w:p w:rsidR="00B73AA2" w:rsidRPr="00B73AA2" w:rsidRDefault="00B73AA2" w:rsidP="00AD7F35">
            <w:pPr>
              <w:spacing w:line="280" w:lineRule="exact"/>
              <w:rPr>
                <w:rFonts w:ascii="仿宋_GB2312" w:eastAsia="仿宋_GB2312"/>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标准《湖北省农村集体经济组织管理办法》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2587"/>
        <w:gridCol w:w="4091"/>
        <w:gridCol w:w="2742"/>
        <w:gridCol w:w="2742"/>
        <w:gridCol w:w="1462"/>
      </w:tblGrid>
      <w:tr w:rsidR="00B73AA2" w:rsidRPr="00B73AA2" w:rsidTr="00AD7F35">
        <w:trPr>
          <w:trHeight w:val="595"/>
          <w:jc w:val="center"/>
        </w:trPr>
        <w:tc>
          <w:tcPr>
            <w:tcW w:w="284"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895"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416"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94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4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处罚细化标准</w:t>
            </w:r>
          </w:p>
        </w:tc>
        <w:tc>
          <w:tcPr>
            <w:tcW w:w="506"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实施部门</w:t>
            </w:r>
          </w:p>
        </w:tc>
      </w:tr>
      <w:tr w:rsidR="00B73AA2" w:rsidRPr="00B73AA2" w:rsidTr="00AD7F35">
        <w:trPr>
          <w:trHeight w:val="2771"/>
          <w:jc w:val="center"/>
        </w:trPr>
        <w:tc>
          <w:tcPr>
            <w:tcW w:w="284" w:type="pct"/>
            <w:vMerge w:val="restart"/>
            <w:vAlign w:val="center"/>
          </w:tcPr>
          <w:p w:rsidR="00B73AA2" w:rsidRPr="00B73AA2" w:rsidRDefault="003814BB" w:rsidP="00AD7F35">
            <w:pPr>
              <w:spacing w:line="280" w:lineRule="exact"/>
              <w:jc w:val="center"/>
              <w:rPr>
                <w:rFonts w:ascii="仿宋_GB2312" w:eastAsia="仿宋_GB2312"/>
                <w:sz w:val="24"/>
              </w:rPr>
            </w:pPr>
            <w:r>
              <w:rPr>
                <w:rFonts w:ascii="仿宋_GB2312" w:eastAsia="仿宋_GB2312" w:hint="eastAsia"/>
                <w:sz w:val="24"/>
              </w:rPr>
              <w:t>218</w:t>
            </w:r>
          </w:p>
        </w:tc>
        <w:tc>
          <w:tcPr>
            <w:tcW w:w="895" w:type="pct"/>
            <w:vMerge w:val="restar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单位或个人违反政策、法规的规定，改变农村集体经济组织的集体所有制性质或损害其资产所有权，向农村集体经济组织摊派人力、物力和财力，干涉其生产经营和管理。</w:t>
            </w:r>
          </w:p>
        </w:tc>
        <w:tc>
          <w:tcPr>
            <w:tcW w:w="1416" w:type="pct"/>
            <w:vMerge w:val="restart"/>
            <w:vAlign w:val="center"/>
          </w:tcPr>
          <w:p w:rsidR="00B73AA2" w:rsidRPr="00B73AA2" w:rsidRDefault="00B73AA2" w:rsidP="006164C7">
            <w:pPr>
              <w:spacing w:line="280" w:lineRule="exact"/>
              <w:rPr>
                <w:rFonts w:ascii="仿宋_GB2312" w:eastAsia="仿宋_GB2312"/>
                <w:sz w:val="24"/>
              </w:rPr>
            </w:pPr>
            <w:r w:rsidRPr="00B73AA2">
              <w:rPr>
                <w:rFonts w:ascii="仿宋_GB2312" w:eastAsia="仿宋_GB2312" w:hint="eastAsia"/>
                <w:sz w:val="24"/>
              </w:rPr>
              <w:t>《湖北省农村集体经济组织管理办法》第二十七条</w:t>
            </w:r>
            <w:r w:rsidR="006164C7">
              <w:rPr>
                <w:rFonts w:ascii="仿宋_GB2312" w:eastAsia="仿宋_GB2312" w:hint="eastAsia"/>
                <w:sz w:val="24"/>
              </w:rPr>
              <w:t xml:space="preserve">　</w:t>
            </w:r>
            <w:r w:rsidRPr="00B73AA2">
              <w:rPr>
                <w:rFonts w:ascii="仿宋_GB2312" w:eastAsia="仿宋_GB2312" w:hint="eastAsia"/>
                <w:sz w:val="24"/>
              </w:rPr>
              <w:t>有关单位有违反本办法第八条规定的行为的，由上一级农村经济经营管理部门责令限期改正，并将非法收取的款物如数退还给农村集体经济组织；逾期不执行或未完</w:t>
            </w:r>
            <w:proofErr w:type="gramStart"/>
            <w:r w:rsidRPr="00B73AA2">
              <w:rPr>
                <w:rFonts w:ascii="仿宋_GB2312" w:eastAsia="仿宋_GB2312" w:hint="eastAsia"/>
                <w:sz w:val="24"/>
              </w:rPr>
              <w:t>全执行</w:t>
            </w:r>
            <w:proofErr w:type="gramEnd"/>
            <w:r w:rsidRPr="00B73AA2">
              <w:rPr>
                <w:rFonts w:ascii="仿宋_GB2312" w:eastAsia="仿宋_GB2312" w:hint="eastAsia"/>
                <w:sz w:val="24"/>
              </w:rPr>
              <w:t>的，给予非法收取的金额和财物变价款50％以内的罚款，对单位主要负责人和直接责任人处以200元至500元的罚款。上述各项行为造成集体资产损失的，还应当赔偿损失。</w:t>
            </w:r>
          </w:p>
        </w:tc>
        <w:tc>
          <w:tcPr>
            <w:tcW w:w="94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超出规定时限7日未将非法收取的款物如数退还给农村集体经济组织的</w:t>
            </w:r>
          </w:p>
        </w:tc>
        <w:tc>
          <w:tcPr>
            <w:tcW w:w="949" w:type="pct"/>
            <w:vAlign w:val="center"/>
          </w:tcPr>
          <w:p w:rsidR="00B73AA2" w:rsidRPr="00B73AA2" w:rsidRDefault="00B73AA2" w:rsidP="00761715">
            <w:pPr>
              <w:spacing w:line="280" w:lineRule="exact"/>
              <w:rPr>
                <w:rFonts w:ascii="仿宋_GB2312" w:eastAsia="仿宋_GB2312"/>
                <w:sz w:val="24"/>
              </w:rPr>
            </w:pPr>
            <w:r w:rsidRPr="00B73AA2">
              <w:rPr>
                <w:rFonts w:ascii="仿宋_GB2312" w:eastAsia="仿宋_GB2312" w:hint="eastAsia"/>
                <w:sz w:val="24"/>
              </w:rPr>
              <w:t>给予非法收取的金额和财物变价款30％以下的罚款，对单位主要负责人和直接责任人处以200元至300元的罚款</w:t>
            </w:r>
          </w:p>
        </w:tc>
        <w:tc>
          <w:tcPr>
            <w:tcW w:w="506" w:type="pct"/>
            <w:vMerge w:val="restar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上一级农村经济经营管理部门</w:t>
            </w:r>
          </w:p>
        </w:tc>
      </w:tr>
      <w:tr w:rsidR="00B73AA2" w:rsidRPr="00B73AA2" w:rsidTr="00AD7F35">
        <w:trPr>
          <w:trHeight w:val="2765"/>
          <w:jc w:val="center"/>
        </w:trPr>
        <w:tc>
          <w:tcPr>
            <w:tcW w:w="284" w:type="pct"/>
            <w:vMerge/>
            <w:vAlign w:val="center"/>
          </w:tcPr>
          <w:p w:rsidR="00B73AA2" w:rsidRPr="00B73AA2" w:rsidRDefault="00B73AA2" w:rsidP="00AD7F35">
            <w:pPr>
              <w:spacing w:line="280" w:lineRule="exact"/>
              <w:rPr>
                <w:rFonts w:ascii="仿宋_GB2312" w:eastAsia="仿宋_GB2312"/>
                <w:sz w:val="24"/>
              </w:rPr>
            </w:pPr>
          </w:p>
        </w:tc>
        <w:tc>
          <w:tcPr>
            <w:tcW w:w="895" w:type="pct"/>
            <w:vMerge/>
            <w:vAlign w:val="center"/>
          </w:tcPr>
          <w:p w:rsidR="00B73AA2" w:rsidRPr="00B73AA2" w:rsidRDefault="00B73AA2" w:rsidP="00AD7F35">
            <w:pPr>
              <w:spacing w:line="280" w:lineRule="exact"/>
              <w:rPr>
                <w:rFonts w:ascii="仿宋_GB2312" w:eastAsia="仿宋_GB2312"/>
                <w:sz w:val="24"/>
              </w:rPr>
            </w:pPr>
          </w:p>
        </w:tc>
        <w:tc>
          <w:tcPr>
            <w:tcW w:w="1416" w:type="pct"/>
            <w:vMerge/>
            <w:vAlign w:val="center"/>
          </w:tcPr>
          <w:p w:rsidR="00B73AA2" w:rsidRPr="00B73AA2" w:rsidRDefault="00B73AA2" w:rsidP="00AD7F35">
            <w:pPr>
              <w:spacing w:line="280" w:lineRule="exact"/>
              <w:rPr>
                <w:rFonts w:ascii="仿宋_GB2312" w:eastAsia="仿宋_GB2312"/>
                <w:sz w:val="24"/>
              </w:rPr>
            </w:pPr>
          </w:p>
        </w:tc>
        <w:tc>
          <w:tcPr>
            <w:tcW w:w="94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超出规定时限15日未将非法收取的款物如数退还给农村集体经济组织的</w:t>
            </w:r>
          </w:p>
        </w:tc>
        <w:tc>
          <w:tcPr>
            <w:tcW w:w="949" w:type="pct"/>
            <w:vAlign w:val="center"/>
          </w:tcPr>
          <w:p w:rsidR="00B73AA2" w:rsidRPr="00B73AA2" w:rsidRDefault="00B73AA2" w:rsidP="00761715">
            <w:pPr>
              <w:spacing w:line="280" w:lineRule="exact"/>
              <w:rPr>
                <w:rFonts w:ascii="仿宋_GB2312" w:eastAsia="仿宋_GB2312"/>
                <w:sz w:val="24"/>
              </w:rPr>
            </w:pPr>
            <w:r w:rsidRPr="00B73AA2">
              <w:rPr>
                <w:rFonts w:ascii="仿宋_GB2312" w:eastAsia="仿宋_GB2312" w:hint="eastAsia"/>
                <w:sz w:val="24"/>
              </w:rPr>
              <w:t>给予非法收取的金额和财物变价款30％以上40％以下的罚款，对单位主要负责人和直接责任人处以300元至400元的罚款</w:t>
            </w:r>
          </w:p>
        </w:tc>
        <w:tc>
          <w:tcPr>
            <w:tcW w:w="506" w:type="pct"/>
            <w:vMerge/>
            <w:vAlign w:val="center"/>
          </w:tcPr>
          <w:p w:rsidR="00B73AA2" w:rsidRPr="00B73AA2" w:rsidRDefault="00B73AA2" w:rsidP="00AD7F35">
            <w:pPr>
              <w:spacing w:line="280" w:lineRule="exact"/>
              <w:rPr>
                <w:rFonts w:ascii="仿宋_GB2312" w:eastAsia="仿宋_GB2312"/>
                <w:sz w:val="24"/>
              </w:rPr>
            </w:pPr>
          </w:p>
        </w:tc>
      </w:tr>
      <w:tr w:rsidR="00B73AA2" w:rsidRPr="00B73AA2" w:rsidTr="00AD7F35">
        <w:trPr>
          <w:trHeight w:val="2552"/>
          <w:jc w:val="center"/>
        </w:trPr>
        <w:tc>
          <w:tcPr>
            <w:tcW w:w="284" w:type="pct"/>
            <w:vMerge/>
            <w:vAlign w:val="center"/>
          </w:tcPr>
          <w:p w:rsidR="00B73AA2" w:rsidRPr="00B73AA2" w:rsidRDefault="00B73AA2" w:rsidP="00AD7F35">
            <w:pPr>
              <w:spacing w:line="280" w:lineRule="exact"/>
              <w:rPr>
                <w:rFonts w:ascii="仿宋_GB2312" w:eastAsia="仿宋_GB2312"/>
                <w:sz w:val="24"/>
              </w:rPr>
            </w:pPr>
          </w:p>
        </w:tc>
        <w:tc>
          <w:tcPr>
            <w:tcW w:w="895" w:type="pct"/>
            <w:vMerge/>
            <w:vAlign w:val="center"/>
          </w:tcPr>
          <w:p w:rsidR="00B73AA2" w:rsidRPr="00B73AA2" w:rsidRDefault="00B73AA2" w:rsidP="00AD7F35">
            <w:pPr>
              <w:spacing w:line="280" w:lineRule="exact"/>
              <w:rPr>
                <w:rFonts w:ascii="仿宋_GB2312" w:eastAsia="仿宋_GB2312"/>
                <w:sz w:val="24"/>
              </w:rPr>
            </w:pPr>
          </w:p>
        </w:tc>
        <w:tc>
          <w:tcPr>
            <w:tcW w:w="1416" w:type="pct"/>
            <w:vMerge/>
            <w:vAlign w:val="center"/>
          </w:tcPr>
          <w:p w:rsidR="00B73AA2" w:rsidRPr="00B73AA2" w:rsidRDefault="00B73AA2" w:rsidP="00AD7F35">
            <w:pPr>
              <w:spacing w:line="280" w:lineRule="exact"/>
              <w:rPr>
                <w:rFonts w:ascii="仿宋_GB2312" w:eastAsia="仿宋_GB2312"/>
                <w:sz w:val="24"/>
              </w:rPr>
            </w:pPr>
          </w:p>
        </w:tc>
        <w:tc>
          <w:tcPr>
            <w:tcW w:w="94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超出规定时限30日未将非法收取的款物如数退还给农村集体经济组织的</w:t>
            </w:r>
          </w:p>
        </w:tc>
        <w:tc>
          <w:tcPr>
            <w:tcW w:w="949" w:type="pct"/>
            <w:vAlign w:val="center"/>
          </w:tcPr>
          <w:p w:rsidR="00B73AA2" w:rsidRPr="00B73AA2" w:rsidRDefault="00B73AA2" w:rsidP="00761715">
            <w:pPr>
              <w:spacing w:line="280" w:lineRule="exact"/>
              <w:rPr>
                <w:rFonts w:ascii="仿宋_GB2312" w:eastAsia="仿宋_GB2312"/>
                <w:sz w:val="24"/>
              </w:rPr>
            </w:pPr>
            <w:r w:rsidRPr="00B73AA2">
              <w:rPr>
                <w:rFonts w:ascii="仿宋_GB2312" w:eastAsia="仿宋_GB2312" w:hint="eastAsia"/>
                <w:sz w:val="24"/>
              </w:rPr>
              <w:t>给予非法收取的金额和财物变价款40％以上50％以下的罚款，对单位主要负责人和直接责任人处以400元至500元的罚款</w:t>
            </w:r>
          </w:p>
        </w:tc>
        <w:tc>
          <w:tcPr>
            <w:tcW w:w="506" w:type="pct"/>
            <w:vMerge/>
            <w:vAlign w:val="center"/>
          </w:tcPr>
          <w:p w:rsidR="00B73AA2" w:rsidRPr="00B73AA2" w:rsidRDefault="00B73AA2" w:rsidP="00AD7F35">
            <w:pPr>
              <w:spacing w:line="280" w:lineRule="exact"/>
              <w:rPr>
                <w:rFonts w:ascii="仿宋_GB2312" w:eastAsia="仿宋_GB2312"/>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标准《湖北省农村集体经济审计办法》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2638"/>
        <w:gridCol w:w="4042"/>
        <w:gridCol w:w="2597"/>
        <w:gridCol w:w="2886"/>
        <w:gridCol w:w="1462"/>
      </w:tblGrid>
      <w:tr w:rsidR="00B73AA2" w:rsidRPr="00B73AA2" w:rsidTr="00AD7F35">
        <w:trPr>
          <w:trHeight w:val="595"/>
          <w:jc w:val="center"/>
        </w:trPr>
        <w:tc>
          <w:tcPr>
            <w:tcW w:w="284"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913"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39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89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9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处罚细化标准</w:t>
            </w:r>
          </w:p>
        </w:tc>
        <w:tc>
          <w:tcPr>
            <w:tcW w:w="506"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实施部门</w:t>
            </w:r>
          </w:p>
        </w:tc>
      </w:tr>
      <w:tr w:rsidR="00B73AA2" w:rsidRPr="00B73AA2" w:rsidTr="00AD7F35">
        <w:trPr>
          <w:trHeight w:val="2629"/>
          <w:jc w:val="center"/>
        </w:trPr>
        <w:tc>
          <w:tcPr>
            <w:tcW w:w="284" w:type="pct"/>
            <w:vMerge w:val="restart"/>
            <w:vAlign w:val="center"/>
          </w:tcPr>
          <w:p w:rsidR="00B73AA2" w:rsidRPr="00B73AA2" w:rsidRDefault="003814BB" w:rsidP="00AD7F35">
            <w:pPr>
              <w:spacing w:line="280" w:lineRule="exact"/>
              <w:jc w:val="center"/>
              <w:rPr>
                <w:rFonts w:ascii="仿宋_GB2312" w:eastAsia="仿宋_GB2312"/>
                <w:sz w:val="24"/>
              </w:rPr>
            </w:pPr>
            <w:r>
              <w:rPr>
                <w:rFonts w:ascii="仿宋_GB2312" w:eastAsia="仿宋_GB2312" w:hint="eastAsia"/>
                <w:sz w:val="24"/>
              </w:rPr>
              <w:t>219</w:t>
            </w:r>
          </w:p>
        </w:tc>
        <w:tc>
          <w:tcPr>
            <w:tcW w:w="913" w:type="pct"/>
            <w:vMerge w:val="restar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拒绝报送或提供财务计划、预算、决算、合同、</w:t>
            </w:r>
            <w:proofErr w:type="gramStart"/>
            <w:r w:rsidRPr="00B73AA2">
              <w:rPr>
                <w:rFonts w:ascii="仿宋_GB2312" w:eastAsia="仿宋_GB2312" w:hint="eastAsia"/>
                <w:sz w:val="24"/>
              </w:rPr>
              <w:t>帐簿</w:t>
            </w:r>
            <w:proofErr w:type="gramEnd"/>
            <w:r w:rsidRPr="00B73AA2">
              <w:rPr>
                <w:rFonts w:ascii="仿宋_GB2312" w:eastAsia="仿宋_GB2312" w:hint="eastAsia"/>
                <w:sz w:val="24"/>
              </w:rPr>
              <w:t>、凭证、会计报表、文件资料和证明材料的；阻挠农村审计人员依法行使审计职权，抗拒、破坏审计监督或检查的；弄虚作假，隐瞒经济活动事实真相的</w:t>
            </w:r>
          </w:p>
        </w:tc>
        <w:tc>
          <w:tcPr>
            <w:tcW w:w="1399" w:type="pct"/>
            <w:vMerge w:val="restart"/>
            <w:vAlign w:val="center"/>
          </w:tcPr>
          <w:p w:rsidR="00761715" w:rsidRDefault="00B73AA2" w:rsidP="006164C7">
            <w:pPr>
              <w:spacing w:line="280" w:lineRule="exact"/>
              <w:rPr>
                <w:rFonts w:ascii="仿宋_GB2312" w:eastAsia="仿宋_GB2312"/>
                <w:sz w:val="24"/>
              </w:rPr>
            </w:pPr>
            <w:r w:rsidRPr="00B73AA2">
              <w:rPr>
                <w:rFonts w:ascii="仿宋_GB2312" w:eastAsia="仿宋_GB2312" w:hint="eastAsia"/>
                <w:sz w:val="24"/>
              </w:rPr>
              <w:t>《湖北省农村集体经济审计办法》第二十二条</w:t>
            </w:r>
            <w:r w:rsidR="006164C7">
              <w:rPr>
                <w:rFonts w:ascii="仿宋_GB2312" w:eastAsia="仿宋_GB2312" w:hint="eastAsia"/>
                <w:sz w:val="24"/>
              </w:rPr>
              <w:t xml:space="preserve">　</w:t>
            </w:r>
            <w:r w:rsidRPr="00B73AA2">
              <w:rPr>
                <w:rFonts w:ascii="仿宋_GB2312" w:eastAsia="仿宋_GB2312" w:hint="eastAsia"/>
                <w:sz w:val="24"/>
              </w:rPr>
              <w:t>违反有关规定，有下列行为之一的，由农村审计机构给予警告、通报批评，责令限期改正；情节严重的，对单位处以3000元以下的罚款，对直接责任人员处以一个月至二个月基本工资（或相当于一至二个月基本工资的劳动报酬）的罚款：</w:t>
            </w:r>
          </w:p>
          <w:p w:rsidR="00761715" w:rsidRDefault="00B73AA2" w:rsidP="006164C7">
            <w:pPr>
              <w:spacing w:line="280" w:lineRule="exact"/>
              <w:rPr>
                <w:rFonts w:ascii="仿宋_GB2312" w:eastAsia="仿宋_GB2312"/>
                <w:sz w:val="24"/>
              </w:rPr>
            </w:pPr>
            <w:r w:rsidRPr="00B73AA2">
              <w:rPr>
                <w:rFonts w:ascii="仿宋_GB2312" w:eastAsia="仿宋_GB2312" w:hint="eastAsia"/>
                <w:sz w:val="24"/>
              </w:rPr>
              <w:t>（一）拒绝报送或提供财务计划、预算、决算、合同、</w:t>
            </w:r>
            <w:proofErr w:type="gramStart"/>
            <w:r w:rsidRPr="00B73AA2">
              <w:rPr>
                <w:rFonts w:ascii="仿宋_GB2312" w:eastAsia="仿宋_GB2312" w:hint="eastAsia"/>
                <w:sz w:val="24"/>
              </w:rPr>
              <w:t>帐簿</w:t>
            </w:r>
            <w:proofErr w:type="gramEnd"/>
            <w:r w:rsidRPr="00B73AA2">
              <w:rPr>
                <w:rFonts w:ascii="仿宋_GB2312" w:eastAsia="仿宋_GB2312" w:hint="eastAsia"/>
                <w:sz w:val="24"/>
              </w:rPr>
              <w:t>、凭证、会计报表、文件资料和证明材料的；</w:t>
            </w:r>
          </w:p>
          <w:p w:rsidR="00761715" w:rsidRDefault="00B73AA2" w:rsidP="006164C7">
            <w:pPr>
              <w:spacing w:line="280" w:lineRule="exact"/>
              <w:rPr>
                <w:rFonts w:ascii="仿宋_GB2312" w:eastAsia="仿宋_GB2312"/>
                <w:sz w:val="24"/>
              </w:rPr>
            </w:pPr>
            <w:r w:rsidRPr="00B73AA2">
              <w:rPr>
                <w:rFonts w:ascii="仿宋_GB2312" w:eastAsia="仿宋_GB2312" w:hint="eastAsia"/>
                <w:sz w:val="24"/>
              </w:rPr>
              <w:t>（二）阻挠农村审计人员依法行使审计职权，抗拒、破坏审计监督或检查的；</w:t>
            </w:r>
          </w:p>
          <w:p w:rsidR="00B73AA2" w:rsidRPr="00B73AA2" w:rsidRDefault="00B73AA2" w:rsidP="006164C7">
            <w:pPr>
              <w:spacing w:line="280" w:lineRule="exact"/>
              <w:rPr>
                <w:rFonts w:ascii="仿宋_GB2312" w:eastAsia="仿宋_GB2312"/>
                <w:sz w:val="24"/>
              </w:rPr>
            </w:pPr>
            <w:r w:rsidRPr="00B73AA2">
              <w:rPr>
                <w:rFonts w:ascii="仿宋_GB2312" w:eastAsia="仿宋_GB2312" w:hint="eastAsia"/>
                <w:sz w:val="24"/>
              </w:rPr>
              <w:t>（三）弄虚作假，隐瞒经济活动事实真相的</w:t>
            </w:r>
            <w:r w:rsidR="00C5368D">
              <w:rPr>
                <w:rFonts w:ascii="仿宋_GB2312" w:eastAsia="仿宋_GB2312" w:hint="eastAsia"/>
                <w:sz w:val="24"/>
              </w:rPr>
              <w:t>。</w:t>
            </w:r>
          </w:p>
        </w:tc>
        <w:tc>
          <w:tcPr>
            <w:tcW w:w="8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造成审计工作中断7日以上的</w:t>
            </w: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对单位处以1000元以下的罚款，对直接责任人员处以一个月基本工资（或相当于一个月基本工资的劳动报酬）的罚款</w:t>
            </w:r>
          </w:p>
        </w:tc>
        <w:tc>
          <w:tcPr>
            <w:tcW w:w="506" w:type="pct"/>
            <w:vMerge w:val="restar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县、乡（镇）农村经济经营管理部门</w:t>
            </w:r>
          </w:p>
        </w:tc>
      </w:tr>
      <w:tr w:rsidR="00B73AA2" w:rsidRPr="00B73AA2" w:rsidTr="00AD7F35">
        <w:trPr>
          <w:trHeight w:val="2693"/>
          <w:jc w:val="center"/>
        </w:trPr>
        <w:tc>
          <w:tcPr>
            <w:tcW w:w="284" w:type="pct"/>
            <w:vMerge/>
            <w:vAlign w:val="center"/>
          </w:tcPr>
          <w:p w:rsidR="00B73AA2" w:rsidRPr="00B73AA2" w:rsidRDefault="00B73AA2" w:rsidP="00AD7F35">
            <w:pPr>
              <w:spacing w:line="280" w:lineRule="exact"/>
              <w:rPr>
                <w:rFonts w:ascii="仿宋_GB2312" w:eastAsia="仿宋_GB2312"/>
                <w:sz w:val="24"/>
              </w:rPr>
            </w:pPr>
          </w:p>
        </w:tc>
        <w:tc>
          <w:tcPr>
            <w:tcW w:w="913" w:type="pct"/>
            <w:vMerge/>
            <w:vAlign w:val="center"/>
          </w:tcPr>
          <w:p w:rsidR="00B73AA2" w:rsidRPr="00B73AA2" w:rsidRDefault="00B73AA2" w:rsidP="00AD7F35">
            <w:pPr>
              <w:spacing w:line="280" w:lineRule="exact"/>
              <w:rPr>
                <w:rFonts w:ascii="仿宋_GB2312" w:eastAsia="仿宋_GB2312"/>
                <w:sz w:val="24"/>
              </w:rPr>
            </w:pPr>
          </w:p>
        </w:tc>
        <w:tc>
          <w:tcPr>
            <w:tcW w:w="1399" w:type="pct"/>
            <w:vMerge/>
            <w:vAlign w:val="center"/>
          </w:tcPr>
          <w:p w:rsidR="00B73AA2" w:rsidRPr="00B73AA2" w:rsidRDefault="00B73AA2" w:rsidP="00AD7F35">
            <w:pPr>
              <w:spacing w:line="280" w:lineRule="exact"/>
              <w:rPr>
                <w:rFonts w:ascii="仿宋_GB2312" w:eastAsia="仿宋_GB2312"/>
                <w:sz w:val="24"/>
              </w:rPr>
            </w:pPr>
          </w:p>
        </w:tc>
        <w:tc>
          <w:tcPr>
            <w:tcW w:w="8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造成审计工作中断15日以上的</w:t>
            </w: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对单位处以1000元以上2000元以下的罚款，对直接责任人员处以一个半月基本工资（或相当于一个半月基本工资的劳动报酬）的罚款</w:t>
            </w:r>
          </w:p>
        </w:tc>
        <w:tc>
          <w:tcPr>
            <w:tcW w:w="506" w:type="pct"/>
            <w:vMerge/>
            <w:vAlign w:val="center"/>
          </w:tcPr>
          <w:p w:rsidR="00B73AA2" w:rsidRPr="00B73AA2" w:rsidRDefault="00B73AA2" w:rsidP="00AD7F35">
            <w:pPr>
              <w:spacing w:line="280" w:lineRule="exact"/>
              <w:rPr>
                <w:rFonts w:ascii="仿宋_GB2312" w:eastAsia="仿宋_GB2312"/>
                <w:sz w:val="24"/>
              </w:rPr>
            </w:pPr>
          </w:p>
        </w:tc>
      </w:tr>
      <w:tr w:rsidR="00B73AA2" w:rsidRPr="00B73AA2" w:rsidTr="00AD7F35">
        <w:trPr>
          <w:trHeight w:val="2688"/>
          <w:jc w:val="center"/>
        </w:trPr>
        <w:tc>
          <w:tcPr>
            <w:tcW w:w="284" w:type="pct"/>
            <w:vMerge/>
            <w:vAlign w:val="center"/>
          </w:tcPr>
          <w:p w:rsidR="00B73AA2" w:rsidRPr="00B73AA2" w:rsidRDefault="00B73AA2" w:rsidP="00AD7F35">
            <w:pPr>
              <w:spacing w:line="280" w:lineRule="exact"/>
              <w:rPr>
                <w:rFonts w:ascii="仿宋_GB2312" w:eastAsia="仿宋_GB2312"/>
                <w:sz w:val="24"/>
              </w:rPr>
            </w:pPr>
          </w:p>
        </w:tc>
        <w:tc>
          <w:tcPr>
            <w:tcW w:w="913" w:type="pct"/>
            <w:vMerge/>
            <w:vAlign w:val="center"/>
          </w:tcPr>
          <w:p w:rsidR="00B73AA2" w:rsidRPr="00B73AA2" w:rsidRDefault="00B73AA2" w:rsidP="00AD7F35">
            <w:pPr>
              <w:spacing w:line="280" w:lineRule="exact"/>
              <w:rPr>
                <w:rFonts w:ascii="仿宋_GB2312" w:eastAsia="仿宋_GB2312"/>
                <w:sz w:val="24"/>
              </w:rPr>
            </w:pPr>
          </w:p>
        </w:tc>
        <w:tc>
          <w:tcPr>
            <w:tcW w:w="1399" w:type="pct"/>
            <w:vMerge/>
            <w:vAlign w:val="center"/>
          </w:tcPr>
          <w:p w:rsidR="00B73AA2" w:rsidRPr="00B73AA2" w:rsidRDefault="00B73AA2" w:rsidP="00AD7F35">
            <w:pPr>
              <w:spacing w:line="280" w:lineRule="exact"/>
              <w:rPr>
                <w:rFonts w:ascii="仿宋_GB2312" w:eastAsia="仿宋_GB2312"/>
                <w:sz w:val="24"/>
              </w:rPr>
            </w:pPr>
          </w:p>
        </w:tc>
        <w:tc>
          <w:tcPr>
            <w:tcW w:w="8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造成审计工作中断30日以上的</w:t>
            </w: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对单位处以2000元以上3000元以下的罚款，对直接责任人员处以二个月基本工资（或相当于二个月基本工资的劳动报酬）的罚款</w:t>
            </w:r>
          </w:p>
        </w:tc>
        <w:tc>
          <w:tcPr>
            <w:tcW w:w="506" w:type="pct"/>
            <w:vMerge/>
            <w:vAlign w:val="center"/>
          </w:tcPr>
          <w:p w:rsidR="00B73AA2" w:rsidRPr="00B73AA2" w:rsidRDefault="00B73AA2" w:rsidP="00AD7F35">
            <w:pPr>
              <w:spacing w:line="280" w:lineRule="exact"/>
              <w:rPr>
                <w:rFonts w:ascii="仿宋_GB2312" w:eastAsia="仿宋_GB2312"/>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标准《湖北省农村集体经济审计办法》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2638"/>
        <w:gridCol w:w="4042"/>
        <w:gridCol w:w="2597"/>
        <w:gridCol w:w="2886"/>
        <w:gridCol w:w="1462"/>
      </w:tblGrid>
      <w:tr w:rsidR="00B73AA2" w:rsidRPr="00B73AA2" w:rsidTr="00AD7F35">
        <w:trPr>
          <w:trHeight w:val="595"/>
          <w:jc w:val="center"/>
        </w:trPr>
        <w:tc>
          <w:tcPr>
            <w:tcW w:w="284"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913"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39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89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9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处罚细化标准</w:t>
            </w:r>
          </w:p>
        </w:tc>
        <w:tc>
          <w:tcPr>
            <w:tcW w:w="506"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实施部门</w:t>
            </w:r>
          </w:p>
        </w:tc>
      </w:tr>
      <w:tr w:rsidR="00B73AA2" w:rsidRPr="00B73AA2" w:rsidTr="00AD7F35">
        <w:trPr>
          <w:trHeight w:val="2629"/>
          <w:jc w:val="center"/>
        </w:trPr>
        <w:tc>
          <w:tcPr>
            <w:tcW w:w="284" w:type="pct"/>
            <w:vMerge w:val="restart"/>
            <w:vAlign w:val="center"/>
          </w:tcPr>
          <w:p w:rsidR="00B73AA2" w:rsidRPr="00B73AA2" w:rsidRDefault="00B73AA2" w:rsidP="00AD7F35">
            <w:pPr>
              <w:spacing w:line="280" w:lineRule="exact"/>
              <w:jc w:val="center"/>
              <w:rPr>
                <w:rFonts w:ascii="仿宋_GB2312" w:eastAsia="仿宋_GB2312"/>
                <w:sz w:val="24"/>
              </w:rPr>
            </w:pPr>
            <w:r w:rsidRPr="00B73AA2">
              <w:rPr>
                <w:rFonts w:ascii="仿宋_GB2312" w:eastAsia="仿宋_GB2312" w:hint="eastAsia"/>
                <w:sz w:val="24"/>
              </w:rPr>
              <w:t>2</w:t>
            </w:r>
            <w:r w:rsidR="003814BB">
              <w:rPr>
                <w:rFonts w:ascii="仿宋_GB2312" w:eastAsia="仿宋_GB2312" w:hint="eastAsia"/>
                <w:sz w:val="24"/>
              </w:rPr>
              <w:t>20</w:t>
            </w:r>
          </w:p>
        </w:tc>
        <w:tc>
          <w:tcPr>
            <w:tcW w:w="913" w:type="pct"/>
            <w:vMerge w:val="restart"/>
            <w:vAlign w:val="center"/>
          </w:tcPr>
          <w:p w:rsidR="00B73AA2" w:rsidRPr="00B73AA2" w:rsidRDefault="00B73AA2" w:rsidP="00C5368D">
            <w:pPr>
              <w:spacing w:line="280" w:lineRule="exact"/>
              <w:rPr>
                <w:rFonts w:ascii="仿宋_GB2312" w:eastAsia="仿宋_GB2312"/>
                <w:sz w:val="24"/>
              </w:rPr>
            </w:pPr>
            <w:r w:rsidRPr="00B73AA2">
              <w:rPr>
                <w:rFonts w:ascii="仿宋_GB2312" w:eastAsia="仿宋_GB2312" w:hint="eastAsia"/>
                <w:sz w:val="24"/>
              </w:rPr>
              <w:t>拒不执行审计结论和处理决定的</w:t>
            </w:r>
          </w:p>
        </w:tc>
        <w:tc>
          <w:tcPr>
            <w:tcW w:w="1399" w:type="pct"/>
            <w:vMerge w:val="restart"/>
            <w:vAlign w:val="center"/>
          </w:tcPr>
          <w:p w:rsidR="00B73AA2" w:rsidRPr="00B73AA2" w:rsidRDefault="00B73AA2" w:rsidP="006164C7">
            <w:pPr>
              <w:spacing w:line="280" w:lineRule="exact"/>
              <w:rPr>
                <w:rFonts w:ascii="仿宋_GB2312" w:eastAsia="仿宋_GB2312"/>
                <w:sz w:val="24"/>
              </w:rPr>
            </w:pPr>
            <w:r w:rsidRPr="00B73AA2">
              <w:rPr>
                <w:rFonts w:ascii="仿宋_GB2312" w:eastAsia="仿宋_GB2312" w:hint="eastAsia"/>
                <w:sz w:val="24"/>
              </w:rPr>
              <w:t>《湖北省农村集体经济审计办法》第二十二条</w:t>
            </w:r>
            <w:r w:rsidR="006164C7">
              <w:rPr>
                <w:rFonts w:ascii="仿宋_GB2312" w:eastAsia="仿宋_GB2312" w:hint="eastAsia"/>
                <w:sz w:val="24"/>
              </w:rPr>
              <w:t xml:space="preserve">　</w:t>
            </w:r>
            <w:r w:rsidRPr="00B73AA2">
              <w:rPr>
                <w:rFonts w:ascii="仿宋_GB2312" w:eastAsia="仿宋_GB2312" w:hint="eastAsia"/>
                <w:sz w:val="24"/>
              </w:rPr>
              <w:t>违反有关规定，有下列行为之一的，由农村审计机构给予警告、通报批评，责令限期改正；情节严重的，对单位处以3000元以下的罚款，对直接责任人员处以一个月至二个月基本工资（或相当于一至二个月基本工资的劳动报酬）的罚款：（四）拒不执行审计结论和处理决定的</w:t>
            </w:r>
            <w:r w:rsidR="00C5368D">
              <w:rPr>
                <w:rFonts w:ascii="仿宋_GB2312" w:eastAsia="仿宋_GB2312" w:hint="eastAsia"/>
                <w:sz w:val="24"/>
              </w:rPr>
              <w:t>。</w:t>
            </w:r>
          </w:p>
        </w:tc>
        <w:tc>
          <w:tcPr>
            <w:tcW w:w="8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超出规定时限7日仍不执行审计结论和处理决定的</w:t>
            </w: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对单位处以1000元以下的罚款，对直接责任人员处以一个月基本工资（或相当于一个月基本工资的劳动报酬）的罚款</w:t>
            </w:r>
          </w:p>
        </w:tc>
        <w:tc>
          <w:tcPr>
            <w:tcW w:w="506" w:type="pct"/>
            <w:vMerge w:val="restar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县、乡（镇）农村经济经营管理部门</w:t>
            </w:r>
          </w:p>
        </w:tc>
      </w:tr>
      <w:tr w:rsidR="00B73AA2" w:rsidRPr="00B73AA2" w:rsidTr="00AD7F35">
        <w:trPr>
          <w:trHeight w:val="2623"/>
          <w:jc w:val="center"/>
        </w:trPr>
        <w:tc>
          <w:tcPr>
            <w:tcW w:w="284" w:type="pct"/>
            <w:vMerge/>
            <w:vAlign w:val="center"/>
          </w:tcPr>
          <w:p w:rsidR="00B73AA2" w:rsidRPr="00B73AA2" w:rsidRDefault="00B73AA2" w:rsidP="00AD7F35">
            <w:pPr>
              <w:spacing w:line="280" w:lineRule="exact"/>
              <w:rPr>
                <w:rFonts w:ascii="仿宋_GB2312" w:eastAsia="仿宋_GB2312"/>
                <w:sz w:val="24"/>
              </w:rPr>
            </w:pPr>
          </w:p>
        </w:tc>
        <w:tc>
          <w:tcPr>
            <w:tcW w:w="913" w:type="pct"/>
            <w:vMerge/>
            <w:vAlign w:val="center"/>
          </w:tcPr>
          <w:p w:rsidR="00B73AA2" w:rsidRPr="00B73AA2" w:rsidRDefault="00B73AA2" w:rsidP="00AD7F35">
            <w:pPr>
              <w:spacing w:line="280" w:lineRule="exact"/>
              <w:rPr>
                <w:rFonts w:ascii="仿宋_GB2312" w:eastAsia="仿宋_GB2312"/>
                <w:sz w:val="24"/>
              </w:rPr>
            </w:pPr>
          </w:p>
        </w:tc>
        <w:tc>
          <w:tcPr>
            <w:tcW w:w="1399" w:type="pct"/>
            <w:vMerge/>
            <w:vAlign w:val="center"/>
          </w:tcPr>
          <w:p w:rsidR="00B73AA2" w:rsidRPr="00B73AA2" w:rsidRDefault="00B73AA2" w:rsidP="00AD7F35">
            <w:pPr>
              <w:spacing w:line="280" w:lineRule="exact"/>
              <w:rPr>
                <w:rFonts w:ascii="仿宋_GB2312" w:eastAsia="仿宋_GB2312"/>
                <w:sz w:val="24"/>
              </w:rPr>
            </w:pPr>
          </w:p>
        </w:tc>
        <w:tc>
          <w:tcPr>
            <w:tcW w:w="8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超出规定时限15日仍不执行审计结论和处理决定的</w:t>
            </w: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对单位处以1000元以上2000元以下的罚款，对直接责任人员处以一个半月基本工资（或相当于一个半月基本工资的劳动报酬）的罚款</w:t>
            </w:r>
          </w:p>
        </w:tc>
        <w:tc>
          <w:tcPr>
            <w:tcW w:w="506" w:type="pct"/>
            <w:vMerge/>
            <w:vAlign w:val="center"/>
          </w:tcPr>
          <w:p w:rsidR="00B73AA2" w:rsidRPr="00B73AA2" w:rsidRDefault="00B73AA2" w:rsidP="00AD7F35">
            <w:pPr>
              <w:spacing w:line="280" w:lineRule="exact"/>
              <w:rPr>
                <w:rFonts w:ascii="仿宋_GB2312" w:eastAsia="仿宋_GB2312"/>
                <w:sz w:val="24"/>
              </w:rPr>
            </w:pPr>
          </w:p>
        </w:tc>
      </w:tr>
      <w:tr w:rsidR="00B73AA2" w:rsidRPr="00B73AA2" w:rsidTr="00AD7F35">
        <w:trPr>
          <w:trHeight w:val="2689"/>
          <w:jc w:val="center"/>
        </w:trPr>
        <w:tc>
          <w:tcPr>
            <w:tcW w:w="284" w:type="pct"/>
            <w:vMerge/>
            <w:vAlign w:val="center"/>
          </w:tcPr>
          <w:p w:rsidR="00B73AA2" w:rsidRPr="00B73AA2" w:rsidRDefault="00B73AA2" w:rsidP="00AD7F35">
            <w:pPr>
              <w:spacing w:line="280" w:lineRule="exact"/>
              <w:rPr>
                <w:rFonts w:ascii="仿宋_GB2312" w:eastAsia="仿宋_GB2312"/>
                <w:sz w:val="24"/>
              </w:rPr>
            </w:pPr>
          </w:p>
        </w:tc>
        <w:tc>
          <w:tcPr>
            <w:tcW w:w="913" w:type="pct"/>
            <w:vMerge/>
            <w:vAlign w:val="center"/>
          </w:tcPr>
          <w:p w:rsidR="00B73AA2" w:rsidRPr="00B73AA2" w:rsidRDefault="00B73AA2" w:rsidP="00AD7F35">
            <w:pPr>
              <w:spacing w:line="280" w:lineRule="exact"/>
              <w:rPr>
                <w:rFonts w:ascii="仿宋_GB2312" w:eastAsia="仿宋_GB2312"/>
                <w:sz w:val="24"/>
              </w:rPr>
            </w:pPr>
          </w:p>
        </w:tc>
        <w:tc>
          <w:tcPr>
            <w:tcW w:w="1399" w:type="pct"/>
            <w:vMerge/>
            <w:vAlign w:val="center"/>
          </w:tcPr>
          <w:p w:rsidR="00B73AA2" w:rsidRPr="00B73AA2" w:rsidRDefault="00B73AA2" w:rsidP="00AD7F35">
            <w:pPr>
              <w:spacing w:line="280" w:lineRule="exact"/>
              <w:rPr>
                <w:rFonts w:ascii="仿宋_GB2312" w:eastAsia="仿宋_GB2312"/>
                <w:sz w:val="24"/>
              </w:rPr>
            </w:pPr>
          </w:p>
        </w:tc>
        <w:tc>
          <w:tcPr>
            <w:tcW w:w="8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超出规定时限30日仍不执行审计结论和处理决定的</w:t>
            </w: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对单位处以2000元以上3000元以下的罚款，对直接责任人员处以二个月基本工资（或相当于二个月基本工资的劳动报酬）的罚款</w:t>
            </w:r>
          </w:p>
        </w:tc>
        <w:tc>
          <w:tcPr>
            <w:tcW w:w="506" w:type="pct"/>
            <w:vMerge/>
            <w:vAlign w:val="center"/>
          </w:tcPr>
          <w:p w:rsidR="00B73AA2" w:rsidRPr="00B73AA2" w:rsidRDefault="00B73AA2" w:rsidP="00AD7F35">
            <w:pPr>
              <w:spacing w:line="280" w:lineRule="exact"/>
              <w:rPr>
                <w:rFonts w:ascii="仿宋_GB2312" w:eastAsia="仿宋_GB2312"/>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标准《湖北省农村集体经济审计办法》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2782"/>
        <w:gridCol w:w="3898"/>
        <w:gridCol w:w="2597"/>
        <w:gridCol w:w="2886"/>
        <w:gridCol w:w="1462"/>
      </w:tblGrid>
      <w:tr w:rsidR="00B73AA2" w:rsidRPr="00B73AA2" w:rsidTr="00AD7F35">
        <w:trPr>
          <w:trHeight w:val="595"/>
          <w:jc w:val="center"/>
        </w:trPr>
        <w:tc>
          <w:tcPr>
            <w:tcW w:w="284"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963"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34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89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9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处罚细化标准</w:t>
            </w:r>
          </w:p>
        </w:tc>
        <w:tc>
          <w:tcPr>
            <w:tcW w:w="506"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实施部门</w:t>
            </w:r>
          </w:p>
        </w:tc>
      </w:tr>
      <w:tr w:rsidR="00B73AA2" w:rsidRPr="00B73AA2" w:rsidTr="00AD7F35">
        <w:trPr>
          <w:trHeight w:val="2552"/>
          <w:jc w:val="center"/>
        </w:trPr>
        <w:tc>
          <w:tcPr>
            <w:tcW w:w="284" w:type="pct"/>
            <w:vMerge w:val="restart"/>
            <w:vAlign w:val="center"/>
          </w:tcPr>
          <w:p w:rsidR="00B73AA2" w:rsidRPr="00B73AA2" w:rsidRDefault="003814BB" w:rsidP="00AD7F35">
            <w:pPr>
              <w:spacing w:line="280" w:lineRule="exact"/>
              <w:jc w:val="center"/>
              <w:rPr>
                <w:rFonts w:ascii="仿宋_GB2312" w:eastAsia="仿宋_GB2312"/>
                <w:sz w:val="24"/>
              </w:rPr>
            </w:pPr>
            <w:r>
              <w:rPr>
                <w:rFonts w:ascii="仿宋_GB2312" w:eastAsia="仿宋_GB2312" w:hint="eastAsia"/>
                <w:sz w:val="24"/>
              </w:rPr>
              <w:t>221</w:t>
            </w:r>
          </w:p>
        </w:tc>
        <w:tc>
          <w:tcPr>
            <w:tcW w:w="963" w:type="pct"/>
            <w:vMerge w:val="restar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打击报复农村审计人员或举报者的</w:t>
            </w:r>
          </w:p>
        </w:tc>
        <w:tc>
          <w:tcPr>
            <w:tcW w:w="1349" w:type="pct"/>
            <w:vMerge w:val="restart"/>
            <w:vAlign w:val="center"/>
          </w:tcPr>
          <w:p w:rsidR="00B73AA2" w:rsidRPr="00B73AA2" w:rsidRDefault="00B73AA2" w:rsidP="006164C7">
            <w:pPr>
              <w:spacing w:line="280" w:lineRule="exact"/>
              <w:rPr>
                <w:rFonts w:ascii="仿宋_GB2312" w:eastAsia="仿宋_GB2312"/>
                <w:sz w:val="24"/>
              </w:rPr>
            </w:pPr>
            <w:r w:rsidRPr="00B73AA2">
              <w:rPr>
                <w:rFonts w:ascii="仿宋_GB2312" w:eastAsia="仿宋_GB2312" w:hint="eastAsia"/>
                <w:sz w:val="24"/>
              </w:rPr>
              <w:t>《湖北省农村集体经济审计办法》第二十二条</w:t>
            </w:r>
            <w:r w:rsidR="006164C7">
              <w:rPr>
                <w:rFonts w:ascii="仿宋_GB2312" w:eastAsia="仿宋_GB2312" w:hint="eastAsia"/>
                <w:sz w:val="24"/>
              </w:rPr>
              <w:t xml:space="preserve">　</w:t>
            </w:r>
            <w:r w:rsidRPr="00B73AA2">
              <w:rPr>
                <w:rFonts w:ascii="仿宋_GB2312" w:eastAsia="仿宋_GB2312" w:hint="eastAsia"/>
                <w:sz w:val="24"/>
              </w:rPr>
              <w:t>违反有关规定，有下列行为之一的，由农村审计机构给予警告、通报批评，责令限期改正；情节严重的，对单位处以3000元以下的罚款，对直接责任人员处以一个月至二个月基本工资（或相当于一至二个月基本工资的劳动报酬）的罚款：（五）打击报复农村审计人员或举报者的。</w:t>
            </w:r>
          </w:p>
        </w:tc>
        <w:tc>
          <w:tcPr>
            <w:tcW w:w="8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造成不良影响的</w:t>
            </w: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对单位处以1000元以下的罚款，对直接责任人员处以一个月基本工资（或相当于一个月基本工资的劳动报酬）的罚款</w:t>
            </w:r>
          </w:p>
        </w:tc>
        <w:tc>
          <w:tcPr>
            <w:tcW w:w="506" w:type="pct"/>
            <w:vMerge w:val="restar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县、乡（镇）农村经济经营管理部门</w:t>
            </w:r>
          </w:p>
        </w:tc>
      </w:tr>
      <w:tr w:rsidR="00B73AA2" w:rsidRPr="00B73AA2" w:rsidTr="00AD7F35">
        <w:trPr>
          <w:trHeight w:val="2765"/>
          <w:jc w:val="center"/>
        </w:trPr>
        <w:tc>
          <w:tcPr>
            <w:tcW w:w="284" w:type="pct"/>
            <w:vMerge/>
            <w:vAlign w:val="center"/>
          </w:tcPr>
          <w:p w:rsidR="00B73AA2" w:rsidRPr="00B73AA2" w:rsidRDefault="00B73AA2" w:rsidP="00AD7F35">
            <w:pPr>
              <w:spacing w:line="280" w:lineRule="exact"/>
              <w:rPr>
                <w:rFonts w:ascii="仿宋_GB2312" w:eastAsia="仿宋_GB2312"/>
                <w:sz w:val="24"/>
              </w:rPr>
            </w:pPr>
          </w:p>
        </w:tc>
        <w:tc>
          <w:tcPr>
            <w:tcW w:w="963" w:type="pct"/>
            <w:vMerge/>
            <w:vAlign w:val="center"/>
          </w:tcPr>
          <w:p w:rsidR="00B73AA2" w:rsidRPr="00B73AA2" w:rsidRDefault="00B73AA2" w:rsidP="00AD7F35">
            <w:pPr>
              <w:spacing w:line="280" w:lineRule="exact"/>
              <w:rPr>
                <w:rFonts w:ascii="仿宋_GB2312" w:eastAsia="仿宋_GB2312"/>
                <w:sz w:val="24"/>
              </w:rPr>
            </w:pPr>
          </w:p>
        </w:tc>
        <w:tc>
          <w:tcPr>
            <w:tcW w:w="1349" w:type="pct"/>
            <w:vMerge/>
            <w:vAlign w:val="center"/>
          </w:tcPr>
          <w:p w:rsidR="00B73AA2" w:rsidRPr="00B73AA2" w:rsidRDefault="00B73AA2" w:rsidP="00AD7F35">
            <w:pPr>
              <w:spacing w:line="280" w:lineRule="exact"/>
              <w:rPr>
                <w:rFonts w:ascii="仿宋_GB2312" w:eastAsia="仿宋_GB2312"/>
                <w:sz w:val="24"/>
              </w:rPr>
            </w:pPr>
          </w:p>
        </w:tc>
        <w:tc>
          <w:tcPr>
            <w:tcW w:w="8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农村审计人员或举报者人身、财产安全受到威胁的</w:t>
            </w: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对单位处以1000元以上2000元以下的罚款，对直接责任人员处以一个半月基本工资（或相当于一个半月基本工资的劳动报酬）的罚款</w:t>
            </w:r>
          </w:p>
        </w:tc>
        <w:tc>
          <w:tcPr>
            <w:tcW w:w="506" w:type="pct"/>
            <w:vMerge/>
            <w:vAlign w:val="center"/>
          </w:tcPr>
          <w:p w:rsidR="00B73AA2" w:rsidRPr="00B73AA2" w:rsidRDefault="00B73AA2" w:rsidP="00AD7F35">
            <w:pPr>
              <w:spacing w:line="280" w:lineRule="exact"/>
              <w:rPr>
                <w:rFonts w:ascii="仿宋_GB2312" w:eastAsia="仿宋_GB2312"/>
                <w:sz w:val="24"/>
              </w:rPr>
            </w:pPr>
          </w:p>
        </w:tc>
      </w:tr>
      <w:tr w:rsidR="00B73AA2" w:rsidRPr="00B73AA2" w:rsidTr="00AD7F35">
        <w:trPr>
          <w:trHeight w:val="2603"/>
          <w:jc w:val="center"/>
        </w:trPr>
        <w:tc>
          <w:tcPr>
            <w:tcW w:w="284" w:type="pct"/>
            <w:vMerge/>
            <w:vAlign w:val="center"/>
          </w:tcPr>
          <w:p w:rsidR="00B73AA2" w:rsidRPr="00B73AA2" w:rsidRDefault="00B73AA2" w:rsidP="00AD7F35">
            <w:pPr>
              <w:spacing w:line="280" w:lineRule="exact"/>
              <w:rPr>
                <w:rFonts w:ascii="仿宋_GB2312" w:eastAsia="仿宋_GB2312"/>
                <w:sz w:val="24"/>
              </w:rPr>
            </w:pPr>
          </w:p>
        </w:tc>
        <w:tc>
          <w:tcPr>
            <w:tcW w:w="963" w:type="pct"/>
            <w:vMerge/>
            <w:vAlign w:val="center"/>
          </w:tcPr>
          <w:p w:rsidR="00B73AA2" w:rsidRPr="00B73AA2" w:rsidRDefault="00B73AA2" w:rsidP="00AD7F35">
            <w:pPr>
              <w:spacing w:line="280" w:lineRule="exact"/>
              <w:rPr>
                <w:rFonts w:ascii="仿宋_GB2312" w:eastAsia="仿宋_GB2312"/>
                <w:sz w:val="24"/>
              </w:rPr>
            </w:pPr>
          </w:p>
        </w:tc>
        <w:tc>
          <w:tcPr>
            <w:tcW w:w="1349" w:type="pct"/>
            <w:vMerge/>
            <w:vAlign w:val="center"/>
          </w:tcPr>
          <w:p w:rsidR="00B73AA2" w:rsidRPr="00B73AA2" w:rsidRDefault="00B73AA2" w:rsidP="00AD7F35">
            <w:pPr>
              <w:spacing w:line="280" w:lineRule="exact"/>
              <w:rPr>
                <w:rFonts w:ascii="仿宋_GB2312" w:eastAsia="仿宋_GB2312"/>
                <w:sz w:val="24"/>
              </w:rPr>
            </w:pPr>
          </w:p>
        </w:tc>
        <w:tc>
          <w:tcPr>
            <w:tcW w:w="8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造成农村审计人员或举报者人身伤害或者财产损失的</w:t>
            </w: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对单位处以2000元以上3000元以下的罚款，对直接责任人员处以二个月基本工资（或相当于二个月基本工资的劳动报酬）的罚款</w:t>
            </w:r>
          </w:p>
        </w:tc>
        <w:tc>
          <w:tcPr>
            <w:tcW w:w="506" w:type="pct"/>
            <w:vMerge/>
            <w:vAlign w:val="center"/>
          </w:tcPr>
          <w:p w:rsidR="00B73AA2" w:rsidRPr="00B73AA2" w:rsidRDefault="00B73AA2" w:rsidP="00AD7F35">
            <w:pPr>
              <w:spacing w:line="280" w:lineRule="exact"/>
              <w:rPr>
                <w:rFonts w:ascii="仿宋_GB2312" w:eastAsia="仿宋_GB2312"/>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标准《湖北省农村集体经济审计办法》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2060"/>
        <w:gridCol w:w="4909"/>
        <w:gridCol w:w="2886"/>
        <w:gridCol w:w="2308"/>
        <w:gridCol w:w="1462"/>
      </w:tblGrid>
      <w:tr w:rsidR="00B73AA2" w:rsidRPr="00B73AA2" w:rsidTr="00AD7F35">
        <w:trPr>
          <w:trHeight w:val="595"/>
          <w:jc w:val="center"/>
        </w:trPr>
        <w:tc>
          <w:tcPr>
            <w:tcW w:w="284"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3"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69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99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79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处罚细化标准</w:t>
            </w:r>
          </w:p>
        </w:tc>
        <w:tc>
          <w:tcPr>
            <w:tcW w:w="506"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实施部门</w:t>
            </w:r>
          </w:p>
        </w:tc>
      </w:tr>
      <w:tr w:rsidR="00B73AA2" w:rsidRPr="00B73AA2" w:rsidTr="00AD7F35">
        <w:trPr>
          <w:trHeight w:val="1637"/>
          <w:jc w:val="center"/>
        </w:trPr>
        <w:tc>
          <w:tcPr>
            <w:tcW w:w="284" w:type="pct"/>
            <w:vMerge w:val="restart"/>
            <w:vAlign w:val="center"/>
          </w:tcPr>
          <w:p w:rsidR="00B73AA2" w:rsidRPr="00B73AA2" w:rsidRDefault="003814BB" w:rsidP="00B0106F">
            <w:pPr>
              <w:spacing w:line="280" w:lineRule="exact"/>
              <w:jc w:val="center"/>
              <w:rPr>
                <w:rFonts w:ascii="仿宋_GB2312" w:eastAsia="仿宋_GB2312"/>
                <w:sz w:val="24"/>
              </w:rPr>
            </w:pPr>
            <w:r>
              <w:rPr>
                <w:rFonts w:ascii="仿宋_GB2312" w:eastAsia="仿宋_GB2312" w:hint="eastAsia"/>
                <w:sz w:val="24"/>
              </w:rPr>
              <w:t>222</w:t>
            </w:r>
          </w:p>
        </w:tc>
        <w:tc>
          <w:tcPr>
            <w:tcW w:w="713" w:type="pct"/>
            <w:vMerge w:val="restar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侵占、挪用公款的个人，依法应当给予行政处分的</w:t>
            </w:r>
          </w:p>
        </w:tc>
        <w:tc>
          <w:tcPr>
            <w:tcW w:w="1699" w:type="pct"/>
            <w:vMerge w:val="restar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《湖北省农村集体经济审计办法》第二十三条　被审计单位违反财务收支规定，造成集体资财损失的，农村经济经营管理机构应当协助人民政府、农村集体经济组织追缴被侵占的资财，责令退还违法所得，限期缴纳应当上缴的收入。同时可对侵占、挪用公款的个人，依法应当给予行政处分的，处以被侵占、挪用金额的10％至30％的罚款。</w:t>
            </w: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个人受到警告、记过处分的</w:t>
            </w:r>
          </w:p>
        </w:tc>
        <w:tc>
          <w:tcPr>
            <w:tcW w:w="7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处以被侵占、挪用金额10％的罚款</w:t>
            </w:r>
          </w:p>
        </w:tc>
        <w:tc>
          <w:tcPr>
            <w:tcW w:w="506" w:type="pct"/>
            <w:vMerge w:val="restar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县、乡（镇）农村经济经营管理部门</w:t>
            </w:r>
          </w:p>
        </w:tc>
      </w:tr>
      <w:tr w:rsidR="00B73AA2" w:rsidRPr="00B73AA2" w:rsidTr="00AD7F35">
        <w:trPr>
          <w:trHeight w:val="1629"/>
          <w:jc w:val="center"/>
        </w:trPr>
        <w:tc>
          <w:tcPr>
            <w:tcW w:w="284" w:type="pct"/>
            <w:vMerge/>
            <w:vAlign w:val="center"/>
          </w:tcPr>
          <w:p w:rsidR="00B73AA2" w:rsidRPr="00B73AA2" w:rsidRDefault="00B73AA2" w:rsidP="00AD7F35">
            <w:pPr>
              <w:spacing w:line="280" w:lineRule="exact"/>
              <w:rPr>
                <w:rFonts w:ascii="仿宋_GB2312" w:eastAsia="仿宋_GB2312"/>
                <w:sz w:val="24"/>
              </w:rPr>
            </w:pPr>
          </w:p>
        </w:tc>
        <w:tc>
          <w:tcPr>
            <w:tcW w:w="713" w:type="pct"/>
            <w:vMerge/>
            <w:vAlign w:val="center"/>
          </w:tcPr>
          <w:p w:rsidR="00B73AA2" w:rsidRPr="00B73AA2" w:rsidRDefault="00B73AA2" w:rsidP="00AD7F35">
            <w:pPr>
              <w:spacing w:line="280" w:lineRule="exact"/>
              <w:rPr>
                <w:rFonts w:ascii="仿宋_GB2312" w:eastAsia="仿宋_GB2312"/>
                <w:sz w:val="24"/>
              </w:rPr>
            </w:pPr>
          </w:p>
        </w:tc>
        <w:tc>
          <w:tcPr>
            <w:tcW w:w="1699" w:type="pct"/>
            <w:vMerge/>
            <w:vAlign w:val="center"/>
          </w:tcPr>
          <w:p w:rsidR="00B73AA2" w:rsidRPr="00B73AA2" w:rsidRDefault="00B73AA2" w:rsidP="00AD7F35">
            <w:pPr>
              <w:spacing w:line="280" w:lineRule="exact"/>
              <w:rPr>
                <w:rFonts w:ascii="仿宋_GB2312" w:eastAsia="仿宋_GB2312"/>
                <w:sz w:val="24"/>
              </w:rPr>
            </w:pP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个人受到记大过、降级处分的</w:t>
            </w:r>
          </w:p>
        </w:tc>
        <w:tc>
          <w:tcPr>
            <w:tcW w:w="7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处以被侵占、挪用金额20％的罚款</w:t>
            </w:r>
          </w:p>
        </w:tc>
        <w:tc>
          <w:tcPr>
            <w:tcW w:w="506" w:type="pct"/>
            <w:vMerge/>
            <w:vAlign w:val="center"/>
          </w:tcPr>
          <w:p w:rsidR="00B73AA2" w:rsidRPr="00B73AA2" w:rsidRDefault="00B73AA2" w:rsidP="00AD7F35">
            <w:pPr>
              <w:spacing w:line="280" w:lineRule="exact"/>
              <w:rPr>
                <w:rFonts w:ascii="仿宋_GB2312" w:eastAsia="仿宋_GB2312"/>
                <w:sz w:val="24"/>
              </w:rPr>
            </w:pPr>
          </w:p>
        </w:tc>
      </w:tr>
      <w:tr w:rsidR="00B73AA2" w:rsidRPr="00B73AA2" w:rsidTr="00AD7F35">
        <w:trPr>
          <w:trHeight w:val="1553"/>
          <w:jc w:val="center"/>
        </w:trPr>
        <w:tc>
          <w:tcPr>
            <w:tcW w:w="284" w:type="pct"/>
            <w:vMerge/>
            <w:vAlign w:val="center"/>
          </w:tcPr>
          <w:p w:rsidR="00B73AA2" w:rsidRPr="00B73AA2" w:rsidRDefault="00B73AA2" w:rsidP="00AD7F35">
            <w:pPr>
              <w:spacing w:line="280" w:lineRule="exact"/>
              <w:rPr>
                <w:rFonts w:ascii="仿宋_GB2312" w:eastAsia="仿宋_GB2312"/>
                <w:sz w:val="24"/>
              </w:rPr>
            </w:pPr>
          </w:p>
        </w:tc>
        <w:tc>
          <w:tcPr>
            <w:tcW w:w="713" w:type="pct"/>
            <w:vMerge/>
            <w:vAlign w:val="center"/>
          </w:tcPr>
          <w:p w:rsidR="00B73AA2" w:rsidRPr="00B73AA2" w:rsidRDefault="00B73AA2" w:rsidP="00AD7F35">
            <w:pPr>
              <w:spacing w:line="280" w:lineRule="exact"/>
              <w:rPr>
                <w:rFonts w:ascii="仿宋_GB2312" w:eastAsia="仿宋_GB2312"/>
                <w:sz w:val="24"/>
              </w:rPr>
            </w:pPr>
          </w:p>
        </w:tc>
        <w:tc>
          <w:tcPr>
            <w:tcW w:w="1699" w:type="pct"/>
            <w:vMerge/>
            <w:vAlign w:val="center"/>
          </w:tcPr>
          <w:p w:rsidR="00B73AA2" w:rsidRPr="00B73AA2" w:rsidRDefault="00B73AA2" w:rsidP="00AD7F35">
            <w:pPr>
              <w:spacing w:line="280" w:lineRule="exact"/>
              <w:rPr>
                <w:rFonts w:ascii="仿宋_GB2312" w:eastAsia="仿宋_GB2312"/>
                <w:sz w:val="24"/>
              </w:rPr>
            </w:pP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个人受到撤职、开除处分的</w:t>
            </w:r>
          </w:p>
        </w:tc>
        <w:tc>
          <w:tcPr>
            <w:tcW w:w="7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处以被侵占、挪用金额30％的罚款</w:t>
            </w:r>
          </w:p>
        </w:tc>
        <w:tc>
          <w:tcPr>
            <w:tcW w:w="506" w:type="pct"/>
            <w:vMerge/>
            <w:vAlign w:val="center"/>
          </w:tcPr>
          <w:p w:rsidR="00B73AA2" w:rsidRPr="00B73AA2" w:rsidRDefault="00B73AA2" w:rsidP="00AD7F35">
            <w:pPr>
              <w:spacing w:line="280" w:lineRule="exact"/>
              <w:rPr>
                <w:rFonts w:ascii="仿宋_GB2312" w:eastAsia="仿宋_GB2312"/>
                <w:sz w:val="24"/>
              </w:rPr>
            </w:pPr>
          </w:p>
        </w:tc>
      </w:tr>
      <w:tr w:rsidR="00B73AA2" w:rsidRPr="00B73AA2" w:rsidTr="00AD7F35">
        <w:trPr>
          <w:trHeight w:val="3158"/>
          <w:jc w:val="center"/>
        </w:trPr>
        <w:tc>
          <w:tcPr>
            <w:tcW w:w="284" w:type="pct"/>
            <w:vMerge/>
            <w:vAlign w:val="center"/>
          </w:tcPr>
          <w:p w:rsidR="00B73AA2" w:rsidRPr="00B73AA2" w:rsidRDefault="00B73AA2" w:rsidP="00AD7F35">
            <w:pPr>
              <w:spacing w:line="280" w:lineRule="exact"/>
              <w:rPr>
                <w:rFonts w:ascii="仿宋_GB2312" w:eastAsia="仿宋_GB2312"/>
                <w:sz w:val="24"/>
              </w:rPr>
            </w:pPr>
          </w:p>
        </w:tc>
        <w:tc>
          <w:tcPr>
            <w:tcW w:w="713" w:type="pct"/>
            <w:vMerge/>
            <w:vAlign w:val="center"/>
          </w:tcPr>
          <w:p w:rsidR="00B73AA2" w:rsidRPr="00B73AA2" w:rsidRDefault="00B73AA2" w:rsidP="00AD7F35">
            <w:pPr>
              <w:spacing w:line="280" w:lineRule="exact"/>
              <w:rPr>
                <w:rFonts w:ascii="仿宋_GB2312" w:eastAsia="仿宋_GB2312"/>
                <w:sz w:val="24"/>
              </w:rPr>
            </w:pPr>
          </w:p>
        </w:tc>
        <w:tc>
          <w:tcPr>
            <w:tcW w:w="1699" w:type="pct"/>
            <w:vMerge/>
            <w:vAlign w:val="center"/>
          </w:tcPr>
          <w:p w:rsidR="00B73AA2" w:rsidRPr="00B73AA2" w:rsidRDefault="00B73AA2" w:rsidP="00AD7F35">
            <w:pPr>
              <w:spacing w:line="280" w:lineRule="exact"/>
              <w:rPr>
                <w:rFonts w:ascii="仿宋_GB2312" w:eastAsia="仿宋_GB2312"/>
                <w:sz w:val="24"/>
              </w:rPr>
            </w:pP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超出规定时限30日未将非法所得如数退还农民和集体经济组织的</w:t>
            </w:r>
          </w:p>
        </w:tc>
        <w:tc>
          <w:tcPr>
            <w:tcW w:w="7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给予非法收取的金额和财物变价款40％以上50％以下的罚款，对单位主要负责人和直接责任人处以400元至500元的罚款。</w:t>
            </w:r>
          </w:p>
        </w:tc>
        <w:tc>
          <w:tcPr>
            <w:tcW w:w="506" w:type="pct"/>
            <w:vMerge/>
            <w:vAlign w:val="center"/>
          </w:tcPr>
          <w:p w:rsidR="00B73AA2" w:rsidRPr="00B73AA2" w:rsidRDefault="00B73AA2" w:rsidP="00AD7F35">
            <w:pPr>
              <w:spacing w:line="280" w:lineRule="exact"/>
              <w:rPr>
                <w:rFonts w:ascii="仿宋_GB2312" w:eastAsia="仿宋_GB2312"/>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标准《湖北省农村集体经济审计办法》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2060"/>
        <w:gridCol w:w="4909"/>
        <w:gridCol w:w="2886"/>
        <w:gridCol w:w="2308"/>
        <w:gridCol w:w="1462"/>
      </w:tblGrid>
      <w:tr w:rsidR="00B73AA2" w:rsidRPr="00B73AA2" w:rsidTr="00AD7F35">
        <w:trPr>
          <w:trHeight w:val="595"/>
          <w:jc w:val="center"/>
        </w:trPr>
        <w:tc>
          <w:tcPr>
            <w:tcW w:w="284"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3"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69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99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79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处罚细化标准</w:t>
            </w:r>
          </w:p>
        </w:tc>
        <w:tc>
          <w:tcPr>
            <w:tcW w:w="506"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实施部门</w:t>
            </w:r>
          </w:p>
        </w:tc>
      </w:tr>
      <w:tr w:rsidR="00B73AA2" w:rsidRPr="00B73AA2" w:rsidTr="00AD7F35">
        <w:trPr>
          <w:trHeight w:val="2771"/>
          <w:jc w:val="center"/>
        </w:trPr>
        <w:tc>
          <w:tcPr>
            <w:tcW w:w="284" w:type="pct"/>
            <w:vMerge w:val="restart"/>
            <w:vAlign w:val="center"/>
          </w:tcPr>
          <w:p w:rsidR="00B73AA2" w:rsidRPr="00B73AA2" w:rsidRDefault="003814BB" w:rsidP="00AD7F35">
            <w:pPr>
              <w:spacing w:line="280" w:lineRule="exact"/>
              <w:jc w:val="center"/>
              <w:rPr>
                <w:rFonts w:ascii="仿宋_GB2312" w:eastAsia="仿宋_GB2312"/>
                <w:sz w:val="24"/>
              </w:rPr>
            </w:pPr>
            <w:r>
              <w:rPr>
                <w:rFonts w:ascii="仿宋_GB2312" w:eastAsia="仿宋_GB2312" w:hint="eastAsia"/>
                <w:sz w:val="24"/>
              </w:rPr>
              <w:t>223</w:t>
            </w:r>
          </w:p>
        </w:tc>
        <w:tc>
          <w:tcPr>
            <w:tcW w:w="713" w:type="pct"/>
            <w:vMerge w:val="restar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非法向农民或集体经济组织收费、集资、罚款、摊派的；超限额分摊劳务的；强制收取以资代劳款的；非法为有关部门、单位代收或代扣款项的。</w:t>
            </w:r>
          </w:p>
        </w:tc>
        <w:tc>
          <w:tcPr>
            <w:tcW w:w="1699" w:type="pct"/>
            <w:vMerge w:val="restart"/>
            <w:vAlign w:val="center"/>
          </w:tcPr>
          <w:p w:rsidR="00015486" w:rsidRDefault="00B73AA2" w:rsidP="00AD7F35">
            <w:pPr>
              <w:spacing w:line="280" w:lineRule="exact"/>
              <w:rPr>
                <w:rFonts w:ascii="仿宋_GB2312" w:eastAsia="仿宋_GB2312"/>
                <w:sz w:val="24"/>
              </w:rPr>
            </w:pPr>
            <w:r w:rsidRPr="00B73AA2">
              <w:rPr>
                <w:rFonts w:ascii="仿宋_GB2312" w:eastAsia="仿宋_GB2312" w:hint="eastAsia"/>
                <w:sz w:val="24"/>
              </w:rPr>
              <w:t>《湖北省农村集体经济审计办法》第二十五条　违反国家和省的有关规定，增加农民负担，有下列行为之一的，农村审计机构应当给予警告、通报批评，责令限期改正，将非法所得如数退还农民和集体经济组织；逾期不执行或未完</w:t>
            </w:r>
            <w:proofErr w:type="gramStart"/>
            <w:r w:rsidRPr="00B73AA2">
              <w:rPr>
                <w:rFonts w:ascii="仿宋_GB2312" w:eastAsia="仿宋_GB2312" w:hint="eastAsia"/>
                <w:sz w:val="24"/>
              </w:rPr>
              <w:t>全执行</w:t>
            </w:r>
            <w:proofErr w:type="gramEnd"/>
            <w:r w:rsidRPr="00B73AA2">
              <w:rPr>
                <w:rFonts w:ascii="仿宋_GB2312" w:eastAsia="仿宋_GB2312" w:hint="eastAsia"/>
                <w:sz w:val="24"/>
              </w:rPr>
              <w:t>的，对责任单位给予非法收取的金额和财物变价款50％以内的罚款，对单位主要负责人和直接责任人处以100元至500元的罚款：</w:t>
            </w:r>
          </w:p>
          <w:p w:rsidR="00015486" w:rsidRDefault="00B73AA2" w:rsidP="00AD7F35">
            <w:pPr>
              <w:spacing w:line="280" w:lineRule="exact"/>
              <w:rPr>
                <w:rFonts w:ascii="仿宋_GB2312" w:eastAsia="仿宋_GB2312"/>
                <w:sz w:val="24"/>
              </w:rPr>
            </w:pPr>
            <w:r w:rsidRPr="00B73AA2">
              <w:rPr>
                <w:rFonts w:ascii="仿宋_GB2312" w:eastAsia="仿宋_GB2312" w:hint="eastAsia"/>
                <w:sz w:val="24"/>
              </w:rPr>
              <w:t>（一）非法向农民或集体经济组织收费、集资、罚款、摊派、收取基金的；</w:t>
            </w:r>
          </w:p>
          <w:p w:rsidR="00015486" w:rsidRDefault="00B73AA2" w:rsidP="00AD7F35">
            <w:pPr>
              <w:spacing w:line="280" w:lineRule="exact"/>
              <w:rPr>
                <w:rFonts w:ascii="仿宋_GB2312" w:eastAsia="仿宋_GB2312"/>
                <w:sz w:val="24"/>
              </w:rPr>
            </w:pPr>
            <w:r w:rsidRPr="00B73AA2">
              <w:rPr>
                <w:rFonts w:ascii="仿宋_GB2312" w:eastAsia="仿宋_GB2312" w:hint="eastAsia"/>
                <w:sz w:val="24"/>
              </w:rPr>
              <w:t>（二）超限额提取村提留、乡统筹费，超限额分摊劳务的；</w:t>
            </w:r>
          </w:p>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（三）</w:t>
            </w:r>
            <w:proofErr w:type="gramStart"/>
            <w:r w:rsidRPr="00B73AA2">
              <w:rPr>
                <w:rFonts w:ascii="仿宋_GB2312" w:eastAsia="仿宋_GB2312" w:hint="eastAsia"/>
                <w:sz w:val="24"/>
              </w:rPr>
              <w:t>预收村</w:t>
            </w:r>
            <w:proofErr w:type="gramEnd"/>
            <w:r w:rsidRPr="00B73AA2">
              <w:rPr>
                <w:rFonts w:ascii="仿宋_GB2312" w:eastAsia="仿宋_GB2312" w:hint="eastAsia"/>
                <w:sz w:val="24"/>
              </w:rPr>
              <w:t>提留、乡统筹费，强制收取以资代劳款的；</w:t>
            </w:r>
          </w:p>
          <w:p w:rsidR="00015486" w:rsidRDefault="00B73AA2" w:rsidP="00AD7F35">
            <w:pPr>
              <w:spacing w:line="280" w:lineRule="exact"/>
              <w:rPr>
                <w:rFonts w:ascii="仿宋_GB2312" w:eastAsia="仿宋_GB2312"/>
                <w:sz w:val="24"/>
              </w:rPr>
            </w:pPr>
            <w:r w:rsidRPr="00B73AA2">
              <w:rPr>
                <w:rFonts w:ascii="仿宋_GB2312" w:eastAsia="仿宋_GB2312" w:hint="eastAsia"/>
                <w:sz w:val="24"/>
              </w:rPr>
              <w:t>（四）不按规定用途使用村提留款和乡统筹费的；</w:t>
            </w:r>
          </w:p>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（五）非法为有关部门、单位代收或代扣款项的。</w:t>
            </w: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超出规定时限7日未将非法所得如数退还农民和集体经济组织的</w:t>
            </w:r>
          </w:p>
        </w:tc>
        <w:tc>
          <w:tcPr>
            <w:tcW w:w="7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给予非法收取的金额和财物变价款30％以内的罚款，对单位主要负责人和直接责任人处以100元至300元的罚款。</w:t>
            </w:r>
          </w:p>
        </w:tc>
        <w:tc>
          <w:tcPr>
            <w:tcW w:w="506" w:type="pct"/>
            <w:vMerge w:val="restar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县、乡（镇）农村经济经营管理部门</w:t>
            </w:r>
          </w:p>
        </w:tc>
      </w:tr>
      <w:tr w:rsidR="00B73AA2" w:rsidRPr="00B73AA2" w:rsidTr="00AD7F35">
        <w:trPr>
          <w:trHeight w:val="2765"/>
          <w:jc w:val="center"/>
        </w:trPr>
        <w:tc>
          <w:tcPr>
            <w:tcW w:w="284" w:type="pct"/>
            <w:vMerge/>
            <w:vAlign w:val="center"/>
          </w:tcPr>
          <w:p w:rsidR="00B73AA2" w:rsidRPr="00B73AA2" w:rsidRDefault="00B73AA2" w:rsidP="00AD7F35">
            <w:pPr>
              <w:spacing w:line="280" w:lineRule="exact"/>
              <w:rPr>
                <w:rFonts w:ascii="仿宋_GB2312" w:eastAsia="仿宋_GB2312"/>
                <w:sz w:val="24"/>
              </w:rPr>
            </w:pPr>
          </w:p>
        </w:tc>
        <w:tc>
          <w:tcPr>
            <w:tcW w:w="713" w:type="pct"/>
            <w:vMerge/>
            <w:vAlign w:val="center"/>
          </w:tcPr>
          <w:p w:rsidR="00B73AA2" w:rsidRPr="00B73AA2" w:rsidRDefault="00B73AA2" w:rsidP="00AD7F35">
            <w:pPr>
              <w:spacing w:line="280" w:lineRule="exact"/>
              <w:rPr>
                <w:rFonts w:ascii="仿宋_GB2312" w:eastAsia="仿宋_GB2312"/>
                <w:sz w:val="24"/>
              </w:rPr>
            </w:pPr>
          </w:p>
        </w:tc>
        <w:tc>
          <w:tcPr>
            <w:tcW w:w="1699" w:type="pct"/>
            <w:vMerge/>
            <w:vAlign w:val="center"/>
          </w:tcPr>
          <w:p w:rsidR="00B73AA2" w:rsidRPr="00B73AA2" w:rsidRDefault="00B73AA2" w:rsidP="00AD7F35">
            <w:pPr>
              <w:spacing w:line="280" w:lineRule="exact"/>
              <w:rPr>
                <w:rFonts w:ascii="仿宋_GB2312" w:eastAsia="仿宋_GB2312"/>
                <w:sz w:val="24"/>
              </w:rPr>
            </w:pP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超出规定时限15日未将非法所得如数退还农民和集体经济组织的</w:t>
            </w:r>
          </w:p>
        </w:tc>
        <w:tc>
          <w:tcPr>
            <w:tcW w:w="7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给予非法收取的金额和财物变价款30％以上40％以下的罚款，对单位主要负责人和直接责任人处以300元至400元的罚款。</w:t>
            </w:r>
          </w:p>
        </w:tc>
        <w:tc>
          <w:tcPr>
            <w:tcW w:w="506" w:type="pct"/>
            <w:vMerge/>
            <w:vAlign w:val="center"/>
          </w:tcPr>
          <w:p w:rsidR="00B73AA2" w:rsidRPr="00B73AA2" w:rsidRDefault="00B73AA2" w:rsidP="00AD7F35">
            <w:pPr>
              <w:spacing w:line="280" w:lineRule="exact"/>
              <w:rPr>
                <w:rFonts w:ascii="仿宋_GB2312" w:eastAsia="仿宋_GB2312"/>
                <w:sz w:val="24"/>
              </w:rPr>
            </w:pPr>
          </w:p>
        </w:tc>
      </w:tr>
      <w:tr w:rsidR="00B73AA2" w:rsidRPr="00B73AA2" w:rsidTr="00AD7F35">
        <w:trPr>
          <w:trHeight w:val="2552"/>
          <w:jc w:val="center"/>
        </w:trPr>
        <w:tc>
          <w:tcPr>
            <w:tcW w:w="284" w:type="pct"/>
            <w:vMerge/>
            <w:vAlign w:val="center"/>
          </w:tcPr>
          <w:p w:rsidR="00B73AA2" w:rsidRPr="00B73AA2" w:rsidRDefault="00B73AA2" w:rsidP="00AD7F35">
            <w:pPr>
              <w:spacing w:line="280" w:lineRule="exact"/>
              <w:rPr>
                <w:rFonts w:ascii="仿宋_GB2312" w:eastAsia="仿宋_GB2312"/>
                <w:sz w:val="24"/>
              </w:rPr>
            </w:pPr>
          </w:p>
        </w:tc>
        <w:tc>
          <w:tcPr>
            <w:tcW w:w="713" w:type="pct"/>
            <w:vMerge/>
            <w:vAlign w:val="center"/>
          </w:tcPr>
          <w:p w:rsidR="00B73AA2" w:rsidRPr="00B73AA2" w:rsidRDefault="00B73AA2" w:rsidP="00AD7F35">
            <w:pPr>
              <w:spacing w:line="280" w:lineRule="exact"/>
              <w:rPr>
                <w:rFonts w:ascii="仿宋_GB2312" w:eastAsia="仿宋_GB2312"/>
                <w:sz w:val="24"/>
              </w:rPr>
            </w:pPr>
          </w:p>
        </w:tc>
        <w:tc>
          <w:tcPr>
            <w:tcW w:w="1699" w:type="pct"/>
            <w:vMerge/>
            <w:vAlign w:val="center"/>
          </w:tcPr>
          <w:p w:rsidR="00B73AA2" w:rsidRPr="00B73AA2" w:rsidRDefault="00B73AA2" w:rsidP="00AD7F35">
            <w:pPr>
              <w:spacing w:line="280" w:lineRule="exact"/>
              <w:rPr>
                <w:rFonts w:ascii="仿宋_GB2312" w:eastAsia="仿宋_GB2312"/>
                <w:sz w:val="24"/>
              </w:rPr>
            </w:pP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超出规定时限30日未将非法所得如数退还农民和集体经济组织的</w:t>
            </w:r>
          </w:p>
        </w:tc>
        <w:tc>
          <w:tcPr>
            <w:tcW w:w="7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给予非法收取的金额和财物变价款40％以上50％以下的罚款，对单位主要负责人和直接责任人处以400元至500元的罚款。</w:t>
            </w:r>
          </w:p>
        </w:tc>
        <w:tc>
          <w:tcPr>
            <w:tcW w:w="506" w:type="pct"/>
            <w:vMerge/>
            <w:vAlign w:val="center"/>
          </w:tcPr>
          <w:p w:rsidR="00B73AA2" w:rsidRPr="00B73AA2" w:rsidRDefault="00B73AA2" w:rsidP="00AD7F35">
            <w:pPr>
              <w:spacing w:line="280" w:lineRule="exact"/>
              <w:rPr>
                <w:rFonts w:ascii="仿宋_GB2312" w:eastAsia="仿宋_GB2312"/>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标准《湖北省农村集体经济审计办法》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2493"/>
        <w:gridCol w:w="4186"/>
        <w:gridCol w:w="2597"/>
        <w:gridCol w:w="2886"/>
        <w:gridCol w:w="1462"/>
      </w:tblGrid>
      <w:tr w:rsidR="00B73AA2" w:rsidRPr="00B73AA2" w:rsidTr="00AD7F35">
        <w:trPr>
          <w:trHeight w:val="595"/>
          <w:jc w:val="center"/>
        </w:trPr>
        <w:tc>
          <w:tcPr>
            <w:tcW w:w="284"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863"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44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89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9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处罚细化标准</w:t>
            </w:r>
          </w:p>
        </w:tc>
        <w:tc>
          <w:tcPr>
            <w:tcW w:w="506"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实施部门</w:t>
            </w:r>
          </w:p>
        </w:tc>
      </w:tr>
      <w:tr w:rsidR="00B73AA2" w:rsidRPr="00B73AA2" w:rsidTr="00AD7F35">
        <w:trPr>
          <w:trHeight w:val="2629"/>
          <w:jc w:val="center"/>
        </w:trPr>
        <w:tc>
          <w:tcPr>
            <w:tcW w:w="284" w:type="pct"/>
            <w:vMerge w:val="restart"/>
            <w:vAlign w:val="center"/>
          </w:tcPr>
          <w:p w:rsidR="00B73AA2" w:rsidRPr="00B73AA2" w:rsidRDefault="003814BB" w:rsidP="00AD7F35">
            <w:pPr>
              <w:spacing w:line="280" w:lineRule="exact"/>
              <w:jc w:val="center"/>
              <w:rPr>
                <w:rFonts w:ascii="仿宋_GB2312" w:eastAsia="仿宋_GB2312"/>
                <w:sz w:val="24"/>
              </w:rPr>
            </w:pPr>
            <w:r>
              <w:rPr>
                <w:rFonts w:ascii="仿宋_GB2312" w:eastAsia="仿宋_GB2312" w:hint="eastAsia"/>
                <w:sz w:val="24"/>
              </w:rPr>
              <w:t>224</w:t>
            </w:r>
          </w:p>
        </w:tc>
        <w:tc>
          <w:tcPr>
            <w:tcW w:w="863" w:type="pct"/>
            <w:vMerge w:val="restar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农村审计人员玩忽职守、滥用职权、徇私舞弊、泄露秘密的</w:t>
            </w:r>
          </w:p>
        </w:tc>
        <w:tc>
          <w:tcPr>
            <w:tcW w:w="1449" w:type="pct"/>
            <w:vMerge w:val="restart"/>
            <w:vAlign w:val="center"/>
          </w:tcPr>
          <w:p w:rsidR="00B73AA2" w:rsidRPr="00B73AA2" w:rsidRDefault="00B73AA2" w:rsidP="006164C7">
            <w:pPr>
              <w:spacing w:line="280" w:lineRule="exact"/>
              <w:rPr>
                <w:rFonts w:ascii="仿宋_GB2312" w:eastAsia="仿宋_GB2312"/>
                <w:sz w:val="24"/>
              </w:rPr>
            </w:pPr>
            <w:r w:rsidRPr="00B73AA2">
              <w:rPr>
                <w:rFonts w:ascii="仿宋_GB2312" w:eastAsia="仿宋_GB2312" w:hint="eastAsia"/>
                <w:sz w:val="24"/>
              </w:rPr>
              <w:t>《湖北省农村集体经济审计办法》第二十九条</w:t>
            </w:r>
            <w:r w:rsidR="006164C7">
              <w:rPr>
                <w:rFonts w:ascii="仿宋_GB2312" w:eastAsia="仿宋_GB2312" w:hint="eastAsia"/>
                <w:sz w:val="24"/>
              </w:rPr>
              <w:t xml:space="preserve">　</w:t>
            </w:r>
            <w:r w:rsidRPr="00B73AA2">
              <w:rPr>
                <w:rFonts w:ascii="仿宋_GB2312" w:eastAsia="仿宋_GB2312" w:hint="eastAsia"/>
                <w:sz w:val="24"/>
              </w:rPr>
              <w:t>农村审计人员玩忽职守、滥用职权、徇私舞弊、泄露秘密的，由其所在单位或上级主管机关给予行政处分，并处以本人一至二个月基本工资的罚款。</w:t>
            </w:r>
          </w:p>
        </w:tc>
        <w:tc>
          <w:tcPr>
            <w:tcW w:w="8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个人受到警告、记过处分的</w:t>
            </w: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处以一个月基本工资的罚款</w:t>
            </w:r>
          </w:p>
        </w:tc>
        <w:tc>
          <w:tcPr>
            <w:tcW w:w="506" w:type="pct"/>
            <w:vMerge w:val="restar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县、乡（镇）农村经济经营管理部门</w:t>
            </w:r>
          </w:p>
        </w:tc>
      </w:tr>
      <w:tr w:rsidR="00B73AA2" w:rsidRPr="00B73AA2" w:rsidTr="00AD7F35">
        <w:trPr>
          <w:trHeight w:val="2681"/>
          <w:jc w:val="center"/>
        </w:trPr>
        <w:tc>
          <w:tcPr>
            <w:tcW w:w="284" w:type="pct"/>
            <w:vMerge/>
            <w:vAlign w:val="center"/>
          </w:tcPr>
          <w:p w:rsidR="00B73AA2" w:rsidRPr="00B73AA2" w:rsidRDefault="00B73AA2" w:rsidP="00AD7F35">
            <w:pPr>
              <w:spacing w:line="280" w:lineRule="exact"/>
              <w:rPr>
                <w:rFonts w:ascii="仿宋_GB2312" w:eastAsia="仿宋_GB2312"/>
                <w:sz w:val="24"/>
              </w:rPr>
            </w:pPr>
          </w:p>
        </w:tc>
        <w:tc>
          <w:tcPr>
            <w:tcW w:w="863" w:type="pct"/>
            <w:vMerge/>
            <w:vAlign w:val="center"/>
          </w:tcPr>
          <w:p w:rsidR="00B73AA2" w:rsidRPr="00B73AA2" w:rsidRDefault="00B73AA2" w:rsidP="00AD7F35">
            <w:pPr>
              <w:spacing w:line="280" w:lineRule="exact"/>
              <w:rPr>
                <w:rFonts w:ascii="仿宋_GB2312" w:eastAsia="仿宋_GB2312"/>
                <w:sz w:val="24"/>
              </w:rPr>
            </w:pPr>
          </w:p>
        </w:tc>
        <w:tc>
          <w:tcPr>
            <w:tcW w:w="1449" w:type="pct"/>
            <w:vMerge/>
            <w:vAlign w:val="center"/>
          </w:tcPr>
          <w:p w:rsidR="00B73AA2" w:rsidRPr="00B73AA2" w:rsidRDefault="00B73AA2" w:rsidP="00AD7F35">
            <w:pPr>
              <w:spacing w:line="280" w:lineRule="exact"/>
              <w:rPr>
                <w:rFonts w:ascii="仿宋_GB2312" w:eastAsia="仿宋_GB2312"/>
                <w:sz w:val="24"/>
              </w:rPr>
            </w:pPr>
          </w:p>
        </w:tc>
        <w:tc>
          <w:tcPr>
            <w:tcW w:w="8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个人受到记大过、降级处分的</w:t>
            </w: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处以一个半月基本工资的罚款</w:t>
            </w:r>
          </w:p>
        </w:tc>
        <w:tc>
          <w:tcPr>
            <w:tcW w:w="506" w:type="pct"/>
            <w:vMerge/>
            <w:vAlign w:val="center"/>
          </w:tcPr>
          <w:p w:rsidR="00B73AA2" w:rsidRPr="00B73AA2" w:rsidRDefault="00B73AA2" w:rsidP="00AD7F35">
            <w:pPr>
              <w:spacing w:line="280" w:lineRule="exact"/>
              <w:rPr>
                <w:rFonts w:ascii="仿宋_GB2312" w:eastAsia="仿宋_GB2312"/>
                <w:sz w:val="24"/>
              </w:rPr>
            </w:pPr>
          </w:p>
        </w:tc>
      </w:tr>
      <w:tr w:rsidR="00B73AA2" w:rsidRPr="00B73AA2" w:rsidTr="00AD7F35">
        <w:trPr>
          <w:trHeight w:val="2691"/>
          <w:jc w:val="center"/>
        </w:trPr>
        <w:tc>
          <w:tcPr>
            <w:tcW w:w="284" w:type="pct"/>
            <w:vMerge/>
            <w:vAlign w:val="center"/>
          </w:tcPr>
          <w:p w:rsidR="00B73AA2" w:rsidRPr="00B73AA2" w:rsidRDefault="00B73AA2" w:rsidP="00AD7F35">
            <w:pPr>
              <w:spacing w:line="280" w:lineRule="exact"/>
              <w:rPr>
                <w:rFonts w:ascii="仿宋_GB2312" w:eastAsia="仿宋_GB2312"/>
                <w:sz w:val="24"/>
              </w:rPr>
            </w:pPr>
          </w:p>
        </w:tc>
        <w:tc>
          <w:tcPr>
            <w:tcW w:w="863" w:type="pct"/>
            <w:vMerge/>
            <w:vAlign w:val="center"/>
          </w:tcPr>
          <w:p w:rsidR="00B73AA2" w:rsidRPr="00B73AA2" w:rsidRDefault="00B73AA2" w:rsidP="00AD7F35">
            <w:pPr>
              <w:spacing w:line="280" w:lineRule="exact"/>
              <w:rPr>
                <w:rFonts w:ascii="仿宋_GB2312" w:eastAsia="仿宋_GB2312"/>
                <w:sz w:val="24"/>
              </w:rPr>
            </w:pPr>
          </w:p>
        </w:tc>
        <w:tc>
          <w:tcPr>
            <w:tcW w:w="1449" w:type="pct"/>
            <w:vMerge/>
            <w:vAlign w:val="center"/>
          </w:tcPr>
          <w:p w:rsidR="00B73AA2" w:rsidRPr="00B73AA2" w:rsidRDefault="00B73AA2" w:rsidP="00AD7F35">
            <w:pPr>
              <w:spacing w:line="280" w:lineRule="exact"/>
              <w:rPr>
                <w:rFonts w:ascii="仿宋_GB2312" w:eastAsia="仿宋_GB2312"/>
                <w:sz w:val="24"/>
              </w:rPr>
            </w:pPr>
          </w:p>
        </w:tc>
        <w:tc>
          <w:tcPr>
            <w:tcW w:w="8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个人受到撤职、开除处分的</w:t>
            </w: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处以二个月基本工资的罚款</w:t>
            </w:r>
          </w:p>
        </w:tc>
        <w:tc>
          <w:tcPr>
            <w:tcW w:w="506" w:type="pct"/>
            <w:vMerge/>
            <w:vAlign w:val="center"/>
          </w:tcPr>
          <w:p w:rsidR="00B73AA2" w:rsidRPr="00B73AA2" w:rsidRDefault="00B73AA2" w:rsidP="00AD7F35">
            <w:pPr>
              <w:spacing w:line="280" w:lineRule="exact"/>
              <w:rPr>
                <w:rFonts w:ascii="仿宋_GB2312" w:eastAsia="仿宋_GB2312"/>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标准《湖北省农村土地承包经营条例》</w:t>
      </w:r>
    </w:p>
    <w:p w:rsidR="00B73AA2" w:rsidRPr="00B73AA2" w:rsidRDefault="00B73AA2" w:rsidP="00B73AA2">
      <w:pPr>
        <w:spacing w:line="360" w:lineRule="exact"/>
        <w:jc w:val="center"/>
        <w:rPr>
          <w:rFonts w:ascii="仿宋_GB2312" w:eastAsia="仿宋_GB2312"/>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
        <w:gridCol w:w="3072"/>
        <w:gridCol w:w="4761"/>
        <w:gridCol w:w="2308"/>
        <w:gridCol w:w="2022"/>
        <w:gridCol w:w="1459"/>
      </w:tblGrid>
      <w:tr w:rsidR="00B73AA2" w:rsidRPr="00B73AA2" w:rsidTr="00AD7F35">
        <w:trPr>
          <w:trHeight w:val="595"/>
          <w:jc w:val="center"/>
        </w:trPr>
        <w:tc>
          <w:tcPr>
            <w:tcW w:w="285"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1063"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648"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9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700"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处罚细化标准</w:t>
            </w:r>
          </w:p>
        </w:tc>
        <w:tc>
          <w:tcPr>
            <w:tcW w:w="506"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实施部门</w:t>
            </w:r>
          </w:p>
        </w:tc>
      </w:tr>
      <w:tr w:rsidR="00B73AA2" w:rsidRPr="00B73AA2" w:rsidTr="00AD7F35">
        <w:trPr>
          <w:trHeight w:val="2629"/>
          <w:jc w:val="center"/>
        </w:trPr>
        <w:tc>
          <w:tcPr>
            <w:tcW w:w="285" w:type="pct"/>
            <w:vMerge w:val="restart"/>
            <w:vAlign w:val="center"/>
          </w:tcPr>
          <w:p w:rsidR="00B73AA2" w:rsidRPr="00B73AA2" w:rsidRDefault="003814BB" w:rsidP="00AD7F35">
            <w:pPr>
              <w:spacing w:line="280" w:lineRule="exact"/>
              <w:jc w:val="center"/>
              <w:rPr>
                <w:rFonts w:ascii="仿宋_GB2312" w:eastAsia="仿宋_GB2312"/>
                <w:sz w:val="24"/>
              </w:rPr>
            </w:pPr>
            <w:r>
              <w:rPr>
                <w:rFonts w:ascii="仿宋_GB2312" w:eastAsia="仿宋_GB2312" w:hint="eastAsia"/>
                <w:sz w:val="24"/>
              </w:rPr>
              <w:t>225</w:t>
            </w:r>
          </w:p>
        </w:tc>
        <w:tc>
          <w:tcPr>
            <w:tcW w:w="1063" w:type="pct"/>
            <w:vMerge w:val="restart"/>
            <w:vAlign w:val="center"/>
          </w:tcPr>
          <w:p w:rsidR="00B73AA2" w:rsidRPr="00B73AA2" w:rsidRDefault="00B73AA2" w:rsidP="001570B9">
            <w:pPr>
              <w:spacing w:line="280" w:lineRule="exact"/>
              <w:rPr>
                <w:rFonts w:ascii="仿宋_GB2312" w:eastAsia="仿宋_GB2312"/>
                <w:sz w:val="24"/>
              </w:rPr>
            </w:pPr>
            <w:r w:rsidRPr="00B73AA2">
              <w:rPr>
                <w:rFonts w:ascii="仿宋_GB2312" w:eastAsia="仿宋_GB2312" w:hint="eastAsia"/>
                <w:sz w:val="24"/>
              </w:rPr>
              <w:t>越权发包土地的；约定的承包期不符合法定期限的；未按照法定程序发包的；剥夺、侵害本集体经济组织成员依法享有的土地承包经营权的；干涉承包方依法享有的生产经营自主权的；未经法定程序调整或者收回承包地的；擅自变更、解除或者扣留承包方的承包合同的；未按照规定申办土地承包经营权证，扣留或者擅自更改土地承包经营权证的；强迫或者阻碍承包方进行土地承包经营权流转的；侵占、截留、扣缴、挪用承包方流转收益的；其他侵害承包方土地承包经营权益的行为</w:t>
            </w:r>
          </w:p>
        </w:tc>
        <w:tc>
          <w:tcPr>
            <w:tcW w:w="1648" w:type="pct"/>
            <w:vMerge w:val="restart"/>
            <w:vAlign w:val="center"/>
          </w:tcPr>
          <w:p w:rsidR="00761715" w:rsidRDefault="00B73AA2" w:rsidP="006164C7">
            <w:pPr>
              <w:spacing w:line="280" w:lineRule="exact"/>
              <w:rPr>
                <w:rFonts w:ascii="仿宋_GB2312" w:eastAsia="仿宋_GB2312"/>
                <w:sz w:val="24"/>
              </w:rPr>
            </w:pPr>
            <w:r w:rsidRPr="00B73AA2">
              <w:rPr>
                <w:rFonts w:ascii="仿宋_GB2312" w:eastAsia="仿宋_GB2312" w:hint="eastAsia"/>
                <w:sz w:val="24"/>
              </w:rPr>
              <w:t>《湖北省农村土地承包经营条例》第五十五条</w:t>
            </w:r>
            <w:r w:rsidR="006164C7">
              <w:rPr>
                <w:rFonts w:ascii="仿宋_GB2312" w:eastAsia="仿宋_GB2312" w:hint="eastAsia"/>
                <w:sz w:val="24"/>
              </w:rPr>
              <w:t xml:space="preserve">　</w:t>
            </w:r>
            <w:r w:rsidRPr="00B73AA2">
              <w:rPr>
                <w:rFonts w:ascii="仿宋_GB2312" w:eastAsia="仿宋_GB2312" w:hint="eastAsia"/>
                <w:sz w:val="24"/>
              </w:rPr>
              <w:t>发包方有下列行为之一的，由县级以上人民政府土地承包经营管理部门责令限期改正；逾期不改正的，对直接责任人员处以1000元以上5000元以下的罚款；给承包方造成损失的，依法承担民事责任：</w:t>
            </w:r>
          </w:p>
          <w:p w:rsidR="00761715" w:rsidRDefault="00B73AA2" w:rsidP="006164C7">
            <w:pPr>
              <w:spacing w:line="280" w:lineRule="exact"/>
              <w:rPr>
                <w:rFonts w:ascii="仿宋_GB2312" w:eastAsia="仿宋_GB2312"/>
                <w:sz w:val="24"/>
              </w:rPr>
            </w:pPr>
            <w:r w:rsidRPr="00B73AA2">
              <w:rPr>
                <w:rFonts w:ascii="仿宋_GB2312" w:eastAsia="仿宋_GB2312" w:hint="eastAsia"/>
                <w:sz w:val="24"/>
              </w:rPr>
              <w:t>（一）越权发包土地的；</w:t>
            </w:r>
          </w:p>
          <w:p w:rsidR="00761715" w:rsidRDefault="00B73AA2" w:rsidP="006164C7">
            <w:pPr>
              <w:spacing w:line="280" w:lineRule="exact"/>
              <w:rPr>
                <w:rFonts w:ascii="仿宋_GB2312" w:eastAsia="仿宋_GB2312"/>
                <w:sz w:val="24"/>
              </w:rPr>
            </w:pPr>
            <w:r w:rsidRPr="00B73AA2">
              <w:rPr>
                <w:rFonts w:ascii="仿宋_GB2312" w:eastAsia="仿宋_GB2312" w:hint="eastAsia"/>
                <w:sz w:val="24"/>
              </w:rPr>
              <w:t>（二）约定的承包期不符合法定期限的；（三）未按照法定程序发包的；</w:t>
            </w:r>
          </w:p>
          <w:p w:rsidR="00761715" w:rsidRDefault="00B73AA2" w:rsidP="006164C7">
            <w:pPr>
              <w:spacing w:line="280" w:lineRule="exact"/>
              <w:rPr>
                <w:rFonts w:ascii="仿宋_GB2312" w:eastAsia="仿宋_GB2312"/>
                <w:sz w:val="24"/>
              </w:rPr>
            </w:pPr>
            <w:r w:rsidRPr="00B73AA2">
              <w:rPr>
                <w:rFonts w:ascii="仿宋_GB2312" w:eastAsia="仿宋_GB2312" w:hint="eastAsia"/>
                <w:sz w:val="24"/>
              </w:rPr>
              <w:t>（四）剥夺、侵害本集体经济组织成员依法享有的土地承包经营权的；</w:t>
            </w:r>
          </w:p>
          <w:p w:rsidR="00761715" w:rsidRDefault="00B73AA2" w:rsidP="006164C7">
            <w:pPr>
              <w:spacing w:line="280" w:lineRule="exact"/>
              <w:rPr>
                <w:rFonts w:ascii="仿宋_GB2312" w:eastAsia="仿宋_GB2312"/>
                <w:sz w:val="24"/>
              </w:rPr>
            </w:pPr>
            <w:r w:rsidRPr="00B73AA2">
              <w:rPr>
                <w:rFonts w:ascii="仿宋_GB2312" w:eastAsia="仿宋_GB2312" w:hint="eastAsia"/>
                <w:sz w:val="24"/>
              </w:rPr>
              <w:t>（五）干涉承包方依法享有的生产经营自主权的；</w:t>
            </w:r>
          </w:p>
          <w:p w:rsidR="00761715" w:rsidRDefault="00B73AA2" w:rsidP="006164C7">
            <w:pPr>
              <w:spacing w:line="280" w:lineRule="exact"/>
              <w:rPr>
                <w:rFonts w:ascii="仿宋_GB2312" w:eastAsia="仿宋_GB2312"/>
                <w:sz w:val="24"/>
              </w:rPr>
            </w:pPr>
            <w:r w:rsidRPr="00B73AA2">
              <w:rPr>
                <w:rFonts w:ascii="仿宋_GB2312" w:eastAsia="仿宋_GB2312" w:hint="eastAsia"/>
                <w:sz w:val="24"/>
              </w:rPr>
              <w:t>（六）未经法定程序调整或者收回承包地的；</w:t>
            </w:r>
          </w:p>
          <w:p w:rsidR="00761715" w:rsidRDefault="00B73AA2" w:rsidP="006164C7">
            <w:pPr>
              <w:spacing w:line="280" w:lineRule="exact"/>
              <w:rPr>
                <w:rFonts w:ascii="仿宋_GB2312" w:eastAsia="仿宋_GB2312"/>
                <w:sz w:val="24"/>
              </w:rPr>
            </w:pPr>
            <w:r w:rsidRPr="00B73AA2">
              <w:rPr>
                <w:rFonts w:ascii="仿宋_GB2312" w:eastAsia="仿宋_GB2312" w:hint="eastAsia"/>
                <w:sz w:val="24"/>
              </w:rPr>
              <w:t>（七）擅自变更、解除或者扣留承包方的承包合同的；</w:t>
            </w:r>
          </w:p>
          <w:p w:rsidR="00761715" w:rsidRDefault="00B73AA2" w:rsidP="006164C7">
            <w:pPr>
              <w:spacing w:line="280" w:lineRule="exact"/>
              <w:rPr>
                <w:rFonts w:ascii="仿宋_GB2312" w:eastAsia="仿宋_GB2312"/>
                <w:sz w:val="24"/>
              </w:rPr>
            </w:pPr>
            <w:r w:rsidRPr="00B73AA2">
              <w:rPr>
                <w:rFonts w:ascii="仿宋_GB2312" w:eastAsia="仿宋_GB2312" w:hint="eastAsia"/>
                <w:sz w:val="24"/>
              </w:rPr>
              <w:t>（八）未按照规定申办土地承包经营权证，扣留或者擅自更改土地承包经营权证的；</w:t>
            </w:r>
          </w:p>
          <w:p w:rsidR="00761715" w:rsidRDefault="00B73AA2" w:rsidP="006164C7">
            <w:pPr>
              <w:spacing w:line="280" w:lineRule="exact"/>
              <w:rPr>
                <w:rFonts w:ascii="仿宋_GB2312" w:eastAsia="仿宋_GB2312"/>
                <w:sz w:val="24"/>
              </w:rPr>
            </w:pPr>
            <w:r w:rsidRPr="00B73AA2">
              <w:rPr>
                <w:rFonts w:ascii="仿宋_GB2312" w:eastAsia="仿宋_GB2312" w:hint="eastAsia"/>
                <w:sz w:val="24"/>
              </w:rPr>
              <w:t>（九）强迫或者阻碍承包方进行土地承包经营权流转的；</w:t>
            </w:r>
          </w:p>
          <w:p w:rsidR="00761715" w:rsidRDefault="00B73AA2" w:rsidP="006164C7">
            <w:pPr>
              <w:spacing w:line="280" w:lineRule="exact"/>
              <w:rPr>
                <w:rFonts w:ascii="仿宋_GB2312" w:eastAsia="仿宋_GB2312"/>
                <w:sz w:val="24"/>
              </w:rPr>
            </w:pPr>
            <w:r w:rsidRPr="00B73AA2">
              <w:rPr>
                <w:rFonts w:ascii="仿宋_GB2312" w:eastAsia="仿宋_GB2312" w:hint="eastAsia"/>
                <w:sz w:val="24"/>
              </w:rPr>
              <w:t>（十）侵占、截留、扣缴、挪用承包方流转收益的；</w:t>
            </w:r>
          </w:p>
          <w:p w:rsidR="00B73AA2" w:rsidRPr="00B73AA2" w:rsidRDefault="00B73AA2" w:rsidP="006164C7">
            <w:pPr>
              <w:spacing w:line="280" w:lineRule="exact"/>
              <w:rPr>
                <w:rFonts w:ascii="仿宋_GB2312" w:eastAsia="仿宋_GB2312"/>
                <w:sz w:val="24"/>
              </w:rPr>
            </w:pPr>
            <w:r w:rsidRPr="00B73AA2">
              <w:rPr>
                <w:rFonts w:ascii="仿宋_GB2312" w:eastAsia="仿宋_GB2312" w:hint="eastAsia"/>
                <w:sz w:val="24"/>
              </w:rPr>
              <w:t>（十一）其他侵害承包方土地承包经营权益的行为。</w:t>
            </w:r>
          </w:p>
        </w:tc>
        <w:tc>
          <w:tcPr>
            <w:tcW w:w="7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超出规定时限7日以上15日以内未改正的</w:t>
            </w:r>
          </w:p>
        </w:tc>
        <w:tc>
          <w:tcPr>
            <w:tcW w:w="700"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对直接责任人员处以1000元以上2500元以下的罚款</w:t>
            </w:r>
          </w:p>
        </w:tc>
        <w:tc>
          <w:tcPr>
            <w:tcW w:w="506" w:type="pct"/>
            <w:vMerge w:val="restar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县级以上土地承包经营管理部门</w:t>
            </w:r>
          </w:p>
        </w:tc>
      </w:tr>
      <w:tr w:rsidR="00B73AA2" w:rsidRPr="00B73AA2" w:rsidTr="00AD7F35">
        <w:trPr>
          <w:trHeight w:val="2681"/>
          <w:jc w:val="center"/>
        </w:trPr>
        <w:tc>
          <w:tcPr>
            <w:tcW w:w="285" w:type="pct"/>
            <w:vMerge/>
            <w:vAlign w:val="center"/>
          </w:tcPr>
          <w:p w:rsidR="00B73AA2" w:rsidRPr="00B73AA2" w:rsidRDefault="00B73AA2" w:rsidP="00AD7F35">
            <w:pPr>
              <w:spacing w:line="280" w:lineRule="exact"/>
              <w:rPr>
                <w:rFonts w:ascii="仿宋_GB2312" w:eastAsia="仿宋_GB2312"/>
                <w:sz w:val="24"/>
              </w:rPr>
            </w:pPr>
          </w:p>
        </w:tc>
        <w:tc>
          <w:tcPr>
            <w:tcW w:w="1063" w:type="pct"/>
            <w:vMerge/>
            <w:vAlign w:val="center"/>
          </w:tcPr>
          <w:p w:rsidR="00B73AA2" w:rsidRPr="00B73AA2" w:rsidRDefault="00B73AA2" w:rsidP="00AD7F35">
            <w:pPr>
              <w:spacing w:line="280" w:lineRule="exact"/>
              <w:rPr>
                <w:rFonts w:ascii="仿宋_GB2312" w:eastAsia="仿宋_GB2312"/>
                <w:sz w:val="24"/>
              </w:rPr>
            </w:pPr>
          </w:p>
        </w:tc>
        <w:tc>
          <w:tcPr>
            <w:tcW w:w="1648" w:type="pct"/>
            <w:vMerge/>
            <w:vAlign w:val="center"/>
          </w:tcPr>
          <w:p w:rsidR="00B73AA2" w:rsidRPr="00B73AA2" w:rsidRDefault="00B73AA2" w:rsidP="00AD7F35">
            <w:pPr>
              <w:spacing w:line="280" w:lineRule="exact"/>
              <w:rPr>
                <w:rFonts w:ascii="仿宋_GB2312" w:eastAsia="仿宋_GB2312"/>
                <w:sz w:val="24"/>
              </w:rPr>
            </w:pPr>
          </w:p>
        </w:tc>
        <w:tc>
          <w:tcPr>
            <w:tcW w:w="7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超出规定时限15日以上30日以内未改正的</w:t>
            </w:r>
          </w:p>
        </w:tc>
        <w:tc>
          <w:tcPr>
            <w:tcW w:w="700"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对直接责任人员处以2500元以上4000元以下的罚款</w:t>
            </w:r>
          </w:p>
        </w:tc>
        <w:tc>
          <w:tcPr>
            <w:tcW w:w="506" w:type="pct"/>
            <w:vMerge/>
            <w:vAlign w:val="center"/>
          </w:tcPr>
          <w:p w:rsidR="00B73AA2" w:rsidRPr="00B73AA2" w:rsidRDefault="00B73AA2" w:rsidP="00AD7F35">
            <w:pPr>
              <w:spacing w:line="280" w:lineRule="exact"/>
              <w:rPr>
                <w:rFonts w:ascii="仿宋_GB2312" w:eastAsia="仿宋_GB2312"/>
                <w:sz w:val="24"/>
              </w:rPr>
            </w:pPr>
          </w:p>
        </w:tc>
      </w:tr>
      <w:tr w:rsidR="00B73AA2" w:rsidRPr="00B73AA2" w:rsidTr="00AD7F35">
        <w:trPr>
          <w:trHeight w:val="2705"/>
          <w:jc w:val="center"/>
        </w:trPr>
        <w:tc>
          <w:tcPr>
            <w:tcW w:w="285" w:type="pct"/>
            <w:vMerge/>
            <w:vAlign w:val="center"/>
          </w:tcPr>
          <w:p w:rsidR="00B73AA2" w:rsidRPr="00B73AA2" w:rsidRDefault="00B73AA2" w:rsidP="00AD7F35">
            <w:pPr>
              <w:spacing w:line="280" w:lineRule="exact"/>
              <w:rPr>
                <w:rFonts w:ascii="仿宋_GB2312" w:eastAsia="仿宋_GB2312"/>
                <w:sz w:val="24"/>
              </w:rPr>
            </w:pPr>
          </w:p>
        </w:tc>
        <w:tc>
          <w:tcPr>
            <w:tcW w:w="1063" w:type="pct"/>
            <w:vMerge/>
            <w:vAlign w:val="center"/>
          </w:tcPr>
          <w:p w:rsidR="00B73AA2" w:rsidRPr="00B73AA2" w:rsidRDefault="00B73AA2" w:rsidP="00AD7F35">
            <w:pPr>
              <w:spacing w:line="280" w:lineRule="exact"/>
              <w:rPr>
                <w:rFonts w:ascii="仿宋_GB2312" w:eastAsia="仿宋_GB2312"/>
                <w:sz w:val="24"/>
              </w:rPr>
            </w:pPr>
          </w:p>
        </w:tc>
        <w:tc>
          <w:tcPr>
            <w:tcW w:w="1648" w:type="pct"/>
            <w:vMerge/>
            <w:vAlign w:val="center"/>
          </w:tcPr>
          <w:p w:rsidR="00B73AA2" w:rsidRPr="00B73AA2" w:rsidRDefault="00B73AA2" w:rsidP="00AD7F35">
            <w:pPr>
              <w:spacing w:line="280" w:lineRule="exact"/>
              <w:rPr>
                <w:rFonts w:ascii="仿宋_GB2312" w:eastAsia="仿宋_GB2312"/>
                <w:sz w:val="24"/>
              </w:rPr>
            </w:pPr>
          </w:p>
        </w:tc>
        <w:tc>
          <w:tcPr>
            <w:tcW w:w="7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超出规定时限30日以上未改正的</w:t>
            </w:r>
          </w:p>
        </w:tc>
        <w:tc>
          <w:tcPr>
            <w:tcW w:w="700"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对直接责任人员处以4000元以上5000元以下的罚款</w:t>
            </w:r>
          </w:p>
        </w:tc>
        <w:tc>
          <w:tcPr>
            <w:tcW w:w="506" w:type="pct"/>
            <w:vMerge/>
            <w:vAlign w:val="center"/>
          </w:tcPr>
          <w:p w:rsidR="00B73AA2" w:rsidRPr="00B73AA2" w:rsidRDefault="00B73AA2" w:rsidP="00AD7F35">
            <w:pPr>
              <w:spacing w:line="280" w:lineRule="exact"/>
              <w:rPr>
                <w:rFonts w:ascii="仿宋_GB2312" w:eastAsia="仿宋_GB2312"/>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标准《湖北省农村土地承包经营条例》</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2494"/>
        <w:gridCol w:w="4185"/>
        <w:gridCol w:w="2597"/>
        <w:gridCol w:w="2886"/>
        <w:gridCol w:w="1462"/>
      </w:tblGrid>
      <w:tr w:rsidR="00B73AA2" w:rsidRPr="00B73AA2" w:rsidTr="00AD7F35">
        <w:trPr>
          <w:trHeight w:val="595"/>
          <w:jc w:val="center"/>
        </w:trPr>
        <w:tc>
          <w:tcPr>
            <w:tcW w:w="284"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863"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448"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89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9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处罚细化标准</w:t>
            </w:r>
          </w:p>
        </w:tc>
        <w:tc>
          <w:tcPr>
            <w:tcW w:w="506"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实施部门</w:t>
            </w:r>
          </w:p>
        </w:tc>
      </w:tr>
      <w:tr w:rsidR="00B73AA2" w:rsidRPr="00B73AA2" w:rsidTr="00AD7F35">
        <w:trPr>
          <w:trHeight w:val="2630"/>
          <w:jc w:val="center"/>
        </w:trPr>
        <w:tc>
          <w:tcPr>
            <w:tcW w:w="284" w:type="pct"/>
            <w:vMerge w:val="restart"/>
            <w:vAlign w:val="center"/>
          </w:tcPr>
          <w:p w:rsidR="00B73AA2" w:rsidRPr="00B73AA2" w:rsidRDefault="003814BB" w:rsidP="00AD7F35">
            <w:pPr>
              <w:spacing w:line="280" w:lineRule="exact"/>
              <w:jc w:val="center"/>
              <w:rPr>
                <w:rFonts w:ascii="仿宋_GB2312" w:eastAsia="仿宋_GB2312"/>
                <w:sz w:val="24"/>
              </w:rPr>
            </w:pPr>
            <w:r>
              <w:rPr>
                <w:rFonts w:ascii="仿宋_GB2312" w:eastAsia="仿宋_GB2312" w:hint="eastAsia"/>
                <w:sz w:val="24"/>
              </w:rPr>
              <w:t>226</w:t>
            </w:r>
          </w:p>
        </w:tc>
        <w:tc>
          <w:tcPr>
            <w:tcW w:w="863" w:type="pct"/>
            <w:vMerge w:val="restar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承包方占用应当交回的承包土地的</w:t>
            </w:r>
          </w:p>
        </w:tc>
        <w:tc>
          <w:tcPr>
            <w:tcW w:w="1448" w:type="pct"/>
            <w:vMerge w:val="restart"/>
            <w:vAlign w:val="center"/>
          </w:tcPr>
          <w:p w:rsidR="00B73AA2" w:rsidRPr="00B73AA2" w:rsidRDefault="00B73AA2" w:rsidP="006164C7">
            <w:pPr>
              <w:spacing w:line="280" w:lineRule="exact"/>
              <w:rPr>
                <w:rFonts w:ascii="仿宋_GB2312" w:eastAsia="仿宋_GB2312"/>
                <w:sz w:val="24"/>
              </w:rPr>
            </w:pPr>
            <w:r w:rsidRPr="00B73AA2">
              <w:rPr>
                <w:rFonts w:ascii="仿宋_GB2312" w:eastAsia="仿宋_GB2312" w:hint="eastAsia"/>
                <w:sz w:val="24"/>
              </w:rPr>
              <w:t>《湖北省农村土地承包经营条例》第五十六条</w:t>
            </w:r>
            <w:r w:rsidR="006164C7">
              <w:rPr>
                <w:rFonts w:ascii="仿宋_GB2312" w:eastAsia="仿宋_GB2312" w:hint="eastAsia"/>
                <w:sz w:val="24"/>
              </w:rPr>
              <w:t xml:space="preserve">　</w:t>
            </w:r>
            <w:r w:rsidRPr="00B73AA2">
              <w:rPr>
                <w:rFonts w:ascii="仿宋_GB2312" w:eastAsia="仿宋_GB2312" w:hint="eastAsia"/>
                <w:sz w:val="24"/>
              </w:rPr>
              <w:t>承包方占用应当交回的承包土地的，由县级以上人民政府土地承包经营管理部门责令限期改正，逾期不改正的，处500元以上2000元以下的罚款，并依法注销土地承包经营权证，予以公告；给他人造成损失的，依法承担民事责任。</w:t>
            </w:r>
          </w:p>
        </w:tc>
        <w:tc>
          <w:tcPr>
            <w:tcW w:w="8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超出规定时限7日以上15日以内未改正的</w:t>
            </w: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处以500元以上1000元以下的罚款，并依法注销土地承包经营权证，予以公告</w:t>
            </w:r>
          </w:p>
        </w:tc>
        <w:tc>
          <w:tcPr>
            <w:tcW w:w="506" w:type="pct"/>
            <w:vMerge w:val="restar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县级以上土地承包经营管理部门</w:t>
            </w:r>
          </w:p>
        </w:tc>
      </w:tr>
      <w:tr w:rsidR="00B73AA2" w:rsidRPr="00B73AA2" w:rsidTr="00AD7F35">
        <w:trPr>
          <w:trHeight w:val="2681"/>
          <w:jc w:val="center"/>
        </w:trPr>
        <w:tc>
          <w:tcPr>
            <w:tcW w:w="284" w:type="pct"/>
            <w:vMerge/>
            <w:vAlign w:val="center"/>
          </w:tcPr>
          <w:p w:rsidR="00B73AA2" w:rsidRPr="00B73AA2" w:rsidRDefault="00B73AA2" w:rsidP="00AD7F35">
            <w:pPr>
              <w:spacing w:line="280" w:lineRule="exact"/>
              <w:rPr>
                <w:rFonts w:ascii="仿宋_GB2312" w:eastAsia="仿宋_GB2312"/>
                <w:sz w:val="24"/>
              </w:rPr>
            </w:pPr>
          </w:p>
        </w:tc>
        <w:tc>
          <w:tcPr>
            <w:tcW w:w="863" w:type="pct"/>
            <w:vMerge/>
            <w:vAlign w:val="center"/>
          </w:tcPr>
          <w:p w:rsidR="00B73AA2" w:rsidRPr="00B73AA2" w:rsidRDefault="00B73AA2" w:rsidP="00AD7F35">
            <w:pPr>
              <w:spacing w:line="280" w:lineRule="exact"/>
              <w:rPr>
                <w:rFonts w:ascii="仿宋_GB2312" w:eastAsia="仿宋_GB2312"/>
                <w:sz w:val="24"/>
              </w:rPr>
            </w:pPr>
          </w:p>
        </w:tc>
        <w:tc>
          <w:tcPr>
            <w:tcW w:w="1448" w:type="pct"/>
            <w:vMerge/>
            <w:vAlign w:val="center"/>
          </w:tcPr>
          <w:p w:rsidR="00B73AA2" w:rsidRPr="00B73AA2" w:rsidRDefault="00B73AA2" w:rsidP="00AD7F35">
            <w:pPr>
              <w:spacing w:line="280" w:lineRule="exact"/>
              <w:rPr>
                <w:rFonts w:ascii="仿宋_GB2312" w:eastAsia="仿宋_GB2312"/>
                <w:sz w:val="24"/>
              </w:rPr>
            </w:pPr>
          </w:p>
        </w:tc>
        <w:tc>
          <w:tcPr>
            <w:tcW w:w="8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超出规定时限15日以上30日以内未改正的</w:t>
            </w: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处以1000元以上1500元以下的罚款，并依法注销土地承包经营权证，予以公告</w:t>
            </w:r>
          </w:p>
        </w:tc>
        <w:tc>
          <w:tcPr>
            <w:tcW w:w="506" w:type="pct"/>
            <w:vMerge/>
            <w:vAlign w:val="center"/>
          </w:tcPr>
          <w:p w:rsidR="00B73AA2" w:rsidRPr="00B73AA2" w:rsidRDefault="00B73AA2" w:rsidP="00AD7F35">
            <w:pPr>
              <w:spacing w:line="280" w:lineRule="exact"/>
              <w:rPr>
                <w:rFonts w:ascii="仿宋_GB2312" w:eastAsia="仿宋_GB2312"/>
                <w:sz w:val="24"/>
              </w:rPr>
            </w:pPr>
          </w:p>
        </w:tc>
      </w:tr>
      <w:tr w:rsidR="00B73AA2" w:rsidRPr="00B73AA2" w:rsidTr="00AD7F35">
        <w:trPr>
          <w:trHeight w:val="2647"/>
          <w:jc w:val="center"/>
        </w:trPr>
        <w:tc>
          <w:tcPr>
            <w:tcW w:w="284" w:type="pct"/>
            <w:vMerge/>
            <w:vAlign w:val="center"/>
          </w:tcPr>
          <w:p w:rsidR="00B73AA2" w:rsidRPr="00B73AA2" w:rsidRDefault="00B73AA2" w:rsidP="00AD7F35">
            <w:pPr>
              <w:spacing w:line="280" w:lineRule="exact"/>
              <w:rPr>
                <w:rFonts w:ascii="仿宋_GB2312" w:eastAsia="仿宋_GB2312"/>
                <w:sz w:val="24"/>
              </w:rPr>
            </w:pPr>
          </w:p>
        </w:tc>
        <w:tc>
          <w:tcPr>
            <w:tcW w:w="863" w:type="pct"/>
            <w:vMerge/>
            <w:vAlign w:val="center"/>
          </w:tcPr>
          <w:p w:rsidR="00B73AA2" w:rsidRPr="00B73AA2" w:rsidRDefault="00B73AA2" w:rsidP="00AD7F35">
            <w:pPr>
              <w:spacing w:line="280" w:lineRule="exact"/>
              <w:rPr>
                <w:rFonts w:ascii="仿宋_GB2312" w:eastAsia="仿宋_GB2312"/>
                <w:sz w:val="24"/>
              </w:rPr>
            </w:pPr>
          </w:p>
        </w:tc>
        <w:tc>
          <w:tcPr>
            <w:tcW w:w="1448" w:type="pct"/>
            <w:vMerge/>
            <w:vAlign w:val="center"/>
          </w:tcPr>
          <w:p w:rsidR="00B73AA2" w:rsidRPr="00B73AA2" w:rsidRDefault="00B73AA2" w:rsidP="00AD7F35">
            <w:pPr>
              <w:spacing w:line="280" w:lineRule="exact"/>
              <w:rPr>
                <w:rFonts w:ascii="仿宋_GB2312" w:eastAsia="仿宋_GB2312"/>
                <w:sz w:val="24"/>
              </w:rPr>
            </w:pPr>
          </w:p>
        </w:tc>
        <w:tc>
          <w:tcPr>
            <w:tcW w:w="8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超出规定时限30日以上未改正的</w:t>
            </w: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处以1500元以上2000元以下的罚款，并依法注销土地承包经营权证，予以公告</w:t>
            </w:r>
          </w:p>
        </w:tc>
        <w:tc>
          <w:tcPr>
            <w:tcW w:w="506" w:type="pct"/>
            <w:vMerge/>
            <w:vAlign w:val="center"/>
          </w:tcPr>
          <w:p w:rsidR="00B73AA2" w:rsidRPr="00B73AA2" w:rsidRDefault="00B73AA2" w:rsidP="00AD7F35">
            <w:pPr>
              <w:spacing w:line="280" w:lineRule="exact"/>
              <w:rPr>
                <w:rFonts w:ascii="仿宋_GB2312" w:eastAsia="仿宋_GB2312"/>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标准《湖北省农村集体资产管理条例》</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2060"/>
        <w:gridCol w:w="4909"/>
        <w:gridCol w:w="2886"/>
        <w:gridCol w:w="2308"/>
        <w:gridCol w:w="1462"/>
      </w:tblGrid>
      <w:tr w:rsidR="00B73AA2" w:rsidRPr="00B73AA2" w:rsidTr="00AD7F35">
        <w:trPr>
          <w:trHeight w:val="595"/>
          <w:jc w:val="center"/>
        </w:trPr>
        <w:tc>
          <w:tcPr>
            <w:tcW w:w="284"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13"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69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99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79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处罚细化标准</w:t>
            </w:r>
          </w:p>
        </w:tc>
        <w:tc>
          <w:tcPr>
            <w:tcW w:w="506"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实施部门</w:t>
            </w:r>
          </w:p>
        </w:tc>
      </w:tr>
      <w:tr w:rsidR="00B73AA2" w:rsidRPr="00B73AA2" w:rsidTr="00AD7F35">
        <w:trPr>
          <w:trHeight w:val="1304"/>
          <w:jc w:val="center"/>
        </w:trPr>
        <w:tc>
          <w:tcPr>
            <w:tcW w:w="284" w:type="pct"/>
            <w:vMerge w:val="restart"/>
            <w:vAlign w:val="center"/>
          </w:tcPr>
          <w:p w:rsidR="00B73AA2" w:rsidRPr="00B73AA2" w:rsidRDefault="003814BB" w:rsidP="00AD7F35">
            <w:pPr>
              <w:spacing w:line="280" w:lineRule="exact"/>
              <w:jc w:val="center"/>
              <w:rPr>
                <w:rFonts w:ascii="仿宋_GB2312" w:eastAsia="仿宋_GB2312"/>
                <w:sz w:val="24"/>
              </w:rPr>
            </w:pPr>
            <w:r>
              <w:rPr>
                <w:rFonts w:ascii="仿宋_GB2312" w:eastAsia="仿宋_GB2312" w:hint="eastAsia"/>
                <w:sz w:val="24"/>
              </w:rPr>
              <w:t>227</w:t>
            </w:r>
          </w:p>
        </w:tc>
        <w:tc>
          <w:tcPr>
            <w:tcW w:w="713" w:type="pct"/>
            <w:vMerge w:val="restart"/>
            <w:vAlign w:val="center"/>
          </w:tcPr>
          <w:p w:rsidR="00B73AA2" w:rsidRPr="00B73AA2" w:rsidRDefault="00B73AA2" w:rsidP="001570B9">
            <w:pPr>
              <w:spacing w:line="280" w:lineRule="exact"/>
              <w:rPr>
                <w:rFonts w:ascii="仿宋_GB2312" w:eastAsia="仿宋_GB2312"/>
                <w:sz w:val="24"/>
              </w:rPr>
            </w:pPr>
            <w:r w:rsidRPr="00B73AA2">
              <w:rPr>
                <w:rFonts w:ascii="仿宋_GB2312" w:eastAsia="仿宋_GB2312" w:hint="eastAsia"/>
                <w:sz w:val="24"/>
              </w:rPr>
              <w:t>平调、截留集体资产的；改变集体资产产权的；非法以集体资产抵押或作经济担保的；违反有关规定低价处理、转让集体资产的；非法干预集体资金投放的</w:t>
            </w:r>
          </w:p>
        </w:tc>
        <w:tc>
          <w:tcPr>
            <w:tcW w:w="1699" w:type="pct"/>
            <w:vMerge w:val="restart"/>
            <w:vAlign w:val="center"/>
          </w:tcPr>
          <w:p w:rsidR="00015486" w:rsidRDefault="00B73AA2" w:rsidP="00AD7F35">
            <w:pPr>
              <w:spacing w:line="280" w:lineRule="exact"/>
              <w:rPr>
                <w:rFonts w:ascii="仿宋_GB2312" w:eastAsia="仿宋_GB2312"/>
                <w:sz w:val="24"/>
              </w:rPr>
            </w:pPr>
            <w:r w:rsidRPr="00B73AA2">
              <w:rPr>
                <w:rFonts w:ascii="仿宋_GB2312" w:eastAsia="仿宋_GB2312" w:hint="eastAsia"/>
                <w:sz w:val="24"/>
              </w:rPr>
              <w:t>《湖北省农村集体资产管理条例》第二十四条　违反本条例规定，有下列行为之一的，由县（市、区）农村经济经营管理部门责令限期改正，并处以200元至500元罚款，对直接责任者给予行政处分：</w:t>
            </w:r>
          </w:p>
          <w:p w:rsidR="00015486" w:rsidRDefault="00B73AA2" w:rsidP="00AD7F35">
            <w:pPr>
              <w:spacing w:line="280" w:lineRule="exact"/>
              <w:rPr>
                <w:rFonts w:ascii="仿宋_GB2312" w:eastAsia="仿宋_GB2312"/>
                <w:sz w:val="24"/>
              </w:rPr>
            </w:pPr>
            <w:r w:rsidRPr="00B73AA2">
              <w:rPr>
                <w:rFonts w:ascii="仿宋_GB2312" w:eastAsia="仿宋_GB2312" w:hint="eastAsia"/>
                <w:sz w:val="24"/>
              </w:rPr>
              <w:t>（一）平调、截留集体资产的；</w:t>
            </w:r>
          </w:p>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（二）改变集体资产产权的；</w:t>
            </w:r>
          </w:p>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（三）非法以集体资产抵押或作经济担保的；</w:t>
            </w:r>
          </w:p>
          <w:p w:rsidR="00015486" w:rsidRDefault="00B73AA2" w:rsidP="00AD7F35">
            <w:pPr>
              <w:spacing w:line="280" w:lineRule="exact"/>
              <w:rPr>
                <w:rFonts w:ascii="仿宋_GB2312" w:eastAsia="仿宋_GB2312"/>
                <w:sz w:val="24"/>
              </w:rPr>
            </w:pPr>
            <w:r w:rsidRPr="00B73AA2">
              <w:rPr>
                <w:rFonts w:ascii="仿宋_GB2312" w:eastAsia="仿宋_GB2312" w:hint="eastAsia"/>
                <w:sz w:val="24"/>
              </w:rPr>
              <w:t>（四）违反有关规定低价处理、转让集体资产的；</w:t>
            </w:r>
          </w:p>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（五）非法干预集体资金投放的。上述各项行为造成集体资产损失的，还应当赔偿损失。</w:t>
            </w: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未造成集体资产损失的</w:t>
            </w:r>
          </w:p>
        </w:tc>
        <w:tc>
          <w:tcPr>
            <w:tcW w:w="7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处200元至300元罚款</w:t>
            </w:r>
          </w:p>
        </w:tc>
        <w:tc>
          <w:tcPr>
            <w:tcW w:w="506" w:type="pct"/>
            <w:vMerge w:val="restar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县级农村经济经营管理部门</w:t>
            </w:r>
          </w:p>
        </w:tc>
      </w:tr>
      <w:tr w:rsidR="00B73AA2" w:rsidRPr="00B73AA2" w:rsidTr="00AD7F35">
        <w:trPr>
          <w:trHeight w:val="1304"/>
          <w:jc w:val="center"/>
        </w:trPr>
        <w:tc>
          <w:tcPr>
            <w:tcW w:w="284" w:type="pct"/>
            <w:vMerge/>
            <w:vAlign w:val="center"/>
          </w:tcPr>
          <w:p w:rsidR="00B73AA2" w:rsidRPr="00B73AA2" w:rsidRDefault="00B73AA2" w:rsidP="00AD7F35">
            <w:pPr>
              <w:spacing w:line="280" w:lineRule="exact"/>
              <w:rPr>
                <w:rFonts w:ascii="仿宋_GB2312" w:eastAsia="仿宋_GB2312"/>
                <w:sz w:val="24"/>
              </w:rPr>
            </w:pPr>
          </w:p>
        </w:tc>
        <w:tc>
          <w:tcPr>
            <w:tcW w:w="713" w:type="pct"/>
            <w:vMerge/>
            <w:vAlign w:val="center"/>
          </w:tcPr>
          <w:p w:rsidR="00B73AA2" w:rsidRPr="00B73AA2" w:rsidRDefault="00B73AA2" w:rsidP="00AD7F35">
            <w:pPr>
              <w:spacing w:line="280" w:lineRule="exact"/>
              <w:rPr>
                <w:rFonts w:ascii="仿宋_GB2312" w:eastAsia="仿宋_GB2312"/>
                <w:sz w:val="24"/>
              </w:rPr>
            </w:pPr>
          </w:p>
        </w:tc>
        <w:tc>
          <w:tcPr>
            <w:tcW w:w="1699" w:type="pct"/>
            <w:vMerge/>
            <w:vAlign w:val="center"/>
          </w:tcPr>
          <w:p w:rsidR="00B73AA2" w:rsidRPr="00B73AA2" w:rsidRDefault="00B73AA2" w:rsidP="00AD7F35">
            <w:pPr>
              <w:spacing w:line="280" w:lineRule="exact"/>
              <w:rPr>
                <w:rFonts w:ascii="仿宋_GB2312" w:eastAsia="仿宋_GB2312"/>
                <w:sz w:val="24"/>
              </w:rPr>
            </w:pP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造成集体资产损失较小的</w:t>
            </w:r>
          </w:p>
        </w:tc>
        <w:tc>
          <w:tcPr>
            <w:tcW w:w="7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处300元至400元罚款</w:t>
            </w:r>
          </w:p>
        </w:tc>
        <w:tc>
          <w:tcPr>
            <w:tcW w:w="506" w:type="pct"/>
            <w:vMerge/>
            <w:vAlign w:val="center"/>
          </w:tcPr>
          <w:p w:rsidR="00B73AA2" w:rsidRPr="00B73AA2" w:rsidRDefault="00B73AA2" w:rsidP="00AD7F35">
            <w:pPr>
              <w:spacing w:line="280" w:lineRule="exact"/>
              <w:rPr>
                <w:rFonts w:ascii="仿宋_GB2312" w:eastAsia="仿宋_GB2312"/>
                <w:sz w:val="24"/>
              </w:rPr>
            </w:pPr>
          </w:p>
        </w:tc>
      </w:tr>
      <w:tr w:rsidR="00B73AA2" w:rsidRPr="00B73AA2" w:rsidTr="00AD7F35">
        <w:trPr>
          <w:trHeight w:val="1304"/>
          <w:jc w:val="center"/>
        </w:trPr>
        <w:tc>
          <w:tcPr>
            <w:tcW w:w="284" w:type="pct"/>
            <w:vMerge/>
            <w:vAlign w:val="center"/>
          </w:tcPr>
          <w:p w:rsidR="00B73AA2" w:rsidRPr="00B73AA2" w:rsidRDefault="00B73AA2" w:rsidP="00AD7F35">
            <w:pPr>
              <w:spacing w:line="280" w:lineRule="exact"/>
              <w:rPr>
                <w:rFonts w:ascii="仿宋_GB2312" w:eastAsia="仿宋_GB2312"/>
                <w:sz w:val="24"/>
              </w:rPr>
            </w:pPr>
          </w:p>
        </w:tc>
        <w:tc>
          <w:tcPr>
            <w:tcW w:w="713" w:type="pct"/>
            <w:vMerge/>
            <w:vAlign w:val="center"/>
          </w:tcPr>
          <w:p w:rsidR="00B73AA2" w:rsidRPr="00B73AA2" w:rsidRDefault="00B73AA2" w:rsidP="00AD7F35">
            <w:pPr>
              <w:spacing w:line="280" w:lineRule="exact"/>
              <w:rPr>
                <w:rFonts w:ascii="仿宋_GB2312" w:eastAsia="仿宋_GB2312"/>
                <w:sz w:val="24"/>
              </w:rPr>
            </w:pPr>
          </w:p>
        </w:tc>
        <w:tc>
          <w:tcPr>
            <w:tcW w:w="1699" w:type="pct"/>
            <w:vMerge/>
            <w:vAlign w:val="center"/>
          </w:tcPr>
          <w:p w:rsidR="00B73AA2" w:rsidRPr="00B73AA2" w:rsidRDefault="00B73AA2" w:rsidP="00AD7F35">
            <w:pPr>
              <w:spacing w:line="280" w:lineRule="exact"/>
              <w:rPr>
                <w:rFonts w:ascii="仿宋_GB2312" w:eastAsia="仿宋_GB2312"/>
                <w:sz w:val="24"/>
              </w:rPr>
            </w:pP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造成集体资产损失较大或引发矛盾纠纷的</w:t>
            </w:r>
          </w:p>
        </w:tc>
        <w:tc>
          <w:tcPr>
            <w:tcW w:w="7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处400元至500元罚款</w:t>
            </w:r>
          </w:p>
        </w:tc>
        <w:tc>
          <w:tcPr>
            <w:tcW w:w="506" w:type="pct"/>
            <w:vMerge/>
            <w:vAlign w:val="center"/>
          </w:tcPr>
          <w:p w:rsidR="00B73AA2" w:rsidRPr="00B73AA2" w:rsidRDefault="00B73AA2" w:rsidP="00AD7F35">
            <w:pPr>
              <w:spacing w:line="280" w:lineRule="exact"/>
              <w:rPr>
                <w:rFonts w:ascii="仿宋_GB2312" w:eastAsia="仿宋_GB2312"/>
                <w:sz w:val="24"/>
              </w:rPr>
            </w:pPr>
          </w:p>
        </w:tc>
      </w:tr>
      <w:tr w:rsidR="00B73AA2" w:rsidRPr="00B73AA2" w:rsidTr="00AD7F35">
        <w:trPr>
          <w:trHeight w:val="1304"/>
          <w:jc w:val="center"/>
        </w:trPr>
        <w:tc>
          <w:tcPr>
            <w:tcW w:w="284" w:type="pct"/>
            <w:vMerge w:val="restart"/>
            <w:vAlign w:val="center"/>
          </w:tcPr>
          <w:p w:rsidR="00B73AA2" w:rsidRPr="00B73AA2" w:rsidRDefault="003814BB" w:rsidP="00B0106F">
            <w:pPr>
              <w:spacing w:line="280" w:lineRule="exact"/>
              <w:jc w:val="center"/>
              <w:rPr>
                <w:rFonts w:ascii="仿宋_GB2312" w:eastAsia="仿宋_GB2312"/>
                <w:sz w:val="24"/>
              </w:rPr>
            </w:pPr>
            <w:r>
              <w:rPr>
                <w:rFonts w:ascii="仿宋_GB2312" w:eastAsia="仿宋_GB2312" w:hint="eastAsia"/>
                <w:sz w:val="24"/>
              </w:rPr>
              <w:t>228</w:t>
            </w:r>
          </w:p>
        </w:tc>
        <w:tc>
          <w:tcPr>
            <w:tcW w:w="713" w:type="pct"/>
            <w:vMerge w:val="restart"/>
            <w:vAlign w:val="center"/>
          </w:tcPr>
          <w:p w:rsidR="00B73AA2" w:rsidRPr="00B73AA2" w:rsidRDefault="00B73AA2" w:rsidP="001570B9">
            <w:pPr>
              <w:spacing w:line="280" w:lineRule="exact"/>
              <w:rPr>
                <w:rFonts w:ascii="仿宋_GB2312" w:eastAsia="仿宋_GB2312"/>
                <w:sz w:val="24"/>
              </w:rPr>
            </w:pPr>
            <w:r w:rsidRPr="00B73AA2">
              <w:rPr>
                <w:rFonts w:ascii="仿宋_GB2312" w:eastAsia="仿宋_GB2312" w:hint="eastAsia"/>
                <w:sz w:val="24"/>
              </w:rPr>
              <w:t>违反本条例规定，挪用、侵占集体资金三个月以内的</w:t>
            </w:r>
          </w:p>
        </w:tc>
        <w:tc>
          <w:tcPr>
            <w:tcW w:w="1699" w:type="pct"/>
            <w:vMerge w:val="restar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《湖北省农村集体资产管理条例》第二十五条</w:t>
            </w:r>
            <w:r w:rsidR="006164C7">
              <w:rPr>
                <w:rFonts w:ascii="仿宋_GB2312" w:eastAsia="仿宋_GB2312" w:hint="eastAsia"/>
                <w:sz w:val="24"/>
              </w:rPr>
              <w:t xml:space="preserve">　</w:t>
            </w:r>
            <w:r w:rsidRPr="00B73AA2">
              <w:rPr>
                <w:rFonts w:ascii="仿宋_GB2312" w:eastAsia="仿宋_GB2312" w:hint="eastAsia"/>
                <w:sz w:val="24"/>
              </w:rPr>
              <w:t xml:space="preserve">　违反本条例规定，挪用、侵占集体资金三个月以内的，由乡（镇）农村经济经营管理机构责令限期归还，并处以挪用、侵占金额10％至30％的罚款。</w:t>
            </w: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挪用、侵占集体资金一个月以内的</w:t>
            </w:r>
          </w:p>
        </w:tc>
        <w:tc>
          <w:tcPr>
            <w:tcW w:w="7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责令限期归还，并处以挪用、侵占金额10％的罚款</w:t>
            </w:r>
          </w:p>
        </w:tc>
        <w:tc>
          <w:tcPr>
            <w:tcW w:w="506" w:type="pct"/>
            <w:vMerge w:val="restar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县、乡（镇）农村经济经营管理部门</w:t>
            </w:r>
          </w:p>
        </w:tc>
      </w:tr>
      <w:tr w:rsidR="00B73AA2" w:rsidRPr="00B73AA2" w:rsidTr="00AD7F35">
        <w:trPr>
          <w:trHeight w:val="1304"/>
          <w:jc w:val="center"/>
        </w:trPr>
        <w:tc>
          <w:tcPr>
            <w:tcW w:w="284" w:type="pct"/>
            <w:vMerge/>
            <w:vAlign w:val="center"/>
          </w:tcPr>
          <w:p w:rsidR="00B73AA2" w:rsidRPr="00B73AA2" w:rsidRDefault="00B73AA2" w:rsidP="00AD7F35">
            <w:pPr>
              <w:spacing w:line="280" w:lineRule="exact"/>
              <w:rPr>
                <w:rFonts w:ascii="仿宋_GB2312" w:eastAsia="仿宋_GB2312"/>
                <w:sz w:val="24"/>
              </w:rPr>
            </w:pPr>
          </w:p>
        </w:tc>
        <w:tc>
          <w:tcPr>
            <w:tcW w:w="713" w:type="pct"/>
            <w:vMerge/>
            <w:vAlign w:val="center"/>
          </w:tcPr>
          <w:p w:rsidR="00B73AA2" w:rsidRPr="00B73AA2" w:rsidRDefault="00B73AA2" w:rsidP="00AD7F35">
            <w:pPr>
              <w:spacing w:line="280" w:lineRule="exact"/>
              <w:rPr>
                <w:rFonts w:ascii="仿宋_GB2312" w:eastAsia="仿宋_GB2312"/>
                <w:sz w:val="24"/>
              </w:rPr>
            </w:pPr>
          </w:p>
        </w:tc>
        <w:tc>
          <w:tcPr>
            <w:tcW w:w="1699" w:type="pct"/>
            <w:vMerge/>
            <w:vAlign w:val="center"/>
          </w:tcPr>
          <w:p w:rsidR="00B73AA2" w:rsidRPr="00B73AA2" w:rsidRDefault="00B73AA2" w:rsidP="00AD7F35">
            <w:pPr>
              <w:spacing w:line="280" w:lineRule="exact"/>
              <w:rPr>
                <w:rFonts w:ascii="仿宋_GB2312" w:eastAsia="仿宋_GB2312"/>
                <w:sz w:val="24"/>
              </w:rPr>
            </w:pP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挪用、侵占集体资金一至二个月的</w:t>
            </w:r>
          </w:p>
        </w:tc>
        <w:tc>
          <w:tcPr>
            <w:tcW w:w="7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责令限期归还，并处以挪用、侵占金额10％—20％的罚款</w:t>
            </w:r>
          </w:p>
        </w:tc>
        <w:tc>
          <w:tcPr>
            <w:tcW w:w="506" w:type="pct"/>
            <w:vMerge/>
            <w:vAlign w:val="center"/>
          </w:tcPr>
          <w:p w:rsidR="00B73AA2" w:rsidRPr="00B73AA2" w:rsidRDefault="00B73AA2" w:rsidP="00AD7F35">
            <w:pPr>
              <w:spacing w:line="280" w:lineRule="exact"/>
              <w:rPr>
                <w:rFonts w:ascii="仿宋_GB2312" w:eastAsia="仿宋_GB2312"/>
                <w:sz w:val="24"/>
              </w:rPr>
            </w:pPr>
          </w:p>
        </w:tc>
      </w:tr>
      <w:tr w:rsidR="00B73AA2" w:rsidRPr="00B73AA2" w:rsidTr="00AD7F35">
        <w:trPr>
          <w:trHeight w:val="1447"/>
          <w:jc w:val="center"/>
        </w:trPr>
        <w:tc>
          <w:tcPr>
            <w:tcW w:w="284" w:type="pct"/>
            <w:vMerge/>
            <w:vAlign w:val="center"/>
          </w:tcPr>
          <w:p w:rsidR="00B73AA2" w:rsidRPr="00B73AA2" w:rsidRDefault="00B73AA2" w:rsidP="00AD7F35">
            <w:pPr>
              <w:spacing w:line="280" w:lineRule="exact"/>
              <w:rPr>
                <w:rFonts w:ascii="仿宋_GB2312" w:eastAsia="仿宋_GB2312"/>
                <w:sz w:val="24"/>
              </w:rPr>
            </w:pPr>
          </w:p>
        </w:tc>
        <w:tc>
          <w:tcPr>
            <w:tcW w:w="713" w:type="pct"/>
            <w:vMerge/>
            <w:vAlign w:val="center"/>
          </w:tcPr>
          <w:p w:rsidR="00B73AA2" w:rsidRPr="00B73AA2" w:rsidRDefault="00B73AA2" w:rsidP="00AD7F35">
            <w:pPr>
              <w:spacing w:line="280" w:lineRule="exact"/>
              <w:rPr>
                <w:rFonts w:ascii="仿宋_GB2312" w:eastAsia="仿宋_GB2312"/>
                <w:sz w:val="24"/>
              </w:rPr>
            </w:pPr>
          </w:p>
        </w:tc>
        <w:tc>
          <w:tcPr>
            <w:tcW w:w="1699" w:type="pct"/>
            <w:vMerge/>
            <w:vAlign w:val="center"/>
          </w:tcPr>
          <w:p w:rsidR="00B73AA2" w:rsidRPr="00B73AA2" w:rsidRDefault="00B73AA2" w:rsidP="00AD7F35">
            <w:pPr>
              <w:spacing w:line="280" w:lineRule="exact"/>
              <w:rPr>
                <w:rFonts w:ascii="仿宋_GB2312" w:eastAsia="仿宋_GB2312"/>
                <w:sz w:val="24"/>
              </w:rPr>
            </w:pPr>
          </w:p>
        </w:tc>
        <w:tc>
          <w:tcPr>
            <w:tcW w:w="9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挪用、侵占集体资金二至三个月的</w:t>
            </w:r>
          </w:p>
        </w:tc>
        <w:tc>
          <w:tcPr>
            <w:tcW w:w="799" w:type="pct"/>
            <w:vAlign w:val="center"/>
          </w:tcPr>
          <w:p w:rsidR="00B73AA2" w:rsidRPr="00B73AA2" w:rsidRDefault="00B73AA2" w:rsidP="00AD7F35">
            <w:pPr>
              <w:spacing w:line="280" w:lineRule="exact"/>
              <w:rPr>
                <w:rFonts w:ascii="仿宋_GB2312" w:eastAsia="仿宋_GB2312"/>
                <w:sz w:val="24"/>
              </w:rPr>
            </w:pPr>
            <w:r w:rsidRPr="00B73AA2">
              <w:rPr>
                <w:rFonts w:ascii="仿宋_GB2312" w:eastAsia="仿宋_GB2312" w:hint="eastAsia"/>
                <w:sz w:val="24"/>
              </w:rPr>
              <w:t>责令限期归还，并处以挪用、侵占金额20％—30％的罚款</w:t>
            </w:r>
          </w:p>
        </w:tc>
        <w:tc>
          <w:tcPr>
            <w:tcW w:w="506" w:type="pct"/>
            <w:vMerge/>
            <w:vAlign w:val="center"/>
          </w:tcPr>
          <w:p w:rsidR="00B73AA2" w:rsidRPr="00B73AA2" w:rsidRDefault="00B73AA2" w:rsidP="00AD7F35">
            <w:pPr>
              <w:spacing w:line="280" w:lineRule="exact"/>
              <w:rPr>
                <w:rFonts w:ascii="仿宋_GB2312" w:eastAsia="仿宋_GB2312"/>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标准《湖北省农民负担监督管理条例》</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2327"/>
        <w:gridCol w:w="4476"/>
        <w:gridCol w:w="2886"/>
        <w:gridCol w:w="2453"/>
        <w:gridCol w:w="1482"/>
      </w:tblGrid>
      <w:tr w:rsidR="00B73AA2" w:rsidRPr="00B73AA2" w:rsidTr="00AD7F35">
        <w:trPr>
          <w:trHeight w:val="595"/>
          <w:jc w:val="center"/>
        </w:trPr>
        <w:tc>
          <w:tcPr>
            <w:tcW w:w="284"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805"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4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99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849"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处罚细化标准</w:t>
            </w:r>
          </w:p>
        </w:tc>
        <w:tc>
          <w:tcPr>
            <w:tcW w:w="513" w:type="pct"/>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实施部门</w:t>
            </w:r>
          </w:p>
        </w:tc>
      </w:tr>
      <w:tr w:rsidR="00B73AA2" w:rsidRPr="00B73AA2" w:rsidTr="00AD7F35">
        <w:trPr>
          <w:trHeight w:val="3764"/>
          <w:jc w:val="center"/>
        </w:trPr>
        <w:tc>
          <w:tcPr>
            <w:tcW w:w="284" w:type="pct"/>
            <w:vMerge w:val="restart"/>
            <w:vAlign w:val="center"/>
          </w:tcPr>
          <w:p w:rsidR="00B73AA2" w:rsidRPr="00B73AA2" w:rsidRDefault="003814BB" w:rsidP="00AD7F35">
            <w:pPr>
              <w:widowControl/>
              <w:snapToGrid w:val="0"/>
              <w:spacing w:line="280" w:lineRule="exact"/>
              <w:jc w:val="center"/>
              <w:rPr>
                <w:rFonts w:ascii="仿宋_GB2312" w:eastAsia="仿宋_GB2312"/>
                <w:bCs/>
                <w:kern w:val="0"/>
                <w:sz w:val="24"/>
              </w:rPr>
            </w:pPr>
            <w:r>
              <w:rPr>
                <w:rFonts w:ascii="仿宋_GB2312" w:eastAsia="仿宋_GB2312" w:hint="eastAsia"/>
                <w:bCs/>
                <w:kern w:val="0"/>
                <w:sz w:val="24"/>
              </w:rPr>
              <w:t>229</w:t>
            </w:r>
          </w:p>
        </w:tc>
        <w:tc>
          <w:tcPr>
            <w:tcW w:w="805" w:type="pct"/>
            <w:vMerge w:val="restart"/>
            <w:vAlign w:val="center"/>
          </w:tcPr>
          <w:p w:rsidR="00B73AA2" w:rsidRPr="00B73AA2" w:rsidRDefault="00B73AA2" w:rsidP="00AD7F35">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企事业单位擅自向农民、村集体经济组织以及农民专业合作经济组织非法收取款物，拒不退还</w:t>
            </w:r>
          </w:p>
        </w:tc>
        <w:tc>
          <w:tcPr>
            <w:tcW w:w="1549" w:type="pct"/>
            <w:vMerge w:val="restart"/>
            <w:vAlign w:val="center"/>
          </w:tcPr>
          <w:p w:rsidR="00B73AA2" w:rsidRPr="00B73AA2" w:rsidRDefault="00B73AA2" w:rsidP="00015486">
            <w:pPr>
              <w:widowControl/>
              <w:snapToGrid w:val="0"/>
              <w:spacing w:line="280" w:lineRule="exact"/>
              <w:rPr>
                <w:rFonts w:ascii="仿宋_GB2312" w:eastAsia="仿宋_GB2312"/>
                <w:bCs/>
                <w:kern w:val="0"/>
                <w:sz w:val="24"/>
              </w:rPr>
            </w:pPr>
            <w:r w:rsidRPr="00B73AA2">
              <w:rPr>
                <w:rFonts w:ascii="仿宋_GB2312" w:eastAsia="仿宋_GB2312" w:hint="eastAsia"/>
                <w:bCs/>
                <w:kern w:val="0"/>
                <w:sz w:val="24"/>
              </w:rPr>
              <w:t>《湖北省农民负担监督管理条例》第二十八条（</w:t>
            </w:r>
            <w:r w:rsidR="006F7E6A">
              <w:rPr>
                <w:rFonts w:ascii="仿宋_GB2312" w:eastAsia="仿宋_GB2312" w:hint="eastAsia"/>
                <w:bCs/>
                <w:kern w:val="0"/>
                <w:sz w:val="24"/>
              </w:rPr>
              <w:t>第</w:t>
            </w:r>
            <w:r w:rsidRPr="00B73AA2">
              <w:rPr>
                <w:rFonts w:ascii="仿宋_GB2312" w:eastAsia="仿宋_GB2312" w:hint="eastAsia"/>
                <w:bCs/>
                <w:kern w:val="0"/>
                <w:sz w:val="24"/>
              </w:rPr>
              <w:t>九</w:t>
            </w:r>
            <w:r w:rsidR="006F7E6A">
              <w:rPr>
                <w:rFonts w:ascii="仿宋_GB2312" w:eastAsia="仿宋_GB2312" w:hint="eastAsia"/>
                <w:bCs/>
                <w:kern w:val="0"/>
                <w:sz w:val="24"/>
              </w:rPr>
              <w:t>款</w:t>
            </w:r>
            <w:r w:rsidRPr="00B73AA2">
              <w:rPr>
                <w:rFonts w:ascii="仿宋_GB2312" w:eastAsia="仿宋_GB2312" w:hint="eastAsia"/>
                <w:bCs/>
                <w:kern w:val="0"/>
                <w:sz w:val="24"/>
              </w:rPr>
              <w:t>）</w:t>
            </w:r>
            <w:r w:rsidR="00015486">
              <w:rPr>
                <w:rFonts w:ascii="仿宋_GB2312" w:eastAsia="仿宋_GB2312" w:hint="eastAsia"/>
                <w:bCs/>
                <w:kern w:val="0"/>
                <w:sz w:val="24"/>
              </w:rPr>
              <w:t xml:space="preserve">　</w:t>
            </w:r>
            <w:r w:rsidRPr="00B73AA2">
              <w:rPr>
                <w:rFonts w:ascii="仿宋_GB2312" w:eastAsia="仿宋_GB2312" w:hint="eastAsia"/>
                <w:bCs/>
                <w:kern w:val="0"/>
                <w:sz w:val="24"/>
              </w:rPr>
              <w:t>其它违反本条例的行为。擅自向农民、村集体经济组织以及农民专业合作经济组织设置收费、集资、罚款和摊派项目的，由</w:t>
            </w:r>
            <w:proofErr w:type="gramStart"/>
            <w:r w:rsidRPr="00B73AA2">
              <w:rPr>
                <w:rFonts w:ascii="仿宋_GB2312" w:eastAsia="仿宋_GB2312" w:hint="eastAsia"/>
                <w:bCs/>
                <w:kern w:val="0"/>
                <w:sz w:val="24"/>
              </w:rPr>
              <w:t>同级农民</w:t>
            </w:r>
            <w:proofErr w:type="gramEnd"/>
            <w:r w:rsidRPr="00B73AA2">
              <w:rPr>
                <w:rFonts w:ascii="仿宋_GB2312" w:eastAsia="仿宋_GB2312" w:hint="eastAsia"/>
                <w:bCs/>
                <w:kern w:val="0"/>
                <w:sz w:val="24"/>
              </w:rPr>
              <w:t>负担主管部门报请同级人民政府决定予以撤销，或者由上级农民负担主管部门会同本级主管部门责令其撤销；已非法收取款物的，责令退还。拒不退还款物的，对行政机关，由上级农民负担主管部门没收款物退还给农民；对企事业单位，由当地农民负担主管部门没收款物退还给农民，并处非法收取金额或者财物等值1倍以上3倍以下的罚款。</w:t>
            </w:r>
          </w:p>
        </w:tc>
        <w:tc>
          <w:tcPr>
            <w:tcW w:w="999" w:type="pct"/>
            <w:vAlign w:val="center"/>
          </w:tcPr>
          <w:p w:rsidR="00B73AA2" w:rsidRPr="00B73AA2" w:rsidRDefault="00B73AA2" w:rsidP="00AD7F35">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面向农民非法收取金额较少，未造成不良后果的</w:t>
            </w:r>
          </w:p>
        </w:tc>
        <w:tc>
          <w:tcPr>
            <w:tcW w:w="849" w:type="pct"/>
            <w:vAlign w:val="center"/>
          </w:tcPr>
          <w:p w:rsidR="00B73AA2" w:rsidRPr="00B73AA2" w:rsidRDefault="00B73AA2" w:rsidP="00AD7F35">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退还给农民并处收取金额或者财物等值1倍以上2倍以下的罚款</w:t>
            </w:r>
          </w:p>
        </w:tc>
        <w:tc>
          <w:tcPr>
            <w:tcW w:w="513" w:type="pct"/>
            <w:vMerge w:val="restart"/>
            <w:vAlign w:val="center"/>
          </w:tcPr>
          <w:p w:rsidR="00B73AA2" w:rsidRPr="00B73AA2" w:rsidRDefault="00B73AA2" w:rsidP="00AD7F35">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县级以上农业农村行政主管部门或者农民负担主管部门</w:t>
            </w:r>
          </w:p>
        </w:tc>
      </w:tr>
      <w:tr w:rsidR="00B73AA2" w:rsidRPr="00B73AA2" w:rsidTr="00AD7F35">
        <w:trPr>
          <w:trHeight w:val="4243"/>
          <w:jc w:val="center"/>
        </w:trPr>
        <w:tc>
          <w:tcPr>
            <w:tcW w:w="284" w:type="pct"/>
            <w:vMerge/>
            <w:vAlign w:val="center"/>
          </w:tcPr>
          <w:p w:rsidR="00B73AA2" w:rsidRPr="00B73AA2" w:rsidRDefault="00B73AA2" w:rsidP="00AD7F35">
            <w:pPr>
              <w:widowControl/>
              <w:snapToGrid w:val="0"/>
              <w:spacing w:line="280" w:lineRule="exact"/>
              <w:rPr>
                <w:rFonts w:ascii="仿宋_GB2312" w:eastAsia="仿宋_GB2312"/>
                <w:bCs/>
                <w:kern w:val="0"/>
                <w:sz w:val="24"/>
              </w:rPr>
            </w:pPr>
          </w:p>
        </w:tc>
        <w:tc>
          <w:tcPr>
            <w:tcW w:w="805" w:type="pct"/>
            <w:vMerge/>
            <w:vAlign w:val="center"/>
          </w:tcPr>
          <w:p w:rsidR="00B73AA2" w:rsidRPr="00B73AA2" w:rsidRDefault="00B73AA2" w:rsidP="00AD7F35">
            <w:pPr>
              <w:widowControl/>
              <w:snapToGrid w:val="0"/>
              <w:spacing w:line="280" w:lineRule="exact"/>
              <w:rPr>
                <w:rFonts w:ascii="仿宋_GB2312" w:eastAsia="仿宋_GB2312"/>
                <w:bCs/>
                <w:kern w:val="0"/>
                <w:sz w:val="24"/>
              </w:rPr>
            </w:pPr>
          </w:p>
        </w:tc>
        <w:tc>
          <w:tcPr>
            <w:tcW w:w="1549" w:type="pct"/>
            <w:vMerge/>
            <w:vAlign w:val="center"/>
          </w:tcPr>
          <w:p w:rsidR="00B73AA2" w:rsidRPr="00B73AA2" w:rsidRDefault="00B73AA2" w:rsidP="00AD7F35">
            <w:pPr>
              <w:widowControl/>
              <w:snapToGrid w:val="0"/>
              <w:spacing w:line="280" w:lineRule="exact"/>
              <w:rPr>
                <w:rFonts w:ascii="仿宋_GB2312" w:eastAsia="仿宋_GB2312"/>
                <w:bCs/>
                <w:kern w:val="0"/>
                <w:sz w:val="24"/>
              </w:rPr>
            </w:pPr>
          </w:p>
        </w:tc>
        <w:tc>
          <w:tcPr>
            <w:tcW w:w="999" w:type="pct"/>
            <w:vAlign w:val="center"/>
          </w:tcPr>
          <w:p w:rsidR="00B73AA2" w:rsidRPr="00B73AA2" w:rsidRDefault="00B73AA2" w:rsidP="00AD7F35">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农民群众反映强烈并造成不良后果的</w:t>
            </w:r>
          </w:p>
        </w:tc>
        <w:tc>
          <w:tcPr>
            <w:tcW w:w="849" w:type="pct"/>
            <w:vAlign w:val="center"/>
          </w:tcPr>
          <w:p w:rsidR="00B73AA2" w:rsidRPr="00B73AA2" w:rsidRDefault="00B73AA2" w:rsidP="00AD7F35">
            <w:pPr>
              <w:widowControl/>
              <w:snapToGrid w:val="0"/>
              <w:spacing w:line="280" w:lineRule="exact"/>
              <w:rPr>
                <w:rFonts w:ascii="仿宋_GB2312" w:eastAsia="仿宋_GB2312"/>
                <w:bCs/>
                <w:kern w:val="0"/>
                <w:sz w:val="24"/>
              </w:rPr>
            </w:pPr>
            <w:r w:rsidRPr="00B73AA2">
              <w:rPr>
                <w:rFonts w:ascii="仿宋_GB2312" w:eastAsia="仿宋_GB2312" w:hAnsi="宋体" w:hint="eastAsia"/>
                <w:bCs/>
                <w:kern w:val="0"/>
                <w:sz w:val="24"/>
              </w:rPr>
              <w:t>退还给农民并处收取金额或者财物等值2倍以上3倍以下的罚款</w:t>
            </w:r>
          </w:p>
        </w:tc>
        <w:tc>
          <w:tcPr>
            <w:tcW w:w="513" w:type="pct"/>
            <w:vMerge/>
            <w:vAlign w:val="center"/>
          </w:tcPr>
          <w:p w:rsidR="00B73AA2" w:rsidRPr="00B73AA2" w:rsidRDefault="00B73AA2" w:rsidP="00AD7F35">
            <w:pPr>
              <w:widowControl/>
              <w:snapToGrid w:val="0"/>
              <w:spacing w:line="280" w:lineRule="exact"/>
              <w:rPr>
                <w:rFonts w:ascii="仿宋_GB2312" w:eastAsia="仿宋_GB2312"/>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标准《中华人民共和国农产品质量安全法》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jc w:val="center"/>
        <w:tblLook w:val="04A0" w:firstRow="1" w:lastRow="0" w:firstColumn="1" w:lastColumn="0" w:noHBand="0" w:noVBand="1"/>
      </w:tblPr>
      <w:tblGrid>
        <w:gridCol w:w="798"/>
        <w:gridCol w:w="2173"/>
        <w:gridCol w:w="3516"/>
        <w:gridCol w:w="3230"/>
        <w:gridCol w:w="3510"/>
        <w:gridCol w:w="1219"/>
      </w:tblGrid>
      <w:tr w:rsidR="00B73AA2" w:rsidRPr="00B73AA2" w:rsidTr="00AD7F35">
        <w:trPr>
          <w:trHeight w:val="595"/>
          <w:jc w:val="center"/>
        </w:trPr>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21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11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121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处罚细化标准</w:t>
            </w:r>
          </w:p>
        </w:tc>
        <w:tc>
          <w:tcPr>
            <w:tcW w:w="4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实施部门</w:t>
            </w:r>
          </w:p>
        </w:tc>
      </w:tr>
      <w:tr w:rsidR="00B73AA2" w:rsidRPr="00B73AA2" w:rsidTr="00AD7F35">
        <w:trPr>
          <w:trHeight w:val="1588"/>
          <w:jc w:val="center"/>
        </w:trPr>
        <w:tc>
          <w:tcPr>
            <w:tcW w:w="276"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widowControl/>
              <w:spacing w:line="280" w:lineRule="exact"/>
              <w:jc w:val="center"/>
              <w:rPr>
                <w:rFonts w:ascii="仿宋_GB2312" w:eastAsia="仿宋_GB2312" w:hAnsi="华文仿宋" w:cs="宋体"/>
                <w:bCs/>
                <w:kern w:val="0"/>
                <w:sz w:val="24"/>
              </w:rPr>
            </w:pPr>
            <w:r>
              <w:rPr>
                <w:rFonts w:ascii="仿宋_GB2312" w:eastAsia="仿宋_GB2312" w:hAnsi="华文仿宋" w:cs="宋体" w:hint="eastAsia"/>
                <w:bCs/>
                <w:kern w:val="0"/>
                <w:sz w:val="24"/>
              </w:rPr>
              <w:t>230</w:t>
            </w:r>
          </w:p>
        </w:tc>
        <w:tc>
          <w:tcPr>
            <w:tcW w:w="752"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检测机构伪造检测结果</w:t>
            </w:r>
          </w:p>
        </w:tc>
        <w:tc>
          <w:tcPr>
            <w:tcW w:w="1217" w:type="pct"/>
            <w:vMerge w:val="restart"/>
            <w:tcBorders>
              <w:top w:val="single" w:sz="4" w:space="0" w:color="auto"/>
              <w:left w:val="nil"/>
              <w:right w:val="single" w:sz="4" w:space="0" w:color="auto"/>
            </w:tcBorders>
            <w:shd w:val="clear" w:color="auto" w:fill="auto"/>
            <w:vAlign w:val="center"/>
          </w:tcPr>
          <w:p w:rsidR="00B73AA2" w:rsidRPr="00B73AA2" w:rsidRDefault="00B73AA2" w:rsidP="006164C7">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《中华人民共和国农产品质量安全法》第四十四条</w:t>
            </w:r>
            <w:r w:rsidR="006164C7">
              <w:rPr>
                <w:rFonts w:ascii="仿宋_GB2312" w:eastAsia="仿宋_GB2312" w:hAnsi="华文仿宋" w:cs="宋体" w:hint="eastAsia"/>
                <w:bCs/>
                <w:kern w:val="0"/>
                <w:sz w:val="24"/>
              </w:rPr>
              <w:t xml:space="preserve">　</w:t>
            </w:r>
            <w:r w:rsidRPr="00B73AA2">
              <w:rPr>
                <w:rFonts w:ascii="仿宋_GB2312" w:eastAsia="仿宋_GB2312" w:hAnsi="华文仿宋" w:cs="宋体" w:hint="eastAsia"/>
                <w:bCs/>
                <w:kern w:val="0"/>
                <w:sz w:val="24"/>
              </w:rPr>
              <w:t>农产品质</w:t>
            </w:r>
            <w:proofErr w:type="gramStart"/>
            <w:r w:rsidRPr="00B73AA2">
              <w:rPr>
                <w:rFonts w:ascii="仿宋_GB2312" w:eastAsia="仿宋_GB2312" w:hAnsi="华文仿宋" w:cs="宋体" w:hint="eastAsia"/>
                <w:bCs/>
                <w:kern w:val="0"/>
                <w:sz w:val="24"/>
              </w:rPr>
              <w:t>量安全</w:t>
            </w:r>
            <w:proofErr w:type="gramEnd"/>
            <w:r w:rsidRPr="00B73AA2">
              <w:rPr>
                <w:rFonts w:ascii="仿宋_GB2312" w:eastAsia="仿宋_GB2312" w:hAnsi="华文仿宋" w:cs="宋体" w:hint="eastAsia"/>
                <w:bCs/>
                <w:kern w:val="0"/>
                <w:sz w:val="24"/>
              </w:rPr>
              <w:t>检测机构伪造检测结果的，责令改正，没收违法所得，并处五万元以上十万元以下罚款，对直接负责的主管人员和其他直接责任人员处一万元上五万元以下罚款。</w:t>
            </w:r>
          </w:p>
        </w:tc>
        <w:tc>
          <w:tcPr>
            <w:tcW w:w="111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伪造检测结果的</w:t>
            </w:r>
          </w:p>
        </w:tc>
        <w:tc>
          <w:tcPr>
            <w:tcW w:w="121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没收违法所得，对检测机构处5万元以上6万元以下罚款，对直接负责的主管人员和其他直接责任人员处1万元以上2万元以下罚款</w:t>
            </w:r>
          </w:p>
        </w:tc>
        <w:tc>
          <w:tcPr>
            <w:tcW w:w="422"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县级以上农业农村主管部门</w:t>
            </w:r>
          </w:p>
        </w:tc>
      </w:tr>
      <w:tr w:rsidR="00B73AA2" w:rsidRPr="00B73AA2" w:rsidTr="00AD7F35">
        <w:trPr>
          <w:trHeight w:val="1588"/>
          <w:jc w:val="center"/>
        </w:trPr>
        <w:tc>
          <w:tcPr>
            <w:tcW w:w="276" w:type="pct"/>
            <w:vMerge/>
            <w:tcBorders>
              <w:left w:val="single" w:sz="4" w:space="0" w:color="auto"/>
              <w:right w:val="single" w:sz="4" w:space="0" w:color="auto"/>
            </w:tcBorders>
            <w:shd w:val="clear" w:color="auto" w:fill="auto"/>
          </w:tcPr>
          <w:p w:rsidR="00B73AA2" w:rsidRPr="00B73AA2" w:rsidRDefault="00B73AA2" w:rsidP="00AD7F35">
            <w:pPr>
              <w:widowControl/>
              <w:spacing w:line="280" w:lineRule="exact"/>
              <w:rPr>
                <w:rFonts w:ascii="仿宋_GB2312" w:eastAsia="仿宋_GB2312" w:hAnsi="华文仿宋" w:cs="宋体"/>
                <w:bCs/>
                <w:kern w:val="0"/>
                <w:sz w:val="24"/>
              </w:rPr>
            </w:pPr>
          </w:p>
        </w:tc>
        <w:tc>
          <w:tcPr>
            <w:tcW w:w="752"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217"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11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造成一般后果的</w:t>
            </w:r>
          </w:p>
        </w:tc>
        <w:tc>
          <w:tcPr>
            <w:tcW w:w="121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没收违法所得，对检测机构处6万元以上8万元以下罚款，对直接负责的主管人员和其他直接责任人员处2万元以上3万元以下罚款</w:t>
            </w:r>
          </w:p>
        </w:tc>
        <w:tc>
          <w:tcPr>
            <w:tcW w:w="422"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r>
      <w:tr w:rsidR="00B73AA2" w:rsidRPr="00B73AA2" w:rsidTr="00AD7F35">
        <w:trPr>
          <w:trHeight w:val="1588"/>
          <w:jc w:val="center"/>
        </w:trPr>
        <w:tc>
          <w:tcPr>
            <w:tcW w:w="276" w:type="pct"/>
            <w:vMerge/>
            <w:tcBorders>
              <w:left w:val="single" w:sz="4" w:space="0" w:color="auto"/>
              <w:bottom w:val="single" w:sz="4" w:space="0" w:color="auto"/>
              <w:right w:val="single" w:sz="4" w:space="0" w:color="auto"/>
            </w:tcBorders>
            <w:shd w:val="clear" w:color="auto" w:fill="auto"/>
          </w:tcPr>
          <w:p w:rsidR="00B73AA2" w:rsidRPr="00B73AA2" w:rsidRDefault="00B73AA2" w:rsidP="00AD7F35">
            <w:pPr>
              <w:widowControl/>
              <w:spacing w:line="280" w:lineRule="exact"/>
              <w:rPr>
                <w:rFonts w:ascii="仿宋_GB2312" w:eastAsia="仿宋_GB2312" w:hAnsi="华文仿宋" w:cs="宋体"/>
                <w:bCs/>
                <w:kern w:val="0"/>
                <w:sz w:val="24"/>
              </w:rPr>
            </w:pPr>
          </w:p>
        </w:tc>
        <w:tc>
          <w:tcPr>
            <w:tcW w:w="752"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217"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11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造成严重后果的</w:t>
            </w:r>
          </w:p>
        </w:tc>
        <w:tc>
          <w:tcPr>
            <w:tcW w:w="121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没收违法所得，对检测机构处8万元以上10万元以下罚款，对直接负责的主管人员和其他直接责任人员处3万元以上5万元以下罚款</w:t>
            </w:r>
          </w:p>
        </w:tc>
        <w:tc>
          <w:tcPr>
            <w:tcW w:w="422"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r>
      <w:tr w:rsidR="00B73AA2" w:rsidRPr="00B73AA2" w:rsidTr="00AD7F35">
        <w:trPr>
          <w:trHeight w:val="1096"/>
          <w:jc w:val="center"/>
        </w:trPr>
        <w:tc>
          <w:tcPr>
            <w:tcW w:w="27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jc w:val="center"/>
              <w:rPr>
                <w:rFonts w:ascii="仿宋_GB2312" w:eastAsia="仿宋_GB2312" w:hAnsi="华文仿宋" w:cs="宋体"/>
                <w:bCs/>
                <w:kern w:val="0"/>
                <w:sz w:val="24"/>
              </w:rPr>
            </w:pPr>
            <w:r w:rsidRPr="00B73AA2">
              <w:rPr>
                <w:rFonts w:ascii="仿宋_GB2312" w:eastAsia="仿宋_GB2312" w:hAnsi="华文仿宋" w:cs="宋体" w:hint="eastAsia"/>
                <w:bCs/>
                <w:kern w:val="0"/>
                <w:sz w:val="24"/>
              </w:rPr>
              <w:t>2</w:t>
            </w:r>
            <w:r w:rsidR="003814BB">
              <w:rPr>
                <w:rFonts w:ascii="仿宋_GB2312" w:eastAsia="仿宋_GB2312" w:hAnsi="华文仿宋" w:cs="宋体" w:hint="eastAsia"/>
                <w:bCs/>
                <w:kern w:val="0"/>
                <w:sz w:val="24"/>
              </w:rPr>
              <w:t>31</w:t>
            </w:r>
          </w:p>
        </w:tc>
        <w:tc>
          <w:tcPr>
            <w:tcW w:w="752" w:type="pct"/>
            <w:vMerge w:val="restar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农产品生产企业、农民专业合作经济组织未建立或者未按照规定保存农产品生产记录的，或者伪造农产品生产记录</w:t>
            </w:r>
          </w:p>
        </w:tc>
        <w:tc>
          <w:tcPr>
            <w:tcW w:w="1217" w:type="pct"/>
            <w:vMerge w:val="restar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6164C7">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《中华人民共和国农产品质量安全法》第四十七条</w:t>
            </w:r>
            <w:r w:rsidR="006164C7">
              <w:rPr>
                <w:rFonts w:ascii="仿宋_GB2312" w:eastAsia="仿宋_GB2312" w:hAnsi="华文仿宋" w:cs="宋体" w:hint="eastAsia"/>
                <w:bCs/>
                <w:kern w:val="0"/>
                <w:sz w:val="24"/>
              </w:rPr>
              <w:t xml:space="preserve">　</w:t>
            </w:r>
            <w:r w:rsidRPr="00B73AA2">
              <w:rPr>
                <w:rFonts w:ascii="仿宋_GB2312" w:eastAsia="仿宋_GB2312" w:hAnsi="华文仿宋" w:cs="宋体" w:hint="eastAsia"/>
                <w:bCs/>
                <w:kern w:val="0"/>
                <w:sz w:val="24"/>
              </w:rPr>
              <w:t>农产品生产企业、农民专业合作经济组织未建立或者未按照规定保存农产品生产记录的，或者伪造农产品生产记录的，责令限期改正；逾期不改正的，可以处二千元以下罚款。</w:t>
            </w:r>
          </w:p>
        </w:tc>
        <w:tc>
          <w:tcPr>
            <w:tcW w:w="111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建立了农产品生产记录，但未按规定保存，且逾期不改正的</w:t>
            </w:r>
          </w:p>
        </w:tc>
        <w:tc>
          <w:tcPr>
            <w:tcW w:w="121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可以处500元以下罚款</w:t>
            </w:r>
          </w:p>
        </w:tc>
        <w:tc>
          <w:tcPr>
            <w:tcW w:w="422" w:type="pct"/>
            <w:vMerge w:val="restar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县级以上农业农村主管部门</w:t>
            </w:r>
          </w:p>
        </w:tc>
      </w:tr>
      <w:tr w:rsidR="00B73AA2" w:rsidRPr="00B73AA2" w:rsidTr="00AD7F35">
        <w:trPr>
          <w:trHeight w:val="982"/>
          <w:jc w:val="center"/>
        </w:trPr>
        <w:tc>
          <w:tcPr>
            <w:tcW w:w="276" w:type="pct"/>
            <w:vMerge/>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752" w:type="pct"/>
            <w:vMerge/>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217" w:type="pct"/>
            <w:vMerge/>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11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未建立农产品生产记录,且逾期不改正的</w:t>
            </w:r>
          </w:p>
        </w:tc>
        <w:tc>
          <w:tcPr>
            <w:tcW w:w="121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可以处500元以上1000元以下罚款</w:t>
            </w:r>
          </w:p>
        </w:tc>
        <w:tc>
          <w:tcPr>
            <w:tcW w:w="422" w:type="pct"/>
            <w:vMerge/>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r>
      <w:tr w:rsidR="00B73AA2" w:rsidRPr="00B73AA2" w:rsidTr="00AD7F35">
        <w:trPr>
          <w:trHeight w:val="1124"/>
          <w:jc w:val="center"/>
        </w:trPr>
        <w:tc>
          <w:tcPr>
            <w:tcW w:w="276"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752"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217"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11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伪造农产品生产记录且逾期不改正的</w:t>
            </w:r>
          </w:p>
        </w:tc>
        <w:tc>
          <w:tcPr>
            <w:tcW w:w="121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可以处1000元以上2000元以下罚款</w:t>
            </w:r>
          </w:p>
        </w:tc>
        <w:tc>
          <w:tcPr>
            <w:tcW w:w="422"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仿宋_GB2312" w:eastAsia="仿宋_GB2312" w:hAnsi="华文仿宋" w:hint="eastAsia"/>
          <w:sz w:val="24"/>
        </w:rPr>
        <w:br w:type="page"/>
      </w: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标准《中华人民共和国农产品质量安全法》</w:t>
      </w:r>
    </w:p>
    <w:p w:rsidR="00B73AA2" w:rsidRPr="00B73AA2" w:rsidRDefault="00B73AA2" w:rsidP="00B73AA2">
      <w:pPr>
        <w:spacing w:line="360" w:lineRule="exact"/>
        <w:jc w:val="center"/>
        <w:rPr>
          <w:rFonts w:ascii="仿宋_GB2312" w:eastAsia="仿宋_GB2312" w:hAnsi="华文仿宋" w:cs="宋体"/>
          <w:kern w:val="0"/>
          <w:sz w:val="24"/>
        </w:rPr>
      </w:pPr>
    </w:p>
    <w:tbl>
      <w:tblPr>
        <w:tblW w:w="5000" w:type="pct"/>
        <w:jc w:val="center"/>
        <w:tblLook w:val="04A0" w:firstRow="1" w:lastRow="0" w:firstColumn="1" w:lastColumn="0" w:noHBand="0" w:noVBand="1"/>
      </w:tblPr>
      <w:tblGrid>
        <w:gridCol w:w="798"/>
        <w:gridCol w:w="2327"/>
        <w:gridCol w:w="3641"/>
        <w:gridCol w:w="3283"/>
        <w:gridCol w:w="2756"/>
        <w:gridCol w:w="1641"/>
      </w:tblGrid>
      <w:tr w:rsidR="00B73AA2" w:rsidRPr="00B73AA2" w:rsidTr="00AD7F35">
        <w:trPr>
          <w:trHeight w:val="595"/>
          <w:jc w:val="center"/>
        </w:trPr>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80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260"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136"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54"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处罚细化标准</w:t>
            </w:r>
          </w:p>
        </w:tc>
        <w:tc>
          <w:tcPr>
            <w:tcW w:w="5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实施部门</w:t>
            </w:r>
          </w:p>
        </w:tc>
      </w:tr>
      <w:tr w:rsidR="00B73AA2" w:rsidRPr="00B73AA2" w:rsidTr="00AD7F35">
        <w:trPr>
          <w:trHeight w:val="1637"/>
          <w:jc w:val="center"/>
        </w:trPr>
        <w:tc>
          <w:tcPr>
            <w:tcW w:w="276"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widowControl/>
              <w:spacing w:line="280" w:lineRule="exact"/>
              <w:jc w:val="center"/>
              <w:rPr>
                <w:rFonts w:ascii="仿宋_GB2312" w:eastAsia="仿宋_GB2312" w:hAnsi="华文仿宋" w:cs="宋体"/>
                <w:bCs/>
                <w:kern w:val="0"/>
                <w:sz w:val="24"/>
              </w:rPr>
            </w:pPr>
            <w:r>
              <w:rPr>
                <w:rFonts w:ascii="仿宋_GB2312" w:eastAsia="仿宋_GB2312" w:hAnsi="华文仿宋" w:cs="宋体" w:hint="eastAsia"/>
                <w:bCs/>
                <w:kern w:val="0"/>
                <w:sz w:val="24"/>
              </w:rPr>
              <w:t>232</w:t>
            </w:r>
          </w:p>
        </w:tc>
        <w:tc>
          <w:tcPr>
            <w:tcW w:w="805"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未按照规定进行包装、标识</w:t>
            </w:r>
          </w:p>
        </w:tc>
        <w:tc>
          <w:tcPr>
            <w:tcW w:w="1260" w:type="pct"/>
            <w:vMerge w:val="restart"/>
            <w:tcBorders>
              <w:top w:val="single" w:sz="4" w:space="0" w:color="auto"/>
              <w:left w:val="nil"/>
              <w:right w:val="single" w:sz="4" w:space="0" w:color="auto"/>
            </w:tcBorders>
            <w:shd w:val="clear" w:color="auto" w:fill="auto"/>
            <w:vAlign w:val="center"/>
          </w:tcPr>
          <w:p w:rsidR="00B73AA2" w:rsidRPr="00B73AA2" w:rsidRDefault="00B73AA2" w:rsidP="006164C7">
            <w:pPr>
              <w:widowControl/>
              <w:spacing w:line="280" w:lineRule="exact"/>
              <w:rPr>
                <w:rFonts w:ascii="仿宋_GB2312" w:eastAsia="仿宋_GB2312" w:hAnsi="华文仿宋" w:cs="宋体"/>
                <w:bCs/>
                <w:spacing w:val="-10"/>
                <w:kern w:val="0"/>
                <w:sz w:val="24"/>
              </w:rPr>
            </w:pPr>
            <w:r w:rsidRPr="00B73AA2">
              <w:rPr>
                <w:rFonts w:ascii="仿宋_GB2312" w:eastAsia="仿宋_GB2312" w:hAnsi="华文仿宋" w:cs="宋体" w:hint="eastAsia"/>
                <w:bCs/>
                <w:spacing w:val="-10"/>
                <w:kern w:val="0"/>
                <w:sz w:val="24"/>
              </w:rPr>
              <w:t>《中华人民共和国农产品质量安全法》第四十八条</w:t>
            </w:r>
            <w:r w:rsidR="006164C7">
              <w:rPr>
                <w:rFonts w:ascii="仿宋_GB2312" w:eastAsia="仿宋_GB2312" w:hAnsi="华文仿宋" w:cs="宋体" w:hint="eastAsia"/>
                <w:bCs/>
                <w:spacing w:val="-10"/>
                <w:kern w:val="0"/>
                <w:sz w:val="24"/>
              </w:rPr>
              <w:t xml:space="preserve">　</w:t>
            </w:r>
            <w:r w:rsidRPr="00B73AA2">
              <w:rPr>
                <w:rFonts w:ascii="仿宋_GB2312" w:eastAsia="仿宋_GB2312" w:hAnsi="华文仿宋" w:cs="宋体" w:hint="eastAsia"/>
                <w:bCs/>
                <w:spacing w:val="-10"/>
                <w:kern w:val="0"/>
                <w:sz w:val="24"/>
              </w:rPr>
              <w:t>违反本法第二十八条规定，销售的农产品未按照规定进行包装、标识的，责令限期改正；逾期不改正的，可以处二千元以下罚款。</w:t>
            </w:r>
          </w:p>
        </w:tc>
        <w:tc>
          <w:tcPr>
            <w:tcW w:w="1136"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spacing w:val="-10"/>
                <w:kern w:val="0"/>
                <w:sz w:val="24"/>
              </w:rPr>
            </w:pPr>
            <w:r w:rsidRPr="00B73AA2">
              <w:rPr>
                <w:rFonts w:ascii="仿宋_GB2312" w:eastAsia="仿宋_GB2312" w:hAnsi="华文仿宋" w:cs="宋体" w:hint="eastAsia"/>
                <w:bCs/>
                <w:spacing w:val="-10"/>
                <w:kern w:val="0"/>
                <w:sz w:val="24"/>
              </w:rPr>
              <w:t>包装、标识不符合规定且逾期不改正的</w:t>
            </w:r>
          </w:p>
        </w:tc>
        <w:tc>
          <w:tcPr>
            <w:tcW w:w="954"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spacing w:val="-10"/>
                <w:kern w:val="0"/>
                <w:sz w:val="24"/>
              </w:rPr>
            </w:pPr>
            <w:r w:rsidRPr="00B73AA2">
              <w:rPr>
                <w:rFonts w:ascii="仿宋_GB2312" w:eastAsia="仿宋_GB2312" w:hAnsi="华文仿宋" w:cs="宋体" w:hint="eastAsia"/>
                <w:bCs/>
                <w:spacing w:val="-10"/>
                <w:kern w:val="0"/>
                <w:sz w:val="24"/>
              </w:rPr>
              <w:t>可处1000元以下罚款</w:t>
            </w:r>
          </w:p>
        </w:tc>
        <w:tc>
          <w:tcPr>
            <w:tcW w:w="568"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县级以上农业农村主管部门</w:t>
            </w:r>
          </w:p>
        </w:tc>
      </w:tr>
      <w:tr w:rsidR="00B73AA2" w:rsidRPr="00B73AA2" w:rsidTr="00AD7F35">
        <w:trPr>
          <w:trHeight w:val="1659"/>
          <w:jc w:val="center"/>
        </w:trPr>
        <w:tc>
          <w:tcPr>
            <w:tcW w:w="276"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805"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260"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spacing w:val="-10"/>
                <w:kern w:val="0"/>
                <w:sz w:val="24"/>
              </w:rPr>
            </w:pPr>
          </w:p>
        </w:tc>
        <w:tc>
          <w:tcPr>
            <w:tcW w:w="1136"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spacing w:val="-10"/>
                <w:kern w:val="0"/>
                <w:sz w:val="24"/>
              </w:rPr>
            </w:pPr>
            <w:r w:rsidRPr="00B73AA2">
              <w:rPr>
                <w:rFonts w:ascii="仿宋_GB2312" w:eastAsia="仿宋_GB2312" w:hAnsi="华文仿宋" w:cs="宋体" w:hint="eastAsia"/>
                <w:bCs/>
                <w:spacing w:val="-10"/>
                <w:kern w:val="0"/>
                <w:sz w:val="24"/>
              </w:rPr>
              <w:t>未进行包装、标识且逾期不改正的</w:t>
            </w:r>
          </w:p>
        </w:tc>
        <w:tc>
          <w:tcPr>
            <w:tcW w:w="954"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spacing w:val="-10"/>
                <w:kern w:val="0"/>
                <w:sz w:val="24"/>
              </w:rPr>
            </w:pPr>
            <w:r w:rsidRPr="00B73AA2">
              <w:rPr>
                <w:rFonts w:ascii="仿宋_GB2312" w:eastAsia="仿宋_GB2312" w:hAnsi="华文仿宋" w:cs="宋体" w:hint="eastAsia"/>
                <w:bCs/>
                <w:spacing w:val="-10"/>
                <w:kern w:val="0"/>
                <w:sz w:val="24"/>
              </w:rPr>
              <w:t>可处1000元以上2000元以下罚款</w:t>
            </w:r>
          </w:p>
        </w:tc>
        <w:tc>
          <w:tcPr>
            <w:tcW w:w="568"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r>
      <w:tr w:rsidR="00B73AA2" w:rsidRPr="00B73AA2" w:rsidTr="00AD7F35">
        <w:trPr>
          <w:trHeight w:val="1585"/>
          <w:jc w:val="center"/>
        </w:trPr>
        <w:tc>
          <w:tcPr>
            <w:tcW w:w="276"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widowControl/>
              <w:spacing w:line="280" w:lineRule="exact"/>
              <w:jc w:val="center"/>
              <w:rPr>
                <w:rFonts w:ascii="仿宋_GB2312" w:eastAsia="仿宋_GB2312" w:hAnsi="华文仿宋" w:cs="宋体"/>
                <w:bCs/>
                <w:kern w:val="0"/>
                <w:sz w:val="24"/>
              </w:rPr>
            </w:pPr>
            <w:r>
              <w:rPr>
                <w:rFonts w:ascii="仿宋_GB2312" w:eastAsia="仿宋_GB2312" w:hAnsi="华文仿宋" w:cs="宋体" w:hint="eastAsia"/>
                <w:bCs/>
                <w:kern w:val="0"/>
                <w:sz w:val="24"/>
              </w:rPr>
              <w:t>233</w:t>
            </w:r>
          </w:p>
        </w:tc>
        <w:tc>
          <w:tcPr>
            <w:tcW w:w="805"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保鲜剂、防腐剂、添加剂等添加物滥用</w:t>
            </w:r>
          </w:p>
        </w:tc>
        <w:tc>
          <w:tcPr>
            <w:tcW w:w="1260" w:type="pct"/>
            <w:vMerge w:val="restart"/>
            <w:tcBorders>
              <w:top w:val="single" w:sz="4" w:space="0" w:color="auto"/>
              <w:left w:val="nil"/>
              <w:right w:val="single" w:sz="4" w:space="0" w:color="auto"/>
            </w:tcBorders>
            <w:shd w:val="clear" w:color="auto" w:fill="auto"/>
            <w:vAlign w:val="center"/>
          </w:tcPr>
          <w:p w:rsidR="00B73AA2" w:rsidRPr="00B73AA2" w:rsidRDefault="00B73AA2" w:rsidP="006164C7">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《中华人民共和国农产品质量安全法》第四十九条</w:t>
            </w:r>
            <w:r w:rsidR="006164C7">
              <w:rPr>
                <w:rFonts w:ascii="仿宋_GB2312" w:eastAsia="仿宋_GB2312" w:hAnsi="华文仿宋" w:cs="宋体" w:hint="eastAsia"/>
                <w:bCs/>
                <w:kern w:val="0"/>
                <w:sz w:val="24"/>
              </w:rPr>
              <w:t xml:space="preserve">　</w:t>
            </w:r>
            <w:r w:rsidRPr="00B73AA2">
              <w:rPr>
                <w:rFonts w:ascii="仿宋_GB2312" w:eastAsia="仿宋_GB2312" w:hAnsi="华文仿宋" w:cs="宋体" w:hint="eastAsia"/>
                <w:bCs/>
                <w:kern w:val="0"/>
                <w:sz w:val="24"/>
              </w:rPr>
              <w:t>使用的保鲜剂、防腐剂、添加剂等材料不符合国家有关强制性的技术规范的，责令停止销售，对被污染的农产品进行无害化处理，对不能进行无害化处理的予以监督销毁；没收违法所得，并处二千元以上二万元以下罚款。</w:t>
            </w:r>
          </w:p>
        </w:tc>
        <w:tc>
          <w:tcPr>
            <w:tcW w:w="1136"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spacing w:val="-14"/>
                <w:kern w:val="0"/>
                <w:sz w:val="24"/>
              </w:rPr>
            </w:pPr>
            <w:r w:rsidRPr="00B73AA2">
              <w:rPr>
                <w:rFonts w:ascii="仿宋_GB2312" w:eastAsia="仿宋_GB2312" w:hAnsi="华文仿宋" w:cs="宋体" w:hint="eastAsia"/>
                <w:bCs/>
                <w:spacing w:val="-14"/>
                <w:kern w:val="0"/>
                <w:sz w:val="24"/>
              </w:rPr>
              <w:t>违法所得在2000元以下的</w:t>
            </w:r>
          </w:p>
        </w:tc>
        <w:tc>
          <w:tcPr>
            <w:tcW w:w="954"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spacing w:val="-10"/>
                <w:kern w:val="0"/>
                <w:sz w:val="24"/>
              </w:rPr>
            </w:pPr>
            <w:r w:rsidRPr="00B73AA2">
              <w:rPr>
                <w:rFonts w:ascii="仿宋_GB2312" w:eastAsia="仿宋_GB2312" w:hAnsi="华文仿宋" w:cs="宋体" w:hint="eastAsia"/>
                <w:bCs/>
                <w:spacing w:val="-10"/>
                <w:kern w:val="0"/>
                <w:sz w:val="24"/>
              </w:rPr>
              <w:t>没收违法所得，并处2000元以上5000元以下罚款</w:t>
            </w:r>
          </w:p>
        </w:tc>
        <w:tc>
          <w:tcPr>
            <w:tcW w:w="568"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县级以上农业农村主管部门</w:t>
            </w:r>
          </w:p>
        </w:tc>
      </w:tr>
      <w:tr w:rsidR="00B73AA2" w:rsidRPr="00B73AA2" w:rsidTr="00AD7F35">
        <w:trPr>
          <w:trHeight w:val="1531"/>
          <w:jc w:val="center"/>
        </w:trPr>
        <w:tc>
          <w:tcPr>
            <w:tcW w:w="276" w:type="pct"/>
            <w:vMerge/>
            <w:tcBorders>
              <w:left w:val="single" w:sz="4" w:space="0" w:color="auto"/>
              <w:right w:val="single" w:sz="4" w:space="0" w:color="auto"/>
            </w:tcBorders>
            <w:shd w:val="clear" w:color="auto" w:fill="auto"/>
          </w:tcPr>
          <w:p w:rsidR="00B73AA2" w:rsidRPr="00B73AA2" w:rsidRDefault="00B73AA2" w:rsidP="00AD7F35">
            <w:pPr>
              <w:widowControl/>
              <w:spacing w:line="280" w:lineRule="exact"/>
              <w:rPr>
                <w:rFonts w:ascii="仿宋_GB2312" w:eastAsia="仿宋_GB2312" w:hAnsi="华文仿宋" w:cs="宋体"/>
                <w:bCs/>
                <w:kern w:val="0"/>
                <w:sz w:val="24"/>
              </w:rPr>
            </w:pPr>
          </w:p>
        </w:tc>
        <w:tc>
          <w:tcPr>
            <w:tcW w:w="805"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260"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spacing w:val="-10"/>
                <w:kern w:val="0"/>
                <w:sz w:val="24"/>
              </w:rPr>
            </w:pPr>
          </w:p>
        </w:tc>
        <w:tc>
          <w:tcPr>
            <w:tcW w:w="1136" w:type="pc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spacing w:val="-10"/>
                <w:kern w:val="0"/>
                <w:sz w:val="24"/>
              </w:rPr>
            </w:pPr>
            <w:r w:rsidRPr="00B73AA2">
              <w:rPr>
                <w:rFonts w:ascii="仿宋_GB2312" w:eastAsia="仿宋_GB2312" w:hAnsi="华文仿宋" w:cs="宋体" w:hint="eastAsia"/>
                <w:bCs/>
                <w:spacing w:val="-14"/>
                <w:kern w:val="0"/>
                <w:sz w:val="24"/>
              </w:rPr>
              <w:t>违法所得在2000元以上的</w:t>
            </w:r>
          </w:p>
        </w:tc>
        <w:tc>
          <w:tcPr>
            <w:tcW w:w="954" w:type="pc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spacing w:val="-10"/>
                <w:kern w:val="0"/>
                <w:sz w:val="24"/>
              </w:rPr>
            </w:pPr>
            <w:r w:rsidRPr="00B73AA2">
              <w:rPr>
                <w:rFonts w:ascii="仿宋_GB2312" w:eastAsia="仿宋_GB2312" w:hAnsi="华文仿宋" w:cs="宋体" w:hint="eastAsia"/>
                <w:bCs/>
                <w:spacing w:val="-10"/>
                <w:kern w:val="0"/>
                <w:sz w:val="24"/>
              </w:rPr>
              <w:t>没收违法所得，并处5000元以上1万元以下罚款</w:t>
            </w:r>
          </w:p>
        </w:tc>
        <w:tc>
          <w:tcPr>
            <w:tcW w:w="568"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r>
      <w:tr w:rsidR="00B73AA2" w:rsidRPr="00B73AA2" w:rsidTr="00AD7F35">
        <w:trPr>
          <w:trHeight w:val="1531"/>
          <w:jc w:val="center"/>
        </w:trPr>
        <w:tc>
          <w:tcPr>
            <w:tcW w:w="276" w:type="pct"/>
            <w:vMerge/>
            <w:tcBorders>
              <w:left w:val="single" w:sz="4" w:space="0" w:color="auto"/>
              <w:bottom w:val="single" w:sz="4" w:space="0" w:color="auto"/>
              <w:right w:val="single" w:sz="4" w:space="0" w:color="auto"/>
            </w:tcBorders>
            <w:shd w:val="clear" w:color="auto" w:fill="auto"/>
          </w:tcPr>
          <w:p w:rsidR="00B73AA2" w:rsidRPr="00B73AA2" w:rsidRDefault="00B73AA2" w:rsidP="00AD7F35">
            <w:pPr>
              <w:widowControl/>
              <w:spacing w:line="280" w:lineRule="exact"/>
              <w:rPr>
                <w:rFonts w:ascii="仿宋_GB2312" w:eastAsia="仿宋_GB2312" w:hAnsi="华文仿宋" w:cs="宋体"/>
                <w:bCs/>
                <w:kern w:val="0"/>
                <w:sz w:val="24"/>
              </w:rPr>
            </w:pPr>
          </w:p>
        </w:tc>
        <w:tc>
          <w:tcPr>
            <w:tcW w:w="805"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260"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spacing w:val="-10"/>
                <w:kern w:val="0"/>
                <w:sz w:val="24"/>
              </w:rPr>
            </w:pPr>
          </w:p>
        </w:tc>
        <w:tc>
          <w:tcPr>
            <w:tcW w:w="1136" w:type="pct"/>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spacing w:val="-10"/>
                <w:kern w:val="0"/>
                <w:sz w:val="24"/>
              </w:rPr>
            </w:pPr>
            <w:r w:rsidRPr="00B73AA2">
              <w:rPr>
                <w:rFonts w:ascii="仿宋_GB2312" w:eastAsia="仿宋_GB2312" w:hAnsi="华文仿宋" w:cs="宋体" w:hint="eastAsia"/>
                <w:bCs/>
                <w:kern w:val="0"/>
                <w:sz w:val="24"/>
              </w:rPr>
              <w:t>无论违法所得多少，使用国家禁止使用的保鲜剂、防腐剂、添加剂的</w:t>
            </w:r>
          </w:p>
        </w:tc>
        <w:tc>
          <w:tcPr>
            <w:tcW w:w="954" w:type="pct"/>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spacing w:val="-10"/>
                <w:kern w:val="0"/>
                <w:sz w:val="24"/>
              </w:rPr>
            </w:pPr>
            <w:r w:rsidRPr="00B73AA2">
              <w:rPr>
                <w:rFonts w:ascii="仿宋_GB2312" w:eastAsia="仿宋_GB2312" w:hAnsi="华文仿宋" w:cs="宋体" w:hint="eastAsia"/>
                <w:bCs/>
                <w:spacing w:val="-10"/>
                <w:kern w:val="0"/>
                <w:sz w:val="24"/>
              </w:rPr>
              <w:t>没收违法所得，并处1万元以上2万元以下罚款</w:t>
            </w:r>
          </w:p>
        </w:tc>
        <w:tc>
          <w:tcPr>
            <w:tcW w:w="568"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仿宋_GB2312" w:eastAsia="仿宋_GB2312" w:hAnsi="华文仿宋" w:hint="eastAsia"/>
          <w:sz w:val="24"/>
        </w:rPr>
        <w:br w:type="page"/>
      </w: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标准《中华人民共和国农产品质量安全法》</w:t>
      </w:r>
    </w:p>
    <w:p w:rsidR="00B73AA2" w:rsidRPr="00B73AA2" w:rsidRDefault="00B73AA2" w:rsidP="00B73AA2">
      <w:pPr>
        <w:spacing w:line="360" w:lineRule="exact"/>
        <w:jc w:val="center"/>
        <w:rPr>
          <w:rFonts w:ascii="仿宋_GB2312" w:eastAsia="仿宋_GB2312" w:hAnsi="华文仿宋" w:cs="宋体"/>
          <w:kern w:val="0"/>
          <w:sz w:val="24"/>
        </w:rPr>
      </w:pPr>
    </w:p>
    <w:tbl>
      <w:tblPr>
        <w:tblW w:w="5000" w:type="pct"/>
        <w:jc w:val="center"/>
        <w:tblLook w:val="04A0" w:firstRow="1" w:lastRow="0" w:firstColumn="1" w:lastColumn="0" w:noHBand="0" w:noVBand="1"/>
      </w:tblPr>
      <w:tblGrid>
        <w:gridCol w:w="798"/>
        <w:gridCol w:w="2327"/>
        <w:gridCol w:w="3644"/>
        <w:gridCol w:w="3280"/>
        <w:gridCol w:w="2756"/>
        <w:gridCol w:w="1641"/>
      </w:tblGrid>
      <w:tr w:rsidR="00B73AA2" w:rsidRPr="00B73AA2" w:rsidTr="00AD7F35">
        <w:trPr>
          <w:trHeight w:val="595"/>
          <w:jc w:val="center"/>
        </w:trPr>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80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261"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13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54"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处罚细化标准</w:t>
            </w:r>
          </w:p>
        </w:tc>
        <w:tc>
          <w:tcPr>
            <w:tcW w:w="5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实施部门</w:t>
            </w:r>
          </w:p>
        </w:tc>
      </w:tr>
      <w:tr w:rsidR="00B73AA2" w:rsidRPr="00B73AA2" w:rsidTr="00AD7F35">
        <w:trPr>
          <w:trHeight w:val="2665"/>
          <w:jc w:val="center"/>
        </w:trPr>
        <w:tc>
          <w:tcPr>
            <w:tcW w:w="276"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widowControl/>
              <w:spacing w:line="280" w:lineRule="exact"/>
              <w:jc w:val="center"/>
              <w:rPr>
                <w:rFonts w:ascii="仿宋_GB2312" w:eastAsia="仿宋_GB2312" w:hAnsi="华文仿宋" w:cs="宋体"/>
                <w:bCs/>
                <w:kern w:val="0"/>
                <w:sz w:val="24"/>
              </w:rPr>
            </w:pPr>
            <w:r>
              <w:rPr>
                <w:rFonts w:ascii="仿宋_GB2312" w:eastAsia="仿宋_GB2312" w:hAnsi="华文仿宋" w:cs="宋体" w:hint="eastAsia"/>
                <w:bCs/>
                <w:kern w:val="0"/>
                <w:sz w:val="24"/>
              </w:rPr>
              <w:t>234</w:t>
            </w:r>
          </w:p>
        </w:tc>
        <w:tc>
          <w:tcPr>
            <w:tcW w:w="805"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农产品生产企业、农民专业合作经济组织销售的质量安全不合格的农产品</w:t>
            </w:r>
          </w:p>
        </w:tc>
        <w:tc>
          <w:tcPr>
            <w:tcW w:w="1261" w:type="pct"/>
            <w:vMerge w:val="restart"/>
            <w:tcBorders>
              <w:top w:val="single" w:sz="4" w:space="0" w:color="auto"/>
              <w:left w:val="nil"/>
              <w:right w:val="single" w:sz="4" w:space="0" w:color="auto"/>
            </w:tcBorders>
            <w:shd w:val="clear" w:color="auto" w:fill="auto"/>
            <w:vAlign w:val="center"/>
          </w:tcPr>
          <w:p w:rsidR="00015486" w:rsidRDefault="00B73AA2" w:rsidP="00015486">
            <w:pPr>
              <w:widowControl/>
              <w:spacing w:line="280" w:lineRule="exact"/>
              <w:rPr>
                <w:rFonts w:ascii="仿宋_GB2312" w:eastAsia="仿宋_GB2312" w:hAnsi="华文仿宋" w:cs="宋体"/>
                <w:bCs/>
                <w:spacing w:val="-10"/>
                <w:kern w:val="0"/>
                <w:sz w:val="24"/>
              </w:rPr>
            </w:pPr>
            <w:r w:rsidRPr="00B73AA2">
              <w:rPr>
                <w:rFonts w:ascii="仿宋_GB2312" w:eastAsia="仿宋_GB2312" w:hAnsi="华文仿宋" w:cs="宋体" w:hint="eastAsia"/>
                <w:bCs/>
                <w:spacing w:val="-10"/>
                <w:kern w:val="0"/>
                <w:sz w:val="24"/>
              </w:rPr>
              <w:t>《中华人民共和国农产品质量安全法》第五十条</w:t>
            </w:r>
            <w:r w:rsidR="006164C7">
              <w:rPr>
                <w:rFonts w:ascii="仿宋_GB2312" w:eastAsia="仿宋_GB2312" w:hAnsi="华文仿宋" w:cs="宋体" w:hint="eastAsia"/>
                <w:bCs/>
                <w:spacing w:val="-10"/>
                <w:kern w:val="0"/>
                <w:sz w:val="24"/>
              </w:rPr>
              <w:t xml:space="preserve">　</w:t>
            </w:r>
            <w:r w:rsidRPr="00B73AA2">
              <w:rPr>
                <w:rFonts w:ascii="仿宋_GB2312" w:eastAsia="仿宋_GB2312" w:hAnsi="华文仿宋" w:cs="宋体" w:hint="eastAsia"/>
                <w:bCs/>
                <w:spacing w:val="-10"/>
                <w:kern w:val="0"/>
                <w:sz w:val="24"/>
              </w:rPr>
              <w:t>农产品生产企业、农民专业合作经济组织销售的农产品有本法第三十三条第一项至第三项或者第五项所列情形之一的, 责令停止销售，追回已经销售的农产品，对违法销售的农产品进行无害化处理或者予以监督销毁；没收违法所得，并处二千元以上二万元以下罚款。第三十三条　有下列情形之一的农产品，不得销售：</w:t>
            </w:r>
          </w:p>
          <w:p w:rsidR="00015486" w:rsidRDefault="00B73AA2" w:rsidP="00015486">
            <w:pPr>
              <w:widowControl/>
              <w:spacing w:line="280" w:lineRule="exact"/>
              <w:rPr>
                <w:rFonts w:ascii="仿宋_GB2312" w:eastAsia="仿宋_GB2312" w:hAnsi="华文仿宋" w:cs="宋体"/>
                <w:bCs/>
                <w:spacing w:val="-10"/>
                <w:kern w:val="0"/>
                <w:sz w:val="24"/>
              </w:rPr>
            </w:pPr>
            <w:r w:rsidRPr="00B73AA2">
              <w:rPr>
                <w:rFonts w:ascii="仿宋_GB2312" w:eastAsia="仿宋_GB2312" w:hAnsi="华文仿宋" w:cs="宋体" w:hint="eastAsia"/>
                <w:bCs/>
                <w:spacing w:val="-10"/>
                <w:kern w:val="0"/>
                <w:sz w:val="24"/>
              </w:rPr>
              <w:t>（一）含有国家禁止使用的农药、兽药或者其他化学物质的；</w:t>
            </w:r>
          </w:p>
          <w:p w:rsidR="00015486" w:rsidRDefault="00B73AA2" w:rsidP="00015486">
            <w:pPr>
              <w:widowControl/>
              <w:spacing w:line="280" w:lineRule="exact"/>
              <w:rPr>
                <w:rFonts w:ascii="仿宋_GB2312" w:eastAsia="仿宋_GB2312" w:hAnsi="华文仿宋" w:cs="宋体"/>
                <w:bCs/>
                <w:spacing w:val="-10"/>
                <w:kern w:val="0"/>
                <w:sz w:val="24"/>
              </w:rPr>
            </w:pPr>
            <w:r w:rsidRPr="00B73AA2">
              <w:rPr>
                <w:rFonts w:ascii="仿宋_GB2312" w:eastAsia="仿宋_GB2312" w:hAnsi="华文仿宋" w:cs="宋体" w:hint="eastAsia"/>
                <w:bCs/>
                <w:spacing w:val="-10"/>
                <w:kern w:val="0"/>
                <w:sz w:val="24"/>
              </w:rPr>
              <w:t>（二）农药、兽药等化学物质残留或者含有的重金属等有害物质不符合农产品质量标准的；</w:t>
            </w:r>
          </w:p>
          <w:p w:rsidR="00015486" w:rsidRDefault="00B73AA2" w:rsidP="00015486">
            <w:pPr>
              <w:widowControl/>
              <w:spacing w:line="280" w:lineRule="exact"/>
              <w:rPr>
                <w:rFonts w:ascii="仿宋_GB2312" w:eastAsia="仿宋_GB2312" w:hAnsi="华文仿宋" w:cs="宋体"/>
                <w:bCs/>
                <w:spacing w:val="-10"/>
                <w:kern w:val="0"/>
                <w:sz w:val="24"/>
              </w:rPr>
            </w:pPr>
            <w:r w:rsidRPr="00B73AA2">
              <w:rPr>
                <w:rFonts w:ascii="仿宋_GB2312" w:eastAsia="仿宋_GB2312" w:hAnsi="华文仿宋" w:cs="宋体" w:hint="eastAsia"/>
                <w:bCs/>
                <w:spacing w:val="-10"/>
                <w:kern w:val="0"/>
                <w:sz w:val="24"/>
              </w:rPr>
              <w:t>（三）含有的致病性寄生虫、微生物或者生物毒素不符合农产品质量安全标准的；</w:t>
            </w:r>
          </w:p>
          <w:p w:rsidR="001C46C7" w:rsidRDefault="001C46C7" w:rsidP="00015486">
            <w:pPr>
              <w:widowControl/>
              <w:spacing w:line="280" w:lineRule="exact"/>
              <w:rPr>
                <w:rFonts w:ascii="仿宋_GB2312" w:eastAsia="仿宋_GB2312" w:hAnsi="华文仿宋" w:cs="宋体"/>
                <w:bCs/>
                <w:spacing w:val="-10"/>
                <w:kern w:val="0"/>
                <w:sz w:val="24"/>
              </w:rPr>
            </w:pPr>
            <w:r w:rsidRPr="001C46C7">
              <w:rPr>
                <w:rFonts w:ascii="仿宋_GB2312" w:eastAsia="仿宋_GB2312" w:hAnsi="华文仿宋" w:cs="宋体"/>
                <w:bCs/>
                <w:spacing w:val="-10"/>
                <w:kern w:val="0"/>
                <w:sz w:val="24"/>
              </w:rPr>
              <w:t>（四）使用的保鲜剂、防腐剂、添加剂等材料不符合国家有关强制性的技术规范的；</w:t>
            </w:r>
          </w:p>
          <w:p w:rsidR="00B73AA2" w:rsidRPr="00B73AA2" w:rsidRDefault="00B73AA2" w:rsidP="00015486">
            <w:pPr>
              <w:widowControl/>
              <w:spacing w:line="280" w:lineRule="exact"/>
              <w:rPr>
                <w:rFonts w:ascii="仿宋_GB2312" w:eastAsia="仿宋_GB2312" w:hAnsi="华文仿宋" w:cs="宋体"/>
                <w:bCs/>
                <w:spacing w:val="-10"/>
                <w:kern w:val="0"/>
                <w:sz w:val="24"/>
              </w:rPr>
            </w:pPr>
            <w:r w:rsidRPr="00B73AA2">
              <w:rPr>
                <w:rFonts w:ascii="仿宋_GB2312" w:eastAsia="仿宋_GB2312" w:hAnsi="华文仿宋" w:cs="宋体" w:hint="eastAsia"/>
                <w:bCs/>
                <w:spacing w:val="-10"/>
                <w:kern w:val="0"/>
                <w:sz w:val="24"/>
              </w:rPr>
              <w:t>（五）其他不符合农产品质量安全标准的</w:t>
            </w:r>
            <w:r w:rsidR="00015486">
              <w:rPr>
                <w:rFonts w:ascii="仿宋_GB2312" w:eastAsia="仿宋_GB2312" w:hAnsi="华文仿宋" w:cs="宋体" w:hint="eastAsia"/>
                <w:bCs/>
                <w:spacing w:val="-10"/>
                <w:kern w:val="0"/>
                <w:sz w:val="24"/>
              </w:rPr>
              <w:t>。</w:t>
            </w:r>
          </w:p>
        </w:tc>
        <w:tc>
          <w:tcPr>
            <w:tcW w:w="113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spacing w:val="-10"/>
                <w:kern w:val="0"/>
                <w:sz w:val="24"/>
              </w:rPr>
            </w:pPr>
            <w:r w:rsidRPr="00B73AA2">
              <w:rPr>
                <w:rFonts w:ascii="仿宋_GB2312" w:eastAsia="仿宋_GB2312" w:hAnsi="华文仿宋" w:cs="宋体" w:hint="eastAsia"/>
                <w:bCs/>
                <w:spacing w:val="-10"/>
                <w:kern w:val="0"/>
                <w:sz w:val="24"/>
              </w:rPr>
              <w:t>含有的致病性寄生虫、微生物或者生物毒素不符合农产品质量安全标准的、其他不符合农产品质量安全标准的</w:t>
            </w:r>
          </w:p>
        </w:tc>
        <w:tc>
          <w:tcPr>
            <w:tcW w:w="954"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spacing w:val="-10"/>
                <w:kern w:val="0"/>
                <w:sz w:val="24"/>
              </w:rPr>
            </w:pPr>
            <w:r w:rsidRPr="00B73AA2">
              <w:rPr>
                <w:rFonts w:ascii="仿宋_GB2312" w:eastAsia="仿宋_GB2312" w:hAnsi="华文仿宋" w:cs="宋体" w:hint="eastAsia"/>
                <w:bCs/>
                <w:spacing w:val="-10"/>
                <w:kern w:val="0"/>
                <w:sz w:val="24"/>
              </w:rPr>
              <w:t>没收违法所得，并处2000元以上5000元以下罚款</w:t>
            </w:r>
          </w:p>
        </w:tc>
        <w:tc>
          <w:tcPr>
            <w:tcW w:w="568"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县级以上农业农村主管部门</w:t>
            </w:r>
          </w:p>
        </w:tc>
      </w:tr>
      <w:tr w:rsidR="00B73AA2" w:rsidRPr="00B73AA2" w:rsidTr="00AD7F35">
        <w:trPr>
          <w:trHeight w:val="2665"/>
          <w:jc w:val="center"/>
        </w:trPr>
        <w:tc>
          <w:tcPr>
            <w:tcW w:w="276" w:type="pct"/>
            <w:vMerge/>
            <w:tcBorders>
              <w:left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805" w:type="pct"/>
            <w:vMerge/>
            <w:tcBorders>
              <w:left w:val="nil"/>
              <w:right w:val="single" w:sz="4" w:space="0" w:color="auto"/>
            </w:tcBorders>
            <w:shd w:val="clear" w:color="auto" w:fill="auto"/>
          </w:tcPr>
          <w:p w:rsidR="00B73AA2" w:rsidRPr="00B73AA2" w:rsidRDefault="00B73AA2" w:rsidP="00AD7F35">
            <w:pPr>
              <w:widowControl/>
              <w:spacing w:line="280" w:lineRule="exact"/>
              <w:rPr>
                <w:rFonts w:ascii="仿宋_GB2312" w:eastAsia="仿宋_GB2312" w:hAnsi="华文仿宋" w:cs="宋体"/>
                <w:bCs/>
                <w:kern w:val="0"/>
                <w:sz w:val="24"/>
              </w:rPr>
            </w:pPr>
          </w:p>
        </w:tc>
        <w:tc>
          <w:tcPr>
            <w:tcW w:w="1261" w:type="pct"/>
            <w:vMerge/>
            <w:tcBorders>
              <w:left w:val="nil"/>
              <w:right w:val="single" w:sz="4" w:space="0" w:color="auto"/>
            </w:tcBorders>
            <w:shd w:val="clear" w:color="auto" w:fill="auto"/>
          </w:tcPr>
          <w:p w:rsidR="00B73AA2" w:rsidRPr="00B73AA2" w:rsidRDefault="00B73AA2" w:rsidP="00AD7F35">
            <w:pPr>
              <w:widowControl/>
              <w:spacing w:line="280" w:lineRule="exact"/>
              <w:rPr>
                <w:rFonts w:ascii="仿宋_GB2312" w:eastAsia="仿宋_GB2312" w:hAnsi="华文仿宋" w:cs="宋体"/>
                <w:bCs/>
                <w:spacing w:val="-10"/>
                <w:kern w:val="0"/>
                <w:sz w:val="24"/>
              </w:rPr>
            </w:pPr>
          </w:p>
        </w:tc>
        <w:tc>
          <w:tcPr>
            <w:tcW w:w="113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spacing w:val="-10"/>
                <w:kern w:val="0"/>
                <w:sz w:val="24"/>
              </w:rPr>
            </w:pPr>
            <w:r w:rsidRPr="00B73AA2">
              <w:rPr>
                <w:rFonts w:ascii="仿宋_GB2312" w:eastAsia="仿宋_GB2312" w:hAnsi="华文仿宋" w:cs="宋体" w:hint="eastAsia"/>
                <w:bCs/>
                <w:spacing w:val="-10"/>
                <w:kern w:val="0"/>
                <w:sz w:val="24"/>
              </w:rPr>
              <w:t>农药、兽药等化学物质残留或者含有的重金属等有害物质不符合农产品质量标准的</w:t>
            </w:r>
          </w:p>
        </w:tc>
        <w:tc>
          <w:tcPr>
            <w:tcW w:w="954"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spacing w:val="-10"/>
                <w:kern w:val="0"/>
                <w:sz w:val="24"/>
              </w:rPr>
            </w:pPr>
            <w:r w:rsidRPr="00B73AA2">
              <w:rPr>
                <w:rFonts w:ascii="仿宋_GB2312" w:eastAsia="仿宋_GB2312" w:hAnsi="华文仿宋" w:cs="宋体" w:hint="eastAsia"/>
                <w:bCs/>
                <w:spacing w:val="-10"/>
                <w:kern w:val="0"/>
                <w:sz w:val="24"/>
              </w:rPr>
              <w:t>没收违法所得，并处5000元以上1万元以下罚款</w:t>
            </w:r>
          </w:p>
        </w:tc>
        <w:tc>
          <w:tcPr>
            <w:tcW w:w="568"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r>
      <w:tr w:rsidR="00B73AA2" w:rsidRPr="00B73AA2" w:rsidTr="00AD7F35">
        <w:trPr>
          <w:trHeight w:val="2665"/>
          <w:jc w:val="center"/>
        </w:trPr>
        <w:tc>
          <w:tcPr>
            <w:tcW w:w="276"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805" w:type="pct"/>
            <w:vMerge/>
            <w:tcBorders>
              <w:left w:val="nil"/>
              <w:bottom w:val="single" w:sz="4" w:space="0" w:color="auto"/>
              <w:right w:val="single" w:sz="4" w:space="0" w:color="auto"/>
            </w:tcBorders>
            <w:shd w:val="clear" w:color="auto" w:fill="auto"/>
          </w:tcPr>
          <w:p w:rsidR="00B73AA2" w:rsidRPr="00B73AA2" w:rsidRDefault="00B73AA2" w:rsidP="00AD7F35">
            <w:pPr>
              <w:widowControl/>
              <w:spacing w:line="280" w:lineRule="exact"/>
              <w:rPr>
                <w:rFonts w:ascii="仿宋_GB2312" w:eastAsia="仿宋_GB2312" w:hAnsi="华文仿宋" w:cs="宋体"/>
                <w:bCs/>
                <w:kern w:val="0"/>
                <w:sz w:val="24"/>
              </w:rPr>
            </w:pPr>
          </w:p>
        </w:tc>
        <w:tc>
          <w:tcPr>
            <w:tcW w:w="1261" w:type="pct"/>
            <w:vMerge/>
            <w:tcBorders>
              <w:left w:val="nil"/>
              <w:bottom w:val="single" w:sz="4" w:space="0" w:color="auto"/>
              <w:right w:val="single" w:sz="4" w:space="0" w:color="auto"/>
            </w:tcBorders>
            <w:shd w:val="clear" w:color="auto" w:fill="auto"/>
          </w:tcPr>
          <w:p w:rsidR="00B73AA2" w:rsidRPr="00B73AA2" w:rsidRDefault="00B73AA2" w:rsidP="00AD7F35">
            <w:pPr>
              <w:widowControl/>
              <w:spacing w:line="280" w:lineRule="exact"/>
              <w:rPr>
                <w:rFonts w:ascii="仿宋_GB2312" w:eastAsia="仿宋_GB2312" w:hAnsi="华文仿宋" w:cs="宋体"/>
                <w:bCs/>
                <w:spacing w:val="-10"/>
                <w:kern w:val="0"/>
                <w:sz w:val="24"/>
              </w:rPr>
            </w:pPr>
          </w:p>
        </w:tc>
        <w:tc>
          <w:tcPr>
            <w:tcW w:w="113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spacing w:val="-10"/>
                <w:kern w:val="0"/>
                <w:sz w:val="24"/>
              </w:rPr>
            </w:pPr>
            <w:r w:rsidRPr="00B73AA2">
              <w:rPr>
                <w:rFonts w:ascii="仿宋_GB2312" w:eastAsia="仿宋_GB2312" w:hAnsi="华文仿宋" w:cs="宋体" w:hint="eastAsia"/>
                <w:bCs/>
                <w:spacing w:val="-10"/>
                <w:kern w:val="0"/>
                <w:sz w:val="24"/>
              </w:rPr>
              <w:t>含有国家禁止使用的农药、兽药或者其他化学物质的</w:t>
            </w:r>
          </w:p>
        </w:tc>
        <w:tc>
          <w:tcPr>
            <w:tcW w:w="954"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spacing w:val="-10"/>
                <w:kern w:val="0"/>
                <w:sz w:val="24"/>
              </w:rPr>
            </w:pPr>
            <w:r w:rsidRPr="00B73AA2">
              <w:rPr>
                <w:rFonts w:ascii="仿宋_GB2312" w:eastAsia="仿宋_GB2312" w:hAnsi="华文仿宋" w:cs="宋体" w:hint="eastAsia"/>
                <w:bCs/>
                <w:spacing w:val="-10"/>
                <w:kern w:val="0"/>
                <w:sz w:val="24"/>
              </w:rPr>
              <w:t>没收违法所得，并处1万元以上2万元以下罚款</w:t>
            </w:r>
          </w:p>
        </w:tc>
        <w:tc>
          <w:tcPr>
            <w:tcW w:w="568"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标准《中华人民共和国农产品质量安全法》</w:t>
      </w:r>
    </w:p>
    <w:p w:rsidR="00B73AA2" w:rsidRPr="00B73AA2" w:rsidRDefault="00B73AA2" w:rsidP="00B73AA2">
      <w:pPr>
        <w:spacing w:line="280" w:lineRule="exact"/>
        <w:rPr>
          <w:rFonts w:ascii="仿宋_GB2312" w:eastAsia="仿宋_GB2312" w:hAnsi="华文仿宋" w:cs="宋体"/>
          <w:kern w:val="0"/>
          <w:sz w:val="24"/>
        </w:rPr>
      </w:pPr>
    </w:p>
    <w:tbl>
      <w:tblPr>
        <w:tblW w:w="5000" w:type="pct"/>
        <w:jc w:val="center"/>
        <w:tblLook w:val="04A0" w:firstRow="1" w:lastRow="0" w:firstColumn="1" w:lastColumn="0" w:noHBand="0" w:noVBand="1"/>
      </w:tblPr>
      <w:tblGrid>
        <w:gridCol w:w="797"/>
        <w:gridCol w:w="2326"/>
        <w:gridCol w:w="4068"/>
        <w:gridCol w:w="3369"/>
        <w:gridCol w:w="2667"/>
        <w:gridCol w:w="1219"/>
      </w:tblGrid>
      <w:tr w:rsidR="00B73AA2" w:rsidRPr="00B73AA2" w:rsidTr="00AD7F35">
        <w:trPr>
          <w:trHeight w:val="595"/>
          <w:jc w:val="center"/>
        </w:trPr>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80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40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166"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23"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处罚细化标准</w:t>
            </w:r>
          </w:p>
        </w:tc>
        <w:tc>
          <w:tcPr>
            <w:tcW w:w="4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实施部门</w:t>
            </w:r>
          </w:p>
        </w:tc>
      </w:tr>
      <w:tr w:rsidR="00B73AA2" w:rsidRPr="00B73AA2" w:rsidTr="00AD7F35">
        <w:trPr>
          <w:trHeight w:val="2693"/>
          <w:jc w:val="center"/>
        </w:trPr>
        <w:tc>
          <w:tcPr>
            <w:tcW w:w="276"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widowControl/>
              <w:spacing w:line="280" w:lineRule="exact"/>
              <w:jc w:val="center"/>
              <w:rPr>
                <w:rFonts w:ascii="仿宋_GB2312" w:eastAsia="仿宋_GB2312" w:hAnsi="华文仿宋" w:cs="宋体"/>
                <w:bCs/>
                <w:kern w:val="0"/>
                <w:sz w:val="24"/>
              </w:rPr>
            </w:pPr>
            <w:r>
              <w:rPr>
                <w:rFonts w:ascii="仿宋_GB2312" w:eastAsia="仿宋_GB2312" w:hAnsi="华文仿宋" w:cs="宋体" w:hint="eastAsia"/>
                <w:bCs/>
                <w:kern w:val="0"/>
                <w:sz w:val="24"/>
              </w:rPr>
              <w:t>235</w:t>
            </w:r>
          </w:p>
        </w:tc>
        <w:tc>
          <w:tcPr>
            <w:tcW w:w="805"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冒用农产品质</w:t>
            </w:r>
            <w:proofErr w:type="gramStart"/>
            <w:r w:rsidRPr="00B73AA2">
              <w:rPr>
                <w:rFonts w:ascii="仿宋_GB2312" w:eastAsia="仿宋_GB2312" w:hAnsi="华文仿宋" w:cs="宋体" w:hint="eastAsia"/>
                <w:bCs/>
                <w:kern w:val="0"/>
                <w:sz w:val="24"/>
              </w:rPr>
              <w:t>量标志</w:t>
            </w:r>
            <w:proofErr w:type="gramEnd"/>
          </w:p>
        </w:tc>
        <w:tc>
          <w:tcPr>
            <w:tcW w:w="1408" w:type="pct"/>
            <w:vMerge w:val="restart"/>
            <w:tcBorders>
              <w:top w:val="single" w:sz="4" w:space="0" w:color="auto"/>
              <w:left w:val="nil"/>
              <w:right w:val="single" w:sz="4" w:space="0" w:color="auto"/>
            </w:tcBorders>
            <w:shd w:val="clear" w:color="auto" w:fill="auto"/>
            <w:vAlign w:val="center"/>
          </w:tcPr>
          <w:p w:rsidR="00B73AA2" w:rsidRPr="00B73AA2" w:rsidRDefault="00B73AA2" w:rsidP="006164C7">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《中华人民共和国农产品质量安全法》第五十一条</w:t>
            </w:r>
            <w:r w:rsidR="006164C7">
              <w:rPr>
                <w:rFonts w:ascii="仿宋_GB2312" w:eastAsia="仿宋_GB2312" w:hAnsi="华文仿宋" w:cs="宋体" w:hint="eastAsia"/>
                <w:bCs/>
                <w:kern w:val="0"/>
                <w:sz w:val="24"/>
              </w:rPr>
              <w:t xml:space="preserve">　</w:t>
            </w:r>
            <w:r w:rsidRPr="00B73AA2">
              <w:rPr>
                <w:rFonts w:ascii="仿宋_GB2312" w:eastAsia="仿宋_GB2312" w:hAnsi="华文仿宋" w:cs="宋体" w:hint="eastAsia"/>
                <w:bCs/>
                <w:kern w:val="0"/>
                <w:sz w:val="24"/>
              </w:rPr>
              <w:t>违反本法第三十二条规定，冒用农产品质</w:t>
            </w:r>
            <w:proofErr w:type="gramStart"/>
            <w:r w:rsidRPr="00B73AA2">
              <w:rPr>
                <w:rFonts w:ascii="仿宋_GB2312" w:eastAsia="仿宋_GB2312" w:hAnsi="华文仿宋" w:cs="宋体" w:hint="eastAsia"/>
                <w:bCs/>
                <w:kern w:val="0"/>
                <w:sz w:val="24"/>
              </w:rPr>
              <w:t>量标志</w:t>
            </w:r>
            <w:proofErr w:type="gramEnd"/>
            <w:r w:rsidRPr="00B73AA2">
              <w:rPr>
                <w:rFonts w:ascii="仿宋_GB2312" w:eastAsia="仿宋_GB2312" w:hAnsi="华文仿宋" w:cs="宋体" w:hint="eastAsia"/>
                <w:bCs/>
                <w:kern w:val="0"/>
                <w:sz w:val="24"/>
              </w:rPr>
              <w:t>的，责令改正，没收违法所得，并处二千元以上二万元以下罚款。</w:t>
            </w:r>
          </w:p>
        </w:tc>
        <w:tc>
          <w:tcPr>
            <w:tcW w:w="1166"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超期使用农产品质</w:t>
            </w:r>
            <w:proofErr w:type="gramStart"/>
            <w:r w:rsidRPr="00B73AA2">
              <w:rPr>
                <w:rFonts w:ascii="仿宋_GB2312" w:eastAsia="仿宋_GB2312" w:hAnsi="华文仿宋" w:cs="宋体" w:hint="eastAsia"/>
                <w:bCs/>
                <w:kern w:val="0"/>
                <w:sz w:val="24"/>
              </w:rPr>
              <w:t>量标志</w:t>
            </w:r>
            <w:proofErr w:type="gramEnd"/>
            <w:r w:rsidRPr="00B73AA2">
              <w:rPr>
                <w:rFonts w:ascii="仿宋_GB2312" w:eastAsia="仿宋_GB2312" w:hAnsi="华文仿宋" w:cs="宋体" w:hint="eastAsia"/>
                <w:bCs/>
                <w:kern w:val="0"/>
                <w:sz w:val="24"/>
              </w:rPr>
              <w:t>的</w:t>
            </w:r>
          </w:p>
        </w:tc>
        <w:tc>
          <w:tcPr>
            <w:tcW w:w="923"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spacing w:val="-10"/>
                <w:kern w:val="0"/>
                <w:sz w:val="24"/>
              </w:rPr>
              <w:t>没收违法所得，</w:t>
            </w:r>
            <w:r w:rsidRPr="00B73AA2">
              <w:rPr>
                <w:rFonts w:ascii="仿宋_GB2312" w:eastAsia="仿宋_GB2312" w:hAnsi="华文仿宋" w:cs="宋体" w:hint="eastAsia"/>
                <w:bCs/>
                <w:kern w:val="0"/>
                <w:sz w:val="24"/>
              </w:rPr>
              <w:t>并处2000元以上5000元以下罚款</w:t>
            </w:r>
          </w:p>
        </w:tc>
        <w:tc>
          <w:tcPr>
            <w:tcW w:w="422"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县级以上农业农村主管部门</w:t>
            </w:r>
          </w:p>
        </w:tc>
      </w:tr>
      <w:tr w:rsidR="00B73AA2" w:rsidRPr="00B73AA2" w:rsidTr="00AD7F35">
        <w:trPr>
          <w:trHeight w:val="2693"/>
          <w:jc w:val="center"/>
        </w:trPr>
        <w:tc>
          <w:tcPr>
            <w:tcW w:w="276" w:type="pct"/>
            <w:vMerge/>
            <w:tcBorders>
              <w:left w:val="single" w:sz="4" w:space="0" w:color="auto"/>
              <w:right w:val="single" w:sz="4" w:space="0" w:color="auto"/>
            </w:tcBorders>
            <w:shd w:val="clear" w:color="auto" w:fill="auto"/>
          </w:tcPr>
          <w:p w:rsidR="00B73AA2" w:rsidRPr="00B73AA2" w:rsidRDefault="00B73AA2" w:rsidP="00AD7F35">
            <w:pPr>
              <w:widowControl/>
              <w:spacing w:line="280" w:lineRule="exact"/>
              <w:rPr>
                <w:rFonts w:ascii="仿宋_GB2312" w:eastAsia="仿宋_GB2312" w:hAnsi="华文仿宋" w:cs="宋体"/>
                <w:bCs/>
                <w:kern w:val="0"/>
                <w:sz w:val="24"/>
              </w:rPr>
            </w:pPr>
          </w:p>
        </w:tc>
        <w:tc>
          <w:tcPr>
            <w:tcW w:w="805" w:type="pct"/>
            <w:vMerge/>
            <w:tcBorders>
              <w:left w:val="nil"/>
              <w:right w:val="single" w:sz="4" w:space="0" w:color="auto"/>
            </w:tcBorders>
            <w:shd w:val="clear" w:color="auto" w:fill="auto"/>
          </w:tcPr>
          <w:p w:rsidR="00B73AA2" w:rsidRPr="00B73AA2" w:rsidRDefault="00B73AA2" w:rsidP="00AD7F35">
            <w:pPr>
              <w:widowControl/>
              <w:spacing w:line="280" w:lineRule="exact"/>
              <w:rPr>
                <w:rFonts w:ascii="仿宋_GB2312" w:eastAsia="仿宋_GB2312" w:hAnsi="华文仿宋" w:cs="宋体"/>
                <w:bCs/>
                <w:kern w:val="0"/>
                <w:sz w:val="24"/>
              </w:rPr>
            </w:pPr>
          </w:p>
        </w:tc>
        <w:tc>
          <w:tcPr>
            <w:tcW w:w="1408" w:type="pct"/>
            <w:vMerge/>
            <w:tcBorders>
              <w:left w:val="nil"/>
              <w:right w:val="single" w:sz="4" w:space="0" w:color="auto"/>
            </w:tcBorders>
            <w:shd w:val="clear" w:color="auto" w:fill="auto"/>
          </w:tcPr>
          <w:p w:rsidR="00B73AA2" w:rsidRPr="00B73AA2" w:rsidRDefault="00B73AA2" w:rsidP="00AD7F35">
            <w:pPr>
              <w:widowControl/>
              <w:spacing w:line="280" w:lineRule="exact"/>
              <w:rPr>
                <w:rFonts w:ascii="仿宋_GB2312" w:eastAsia="仿宋_GB2312" w:hAnsi="华文仿宋" w:cs="宋体"/>
                <w:bCs/>
                <w:kern w:val="0"/>
                <w:sz w:val="24"/>
              </w:rPr>
            </w:pPr>
          </w:p>
        </w:tc>
        <w:tc>
          <w:tcPr>
            <w:tcW w:w="1166"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超范围使用农产品质</w:t>
            </w:r>
            <w:proofErr w:type="gramStart"/>
            <w:r w:rsidRPr="00B73AA2">
              <w:rPr>
                <w:rFonts w:ascii="仿宋_GB2312" w:eastAsia="仿宋_GB2312" w:hAnsi="华文仿宋" w:cs="宋体" w:hint="eastAsia"/>
                <w:bCs/>
                <w:kern w:val="0"/>
                <w:sz w:val="24"/>
              </w:rPr>
              <w:t>量标志</w:t>
            </w:r>
            <w:proofErr w:type="gramEnd"/>
            <w:r w:rsidRPr="00B73AA2">
              <w:rPr>
                <w:rFonts w:ascii="仿宋_GB2312" w:eastAsia="仿宋_GB2312" w:hAnsi="华文仿宋" w:cs="宋体" w:hint="eastAsia"/>
                <w:bCs/>
                <w:kern w:val="0"/>
                <w:sz w:val="24"/>
              </w:rPr>
              <w:t>的</w:t>
            </w:r>
          </w:p>
        </w:tc>
        <w:tc>
          <w:tcPr>
            <w:tcW w:w="923"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spacing w:val="-10"/>
                <w:kern w:val="0"/>
                <w:sz w:val="24"/>
              </w:rPr>
              <w:t>没收违法所得，</w:t>
            </w:r>
            <w:r w:rsidRPr="00B73AA2">
              <w:rPr>
                <w:rFonts w:ascii="仿宋_GB2312" w:eastAsia="仿宋_GB2312" w:hAnsi="华文仿宋" w:cs="宋体" w:hint="eastAsia"/>
                <w:bCs/>
                <w:kern w:val="0"/>
                <w:sz w:val="24"/>
              </w:rPr>
              <w:t>并处5000元以上1万元以下罚款</w:t>
            </w:r>
          </w:p>
        </w:tc>
        <w:tc>
          <w:tcPr>
            <w:tcW w:w="422"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r>
      <w:tr w:rsidR="00B73AA2" w:rsidRPr="00B73AA2" w:rsidTr="00AD7F35">
        <w:trPr>
          <w:trHeight w:val="2693"/>
          <w:jc w:val="center"/>
        </w:trPr>
        <w:tc>
          <w:tcPr>
            <w:tcW w:w="276" w:type="pct"/>
            <w:vMerge/>
            <w:tcBorders>
              <w:left w:val="single" w:sz="4" w:space="0" w:color="auto"/>
              <w:bottom w:val="single" w:sz="4" w:space="0" w:color="auto"/>
              <w:right w:val="single" w:sz="4" w:space="0" w:color="auto"/>
            </w:tcBorders>
            <w:shd w:val="clear" w:color="auto" w:fill="auto"/>
          </w:tcPr>
          <w:p w:rsidR="00B73AA2" w:rsidRPr="00B73AA2" w:rsidRDefault="00B73AA2" w:rsidP="00AD7F35">
            <w:pPr>
              <w:widowControl/>
              <w:spacing w:line="280" w:lineRule="exact"/>
              <w:rPr>
                <w:rFonts w:ascii="仿宋_GB2312" w:eastAsia="仿宋_GB2312" w:hAnsi="华文仿宋" w:cs="宋体"/>
                <w:bCs/>
                <w:kern w:val="0"/>
                <w:sz w:val="24"/>
              </w:rPr>
            </w:pPr>
          </w:p>
        </w:tc>
        <w:tc>
          <w:tcPr>
            <w:tcW w:w="805" w:type="pct"/>
            <w:vMerge/>
            <w:tcBorders>
              <w:left w:val="nil"/>
              <w:bottom w:val="single" w:sz="4" w:space="0" w:color="auto"/>
              <w:right w:val="single" w:sz="4" w:space="0" w:color="auto"/>
            </w:tcBorders>
            <w:shd w:val="clear" w:color="auto" w:fill="auto"/>
          </w:tcPr>
          <w:p w:rsidR="00B73AA2" w:rsidRPr="00B73AA2" w:rsidRDefault="00B73AA2" w:rsidP="00AD7F35">
            <w:pPr>
              <w:widowControl/>
              <w:spacing w:line="280" w:lineRule="exact"/>
              <w:rPr>
                <w:rFonts w:ascii="仿宋_GB2312" w:eastAsia="仿宋_GB2312" w:hAnsi="华文仿宋" w:cs="宋体"/>
                <w:bCs/>
                <w:kern w:val="0"/>
                <w:sz w:val="24"/>
              </w:rPr>
            </w:pPr>
          </w:p>
        </w:tc>
        <w:tc>
          <w:tcPr>
            <w:tcW w:w="1408" w:type="pct"/>
            <w:vMerge/>
            <w:tcBorders>
              <w:left w:val="nil"/>
              <w:bottom w:val="single" w:sz="4" w:space="0" w:color="auto"/>
              <w:right w:val="single" w:sz="4" w:space="0" w:color="auto"/>
            </w:tcBorders>
            <w:shd w:val="clear" w:color="auto" w:fill="auto"/>
          </w:tcPr>
          <w:p w:rsidR="00B73AA2" w:rsidRPr="00B73AA2" w:rsidRDefault="00B73AA2" w:rsidP="00AD7F35">
            <w:pPr>
              <w:widowControl/>
              <w:spacing w:line="280" w:lineRule="exact"/>
              <w:rPr>
                <w:rFonts w:ascii="仿宋_GB2312" w:eastAsia="仿宋_GB2312" w:hAnsi="华文仿宋" w:cs="宋体"/>
                <w:bCs/>
                <w:kern w:val="0"/>
                <w:sz w:val="24"/>
              </w:rPr>
            </w:pPr>
          </w:p>
        </w:tc>
        <w:tc>
          <w:tcPr>
            <w:tcW w:w="1166"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伪造使用农产品质</w:t>
            </w:r>
            <w:proofErr w:type="gramStart"/>
            <w:r w:rsidRPr="00B73AA2">
              <w:rPr>
                <w:rFonts w:ascii="仿宋_GB2312" w:eastAsia="仿宋_GB2312" w:hAnsi="华文仿宋" w:cs="宋体" w:hint="eastAsia"/>
                <w:bCs/>
                <w:kern w:val="0"/>
                <w:sz w:val="24"/>
              </w:rPr>
              <w:t>量标志</w:t>
            </w:r>
            <w:proofErr w:type="gramEnd"/>
            <w:r w:rsidRPr="00B73AA2">
              <w:rPr>
                <w:rFonts w:ascii="仿宋_GB2312" w:eastAsia="仿宋_GB2312" w:hAnsi="华文仿宋" w:cs="宋体" w:hint="eastAsia"/>
                <w:bCs/>
                <w:kern w:val="0"/>
                <w:sz w:val="24"/>
              </w:rPr>
              <w:t>的</w:t>
            </w:r>
          </w:p>
        </w:tc>
        <w:tc>
          <w:tcPr>
            <w:tcW w:w="923"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spacing w:val="-10"/>
                <w:kern w:val="0"/>
                <w:sz w:val="24"/>
              </w:rPr>
              <w:t>没收违法所得，</w:t>
            </w:r>
            <w:r w:rsidRPr="00B73AA2">
              <w:rPr>
                <w:rFonts w:ascii="仿宋_GB2312" w:eastAsia="仿宋_GB2312" w:hAnsi="华文仿宋" w:cs="宋体" w:hint="eastAsia"/>
                <w:bCs/>
                <w:kern w:val="0"/>
                <w:sz w:val="24"/>
              </w:rPr>
              <w:t>并处1万元以上2万元以下罚款</w:t>
            </w:r>
          </w:p>
        </w:tc>
        <w:tc>
          <w:tcPr>
            <w:tcW w:w="422"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r>
    </w:tbl>
    <w:p w:rsidR="00B73AA2" w:rsidRPr="00B73AA2" w:rsidRDefault="00B73AA2" w:rsidP="00B73AA2">
      <w:pPr>
        <w:spacing w:line="360" w:lineRule="exact"/>
        <w:jc w:val="center"/>
        <w:rPr>
          <w:rFonts w:ascii="仿宋_GB2312" w:eastAsia="仿宋_GB2312" w:hAnsi="华文中宋" w:cs="宋体"/>
          <w:kern w:val="0"/>
          <w:sz w:val="24"/>
        </w:rPr>
      </w:pPr>
      <w:r w:rsidRPr="00B73AA2">
        <w:rPr>
          <w:rFonts w:ascii="仿宋_GB2312" w:eastAsia="仿宋_GB2312" w:hAnsi="华文仿宋" w:hint="eastAsia"/>
          <w:sz w:val="24"/>
        </w:rPr>
        <w:br w:type="page"/>
      </w: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标准《湖北省实施〈农产品质量安全法〉办法》</w:t>
      </w:r>
    </w:p>
    <w:p w:rsidR="00B73AA2" w:rsidRPr="00B73AA2" w:rsidRDefault="00B73AA2" w:rsidP="00B73AA2">
      <w:pPr>
        <w:spacing w:line="280" w:lineRule="exact"/>
        <w:rPr>
          <w:rFonts w:ascii="仿宋_GB2312" w:eastAsia="仿宋_GB2312" w:hAnsi="华文仿宋" w:cs="宋体"/>
          <w:kern w:val="0"/>
          <w:sz w:val="24"/>
        </w:rPr>
      </w:pPr>
    </w:p>
    <w:tbl>
      <w:tblPr>
        <w:tblW w:w="5000" w:type="pct"/>
        <w:jc w:val="center"/>
        <w:tblLook w:val="04A0" w:firstRow="1" w:lastRow="0" w:firstColumn="1" w:lastColumn="0" w:noHBand="0" w:noVBand="1"/>
      </w:tblPr>
      <w:tblGrid>
        <w:gridCol w:w="798"/>
        <w:gridCol w:w="1899"/>
        <w:gridCol w:w="4352"/>
        <w:gridCol w:w="3006"/>
        <w:gridCol w:w="3172"/>
        <w:gridCol w:w="1219"/>
      </w:tblGrid>
      <w:tr w:rsidR="00B73AA2" w:rsidRPr="00B73AA2" w:rsidTr="00AD7F35">
        <w:trPr>
          <w:trHeight w:val="595"/>
          <w:jc w:val="center"/>
        </w:trPr>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5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06"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040"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109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处罚细化标准</w:t>
            </w:r>
          </w:p>
        </w:tc>
        <w:tc>
          <w:tcPr>
            <w:tcW w:w="4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实施部门</w:t>
            </w:r>
          </w:p>
        </w:tc>
      </w:tr>
      <w:tr w:rsidR="00B73AA2" w:rsidRPr="00B73AA2" w:rsidTr="00AD7F35">
        <w:trPr>
          <w:trHeight w:val="907"/>
          <w:jc w:val="center"/>
        </w:trPr>
        <w:tc>
          <w:tcPr>
            <w:tcW w:w="276"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widowControl/>
              <w:spacing w:line="280" w:lineRule="exact"/>
              <w:jc w:val="center"/>
              <w:rPr>
                <w:rFonts w:ascii="仿宋_GB2312" w:eastAsia="仿宋_GB2312" w:hAnsi="华文仿宋" w:cs="宋体"/>
                <w:bCs/>
                <w:kern w:val="0"/>
                <w:sz w:val="24"/>
              </w:rPr>
            </w:pPr>
            <w:r>
              <w:rPr>
                <w:rFonts w:ascii="仿宋_GB2312" w:eastAsia="仿宋_GB2312" w:hAnsi="华文仿宋" w:cs="宋体" w:hint="eastAsia"/>
                <w:bCs/>
                <w:kern w:val="0"/>
                <w:sz w:val="24"/>
              </w:rPr>
              <w:t>236</w:t>
            </w:r>
          </w:p>
        </w:tc>
        <w:tc>
          <w:tcPr>
            <w:tcW w:w="657"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农业投入品经营者不履行农业投入品使用告知义务的</w:t>
            </w:r>
          </w:p>
        </w:tc>
        <w:tc>
          <w:tcPr>
            <w:tcW w:w="1506" w:type="pct"/>
            <w:vMerge w:val="restart"/>
            <w:tcBorders>
              <w:top w:val="single" w:sz="4" w:space="0" w:color="auto"/>
              <w:left w:val="nil"/>
              <w:right w:val="single" w:sz="4" w:space="0" w:color="auto"/>
            </w:tcBorders>
            <w:shd w:val="clear" w:color="auto" w:fill="auto"/>
            <w:vAlign w:val="center"/>
          </w:tcPr>
          <w:p w:rsidR="00B73AA2" w:rsidRPr="00B73AA2" w:rsidRDefault="00B73AA2" w:rsidP="006164C7">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《湖北省实施〈农产品质量安全法〉办法》第二十八条</w:t>
            </w:r>
            <w:r w:rsidR="006164C7">
              <w:rPr>
                <w:rFonts w:ascii="仿宋_GB2312" w:eastAsia="仿宋_GB2312" w:hAnsi="华文仿宋" w:cs="宋体" w:hint="eastAsia"/>
                <w:bCs/>
                <w:kern w:val="0"/>
                <w:sz w:val="24"/>
              </w:rPr>
              <w:t xml:space="preserve">　</w:t>
            </w:r>
            <w:r w:rsidRPr="00B73AA2">
              <w:rPr>
                <w:rFonts w:ascii="仿宋_GB2312" w:eastAsia="仿宋_GB2312" w:hAnsi="华文仿宋" w:cs="宋体" w:hint="eastAsia"/>
                <w:bCs/>
                <w:kern w:val="0"/>
                <w:sz w:val="24"/>
              </w:rPr>
              <w:t>农业投入品经营者不履行农业投入品使用告知义务的，责令限期改正；逾期不改正的，处500元以上2000元以下罚款；情节严重或者一年内二次以上违反规定的，处2000元以上1万元以下罚款。</w:t>
            </w:r>
          </w:p>
        </w:tc>
        <w:tc>
          <w:tcPr>
            <w:tcW w:w="1040"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逾期不改正的</w:t>
            </w:r>
          </w:p>
        </w:tc>
        <w:tc>
          <w:tcPr>
            <w:tcW w:w="109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处500元以上2000元以下罚款</w:t>
            </w:r>
          </w:p>
        </w:tc>
        <w:tc>
          <w:tcPr>
            <w:tcW w:w="422"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县级以上农业农村主管部门</w:t>
            </w:r>
          </w:p>
        </w:tc>
      </w:tr>
      <w:tr w:rsidR="00B73AA2" w:rsidRPr="00B73AA2" w:rsidTr="00AD7F35">
        <w:trPr>
          <w:trHeight w:val="907"/>
          <w:jc w:val="center"/>
        </w:trPr>
        <w:tc>
          <w:tcPr>
            <w:tcW w:w="276" w:type="pct"/>
            <w:vMerge/>
            <w:tcBorders>
              <w:left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657"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506"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040"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一年内两次违反规定的</w:t>
            </w:r>
          </w:p>
        </w:tc>
        <w:tc>
          <w:tcPr>
            <w:tcW w:w="109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处2000元以上5000元以下罚款</w:t>
            </w:r>
          </w:p>
        </w:tc>
        <w:tc>
          <w:tcPr>
            <w:tcW w:w="422"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r>
      <w:tr w:rsidR="00B73AA2" w:rsidRPr="00B73AA2" w:rsidTr="00AD7F35">
        <w:trPr>
          <w:trHeight w:val="907"/>
          <w:jc w:val="center"/>
        </w:trPr>
        <w:tc>
          <w:tcPr>
            <w:tcW w:w="276"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657"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506"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040"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造成严重后果的或者一年内三次以上违反规定的</w:t>
            </w:r>
          </w:p>
        </w:tc>
        <w:tc>
          <w:tcPr>
            <w:tcW w:w="109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处5000元以上10000元以下罚款</w:t>
            </w:r>
          </w:p>
        </w:tc>
        <w:tc>
          <w:tcPr>
            <w:tcW w:w="422"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r>
      <w:tr w:rsidR="00B73AA2" w:rsidRPr="00B73AA2" w:rsidTr="00AD7F35">
        <w:trPr>
          <w:trHeight w:val="907"/>
          <w:jc w:val="center"/>
        </w:trPr>
        <w:tc>
          <w:tcPr>
            <w:tcW w:w="276"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widowControl/>
              <w:spacing w:line="280" w:lineRule="exact"/>
              <w:jc w:val="center"/>
              <w:rPr>
                <w:rFonts w:ascii="仿宋_GB2312" w:eastAsia="仿宋_GB2312" w:hAnsi="华文仿宋" w:cs="宋体"/>
                <w:bCs/>
                <w:kern w:val="0"/>
                <w:sz w:val="24"/>
              </w:rPr>
            </w:pPr>
            <w:r>
              <w:rPr>
                <w:rFonts w:ascii="仿宋_GB2312" w:eastAsia="仿宋_GB2312" w:hAnsi="华文仿宋" w:cs="宋体" w:hint="eastAsia"/>
                <w:bCs/>
                <w:kern w:val="0"/>
                <w:sz w:val="24"/>
              </w:rPr>
              <w:t>237</w:t>
            </w:r>
          </w:p>
        </w:tc>
        <w:tc>
          <w:tcPr>
            <w:tcW w:w="657"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农业投入品经营者不建立</w:t>
            </w:r>
            <w:proofErr w:type="gramStart"/>
            <w:r w:rsidRPr="00B73AA2">
              <w:rPr>
                <w:rFonts w:ascii="仿宋_GB2312" w:eastAsia="仿宋_GB2312" w:hAnsi="华文仿宋" w:cs="宋体" w:hint="eastAsia"/>
                <w:bCs/>
                <w:kern w:val="0"/>
                <w:sz w:val="24"/>
              </w:rPr>
              <w:t>购销台</w:t>
            </w:r>
            <w:proofErr w:type="gramEnd"/>
            <w:r w:rsidRPr="00B73AA2">
              <w:rPr>
                <w:rFonts w:ascii="仿宋_GB2312" w:eastAsia="仿宋_GB2312" w:hAnsi="华文仿宋" w:cs="宋体" w:hint="eastAsia"/>
                <w:bCs/>
                <w:kern w:val="0"/>
                <w:sz w:val="24"/>
              </w:rPr>
              <w:t>账</w:t>
            </w:r>
          </w:p>
        </w:tc>
        <w:tc>
          <w:tcPr>
            <w:tcW w:w="1506" w:type="pct"/>
            <w:vMerge w:val="restart"/>
            <w:tcBorders>
              <w:top w:val="single" w:sz="4" w:space="0" w:color="auto"/>
              <w:left w:val="nil"/>
              <w:right w:val="single" w:sz="4" w:space="0" w:color="auto"/>
            </w:tcBorders>
            <w:shd w:val="clear" w:color="auto" w:fill="auto"/>
            <w:vAlign w:val="center"/>
          </w:tcPr>
          <w:p w:rsidR="00B73AA2" w:rsidRPr="00B73AA2" w:rsidRDefault="00B73AA2" w:rsidP="006164C7">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《湖北省实施〈农产品质量安全法〉办法》第二十八条</w:t>
            </w:r>
            <w:r w:rsidR="006164C7">
              <w:rPr>
                <w:rFonts w:ascii="仿宋_GB2312" w:eastAsia="仿宋_GB2312" w:hAnsi="华文仿宋" w:cs="宋体" w:hint="eastAsia"/>
                <w:bCs/>
                <w:kern w:val="0"/>
                <w:sz w:val="24"/>
              </w:rPr>
              <w:t xml:space="preserve">　</w:t>
            </w:r>
            <w:r w:rsidRPr="00B73AA2">
              <w:rPr>
                <w:rFonts w:ascii="仿宋_GB2312" w:eastAsia="仿宋_GB2312" w:hAnsi="华文仿宋" w:cs="宋体" w:hint="eastAsia"/>
                <w:bCs/>
                <w:kern w:val="0"/>
                <w:sz w:val="24"/>
              </w:rPr>
              <w:t>农业投入品经营者不建立</w:t>
            </w:r>
            <w:proofErr w:type="gramStart"/>
            <w:r w:rsidRPr="00B73AA2">
              <w:rPr>
                <w:rFonts w:ascii="仿宋_GB2312" w:eastAsia="仿宋_GB2312" w:hAnsi="华文仿宋" w:cs="宋体" w:hint="eastAsia"/>
                <w:bCs/>
                <w:kern w:val="0"/>
                <w:sz w:val="24"/>
              </w:rPr>
              <w:t>购销台</w:t>
            </w:r>
            <w:proofErr w:type="gramEnd"/>
            <w:r w:rsidRPr="00B73AA2">
              <w:rPr>
                <w:rFonts w:ascii="仿宋_GB2312" w:eastAsia="仿宋_GB2312" w:hAnsi="华文仿宋" w:cs="宋体" w:hint="eastAsia"/>
                <w:bCs/>
                <w:kern w:val="0"/>
                <w:sz w:val="24"/>
              </w:rPr>
              <w:t>账的，责令限期改正；逾期不改正的，处500元以上2000元以下罚款；情节严重或者一年内二次以上违反规定的，处2000元以上1万元以下罚款。</w:t>
            </w:r>
          </w:p>
        </w:tc>
        <w:tc>
          <w:tcPr>
            <w:tcW w:w="1040"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逾期不改正的</w:t>
            </w:r>
          </w:p>
        </w:tc>
        <w:tc>
          <w:tcPr>
            <w:tcW w:w="109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处500元以上2000元以下罚款</w:t>
            </w:r>
          </w:p>
        </w:tc>
        <w:tc>
          <w:tcPr>
            <w:tcW w:w="422"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县级以上农业农村主管部门</w:t>
            </w:r>
          </w:p>
        </w:tc>
      </w:tr>
      <w:tr w:rsidR="00B73AA2" w:rsidRPr="00B73AA2" w:rsidTr="00AD7F35">
        <w:trPr>
          <w:trHeight w:val="907"/>
          <w:jc w:val="center"/>
        </w:trPr>
        <w:tc>
          <w:tcPr>
            <w:tcW w:w="276" w:type="pct"/>
            <w:vMerge/>
            <w:tcBorders>
              <w:left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657"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506"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040"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一年内两次违反规定的</w:t>
            </w:r>
          </w:p>
        </w:tc>
        <w:tc>
          <w:tcPr>
            <w:tcW w:w="109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处2000元以上5000元以下罚款</w:t>
            </w:r>
          </w:p>
        </w:tc>
        <w:tc>
          <w:tcPr>
            <w:tcW w:w="422"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r>
      <w:tr w:rsidR="00B73AA2" w:rsidRPr="00B73AA2" w:rsidTr="00AD7F35">
        <w:trPr>
          <w:trHeight w:val="907"/>
          <w:jc w:val="center"/>
        </w:trPr>
        <w:tc>
          <w:tcPr>
            <w:tcW w:w="276"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657"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506"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040"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一年内三次以上违反规定的</w:t>
            </w:r>
          </w:p>
        </w:tc>
        <w:tc>
          <w:tcPr>
            <w:tcW w:w="109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处5000元以上1万元以下罚款</w:t>
            </w:r>
          </w:p>
        </w:tc>
        <w:tc>
          <w:tcPr>
            <w:tcW w:w="422"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r>
      <w:tr w:rsidR="00B73AA2" w:rsidRPr="00B73AA2" w:rsidTr="00AD7F35">
        <w:trPr>
          <w:trHeight w:val="764"/>
          <w:jc w:val="center"/>
        </w:trPr>
        <w:tc>
          <w:tcPr>
            <w:tcW w:w="276"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widowControl/>
              <w:spacing w:line="280" w:lineRule="exact"/>
              <w:jc w:val="center"/>
              <w:rPr>
                <w:rFonts w:ascii="仿宋_GB2312" w:eastAsia="仿宋_GB2312" w:hAnsi="华文仿宋" w:cs="宋体"/>
                <w:bCs/>
                <w:kern w:val="0"/>
                <w:sz w:val="24"/>
              </w:rPr>
            </w:pPr>
            <w:r>
              <w:rPr>
                <w:rFonts w:ascii="仿宋_GB2312" w:eastAsia="仿宋_GB2312" w:hAnsi="华文仿宋" w:cs="宋体" w:hint="eastAsia"/>
                <w:bCs/>
                <w:kern w:val="0"/>
                <w:sz w:val="24"/>
              </w:rPr>
              <w:t>238</w:t>
            </w:r>
          </w:p>
        </w:tc>
        <w:tc>
          <w:tcPr>
            <w:tcW w:w="657"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农业投入品经营者不实行进货检查验收制度</w:t>
            </w:r>
          </w:p>
        </w:tc>
        <w:tc>
          <w:tcPr>
            <w:tcW w:w="1506" w:type="pct"/>
            <w:vMerge w:val="restart"/>
            <w:tcBorders>
              <w:top w:val="single" w:sz="4" w:space="0" w:color="auto"/>
              <w:left w:val="nil"/>
              <w:right w:val="single" w:sz="4" w:space="0" w:color="auto"/>
            </w:tcBorders>
            <w:shd w:val="clear" w:color="auto" w:fill="auto"/>
            <w:vAlign w:val="center"/>
          </w:tcPr>
          <w:p w:rsidR="00B73AA2" w:rsidRPr="00B73AA2" w:rsidRDefault="00B73AA2" w:rsidP="006164C7">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《湖北省实施〈农产品质量安全法〉办法》第二十八条</w:t>
            </w:r>
            <w:r w:rsidR="006164C7">
              <w:rPr>
                <w:rFonts w:ascii="仿宋_GB2312" w:eastAsia="仿宋_GB2312" w:hAnsi="华文仿宋" w:cs="宋体" w:hint="eastAsia"/>
                <w:bCs/>
                <w:kern w:val="0"/>
                <w:sz w:val="24"/>
              </w:rPr>
              <w:t xml:space="preserve">　</w:t>
            </w:r>
            <w:r w:rsidRPr="00B73AA2">
              <w:rPr>
                <w:rFonts w:ascii="仿宋_GB2312" w:eastAsia="仿宋_GB2312" w:hAnsi="华文仿宋" w:cs="宋体" w:hint="eastAsia"/>
                <w:bCs/>
                <w:kern w:val="0"/>
                <w:sz w:val="24"/>
              </w:rPr>
              <w:t>农业投入品经营者不实行进货检查验收制度，责令限期改正；逾期不改正的，处500元以上2000元以下罚款；情节严重或者一年内二次以上违反规定的，处2000元以上1万元以下罚款。</w:t>
            </w:r>
          </w:p>
        </w:tc>
        <w:tc>
          <w:tcPr>
            <w:tcW w:w="1040"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逾期不改正的</w:t>
            </w:r>
          </w:p>
        </w:tc>
        <w:tc>
          <w:tcPr>
            <w:tcW w:w="109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处500元以上2000元以下罚款</w:t>
            </w:r>
          </w:p>
        </w:tc>
        <w:tc>
          <w:tcPr>
            <w:tcW w:w="422"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县级以上农业农村主管部门</w:t>
            </w:r>
          </w:p>
        </w:tc>
      </w:tr>
      <w:tr w:rsidR="00B73AA2" w:rsidRPr="00B73AA2" w:rsidTr="00AD7F35">
        <w:trPr>
          <w:trHeight w:val="907"/>
          <w:jc w:val="center"/>
        </w:trPr>
        <w:tc>
          <w:tcPr>
            <w:tcW w:w="276" w:type="pct"/>
            <w:vMerge/>
            <w:tcBorders>
              <w:left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657"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506"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040"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一年内两次违反规定的</w:t>
            </w:r>
          </w:p>
        </w:tc>
        <w:tc>
          <w:tcPr>
            <w:tcW w:w="109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处2000元以上5000元以下罚款</w:t>
            </w:r>
          </w:p>
        </w:tc>
        <w:tc>
          <w:tcPr>
            <w:tcW w:w="422"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r>
      <w:tr w:rsidR="00B73AA2" w:rsidRPr="00B73AA2" w:rsidTr="00AD7F35">
        <w:trPr>
          <w:trHeight w:val="907"/>
          <w:jc w:val="center"/>
        </w:trPr>
        <w:tc>
          <w:tcPr>
            <w:tcW w:w="276"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657"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506"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040"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一年内三次以上违反规定的</w:t>
            </w:r>
          </w:p>
        </w:tc>
        <w:tc>
          <w:tcPr>
            <w:tcW w:w="109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处5000元以上1万元以下罚款</w:t>
            </w:r>
          </w:p>
        </w:tc>
        <w:tc>
          <w:tcPr>
            <w:tcW w:w="422"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仿宋_GB2312" w:eastAsia="仿宋_GB2312" w:hAnsi="华文仿宋" w:hint="eastAsia"/>
          <w:sz w:val="24"/>
        </w:rPr>
        <w:br w:type="page"/>
      </w: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标准《湖北省实施〈农产品质量安全法〉办法》</w:t>
      </w:r>
    </w:p>
    <w:p w:rsidR="00B73AA2" w:rsidRPr="00B73AA2" w:rsidRDefault="00B73AA2" w:rsidP="00B73AA2">
      <w:pPr>
        <w:spacing w:line="360" w:lineRule="exact"/>
        <w:jc w:val="center"/>
        <w:rPr>
          <w:rFonts w:ascii="仿宋_GB2312" w:eastAsia="仿宋_GB2312" w:hAnsi="华文仿宋" w:cs="宋体"/>
          <w:kern w:val="0"/>
          <w:sz w:val="24"/>
        </w:rPr>
      </w:pPr>
    </w:p>
    <w:tbl>
      <w:tblPr>
        <w:tblW w:w="5000" w:type="pct"/>
        <w:jc w:val="center"/>
        <w:tblLook w:val="04A0" w:firstRow="1" w:lastRow="0" w:firstColumn="1" w:lastColumn="0" w:noHBand="0" w:noVBand="1"/>
      </w:tblPr>
      <w:tblGrid>
        <w:gridCol w:w="798"/>
        <w:gridCol w:w="2174"/>
        <w:gridCol w:w="2676"/>
        <w:gridCol w:w="3921"/>
        <w:gridCol w:w="3658"/>
        <w:gridCol w:w="1219"/>
      </w:tblGrid>
      <w:tr w:rsidR="00B73AA2" w:rsidRPr="00B73AA2" w:rsidTr="00AD7F35">
        <w:trPr>
          <w:trHeight w:val="907"/>
          <w:jc w:val="center"/>
        </w:trPr>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75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926"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35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1266"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处罚细化标准</w:t>
            </w:r>
          </w:p>
        </w:tc>
        <w:tc>
          <w:tcPr>
            <w:tcW w:w="4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实施部门</w:t>
            </w:r>
          </w:p>
        </w:tc>
      </w:tr>
      <w:tr w:rsidR="00B73AA2" w:rsidRPr="00B73AA2" w:rsidTr="00AD7F35">
        <w:trPr>
          <w:trHeight w:val="1769"/>
          <w:jc w:val="center"/>
        </w:trPr>
        <w:tc>
          <w:tcPr>
            <w:tcW w:w="276"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widowControl/>
              <w:spacing w:line="280" w:lineRule="exact"/>
              <w:jc w:val="center"/>
              <w:rPr>
                <w:rFonts w:ascii="仿宋_GB2312" w:eastAsia="仿宋_GB2312" w:hAnsi="华文仿宋" w:cs="宋体"/>
                <w:bCs/>
                <w:kern w:val="0"/>
                <w:sz w:val="24"/>
              </w:rPr>
            </w:pPr>
            <w:r>
              <w:rPr>
                <w:rFonts w:ascii="仿宋_GB2312" w:eastAsia="仿宋_GB2312" w:hAnsi="华文仿宋" w:cs="宋体" w:hint="eastAsia"/>
                <w:bCs/>
                <w:kern w:val="0"/>
                <w:sz w:val="24"/>
              </w:rPr>
              <w:t>239</w:t>
            </w:r>
          </w:p>
        </w:tc>
        <w:tc>
          <w:tcPr>
            <w:tcW w:w="752"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使用国家禁止使用的农业投入品；超范围、超标准使用国家限制使用的农业投入品</w:t>
            </w:r>
          </w:p>
        </w:tc>
        <w:tc>
          <w:tcPr>
            <w:tcW w:w="926"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《湖北省实施〈农产品质量安全法〉办法》第二十九条</w:t>
            </w:r>
            <w:r w:rsidR="006164C7">
              <w:rPr>
                <w:rFonts w:ascii="仿宋_GB2312" w:eastAsia="仿宋_GB2312" w:hAnsi="华文仿宋" w:cs="宋体" w:hint="eastAsia"/>
                <w:bCs/>
                <w:kern w:val="0"/>
                <w:sz w:val="24"/>
              </w:rPr>
              <w:t xml:space="preserve">　</w:t>
            </w:r>
            <w:r w:rsidRPr="00B73AA2">
              <w:rPr>
                <w:rFonts w:ascii="仿宋_GB2312" w:eastAsia="仿宋_GB2312" w:hAnsi="华文仿宋" w:cs="宋体" w:hint="eastAsia"/>
                <w:bCs/>
                <w:kern w:val="0"/>
                <w:sz w:val="24"/>
              </w:rPr>
              <w:t>违反第十三条规定的，由县级以上农业主管部门  责令停止违法行为、对农产品进行无害化处理，并没收其</w:t>
            </w:r>
            <w:proofErr w:type="gramStart"/>
            <w:r w:rsidRPr="00B73AA2">
              <w:rPr>
                <w:rFonts w:ascii="仿宋_GB2312" w:eastAsia="仿宋_GB2312" w:hAnsi="华文仿宋" w:cs="宋体" w:hint="eastAsia"/>
                <w:bCs/>
                <w:kern w:val="0"/>
                <w:sz w:val="24"/>
              </w:rPr>
              <w:t>违禁农业</w:t>
            </w:r>
            <w:proofErr w:type="gramEnd"/>
            <w:r w:rsidRPr="00B73AA2">
              <w:rPr>
                <w:rFonts w:ascii="仿宋_GB2312" w:eastAsia="仿宋_GB2312" w:hAnsi="华文仿宋" w:cs="宋体" w:hint="eastAsia"/>
                <w:bCs/>
                <w:kern w:val="0"/>
                <w:sz w:val="24"/>
              </w:rPr>
              <w:t>投入品，对个人可并处500元以上2000元以下罚款；对农产品生产企业、农民专业合作经济组织可并处2000元以上1万元以下罚款；情节严重的，处1万元以上2万元以下罚款</w:t>
            </w:r>
            <w:r w:rsidR="005A3D01">
              <w:rPr>
                <w:rFonts w:ascii="仿宋_GB2312" w:eastAsia="仿宋_GB2312" w:hAnsi="华文仿宋" w:cs="宋体" w:hint="eastAsia"/>
                <w:bCs/>
                <w:kern w:val="0"/>
                <w:sz w:val="24"/>
              </w:rPr>
              <w:t>。</w:t>
            </w:r>
          </w:p>
          <w:p w:rsidR="0066176E" w:rsidRDefault="00B73AA2" w:rsidP="006164C7">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第十三条</w:t>
            </w:r>
            <w:r w:rsidR="006164C7">
              <w:rPr>
                <w:rFonts w:ascii="仿宋_GB2312" w:eastAsia="仿宋_GB2312" w:hAnsi="华文仿宋" w:cs="宋体" w:hint="eastAsia"/>
                <w:bCs/>
                <w:kern w:val="0"/>
                <w:sz w:val="24"/>
              </w:rPr>
              <w:t xml:space="preserve">　</w:t>
            </w:r>
            <w:r w:rsidRPr="00B73AA2">
              <w:rPr>
                <w:rFonts w:ascii="仿宋_GB2312" w:eastAsia="仿宋_GB2312" w:hAnsi="华文仿宋" w:cs="宋体" w:hint="eastAsia"/>
                <w:bCs/>
                <w:kern w:val="0"/>
                <w:sz w:val="24"/>
              </w:rPr>
              <w:t>农产品生产中禁止下列行为：</w:t>
            </w:r>
          </w:p>
          <w:p w:rsidR="0066176E" w:rsidRDefault="00B73AA2" w:rsidP="0066176E">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（一）使用国家禁止使用的农业投入品；</w:t>
            </w:r>
          </w:p>
          <w:p w:rsidR="00B73AA2" w:rsidRPr="00B73AA2" w:rsidRDefault="00B73AA2" w:rsidP="0066176E">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（二）超范围、超标准使用国家限制使用的农业投入品</w:t>
            </w:r>
            <w:r w:rsidR="0066176E">
              <w:rPr>
                <w:rFonts w:ascii="仿宋_GB2312" w:eastAsia="仿宋_GB2312" w:hAnsi="华文仿宋" w:cs="宋体" w:hint="eastAsia"/>
                <w:bCs/>
                <w:kern w:val="0"/>
                <w:sz w:val="24"/>
              </w:rPr>
              <w:t>。</w:t>
            </w:r>
          </w:p>
        </w:tc>
        <w:tc>
          <w:tcPr>
            <w:tcW w:w="135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超范围、超标准使用国家限制使用的农业</w:t>
            </w:r>
            <w:proofErr w:type="gramStart"/>
            <w:r w:rsidRPr="00B73AA2">
              <w:rPr>
                <w:rFonts w:ascii="仿宋_GB2312" w:eastAsia="仿宋_GB2312" w:hAnsi="华文仿宋" w:cs="宋体" w:hint="eastAsia"/>
                <w:bCs/>
                <w:kern w:val="0"/>
                <w:sz w:val="24"/>
              </w:rPr>
              <w:t>投入品但未</w:t>
            </w:r>
            <w:proofErr w:type="gramEnd"/>
            <w:r w:rsidRPr="00B73AA2">
              <w:rPr>
                <w:rFonts w:ascii="仿宋_GB2312" w:eastAsia="仿宋_GB2312" w:hAnsi="华文仿宋" w:cs="宋体" w:hint="eastAsia"/>
                <w:bCs/>
                <w:kern w:val="0"/>
                <w:sz w:val="24"/>
              </w:rPr>
              <w:t>造成严重后果的</w:t>
            </w:r>
          </w:p>
        </w:tc>
        <w:tc>
          <w:tcPr>
            <w:tcW w:w="1266"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对个人可并处500元以上700元以下罚款；对农产品生产企业、农民专业合作经济组织可并处5000元以上7000元以下罚款</w:t>
            </w:r>
          </w:p>
        </w:tc>
        <w:tc>
          <w:tcPr>
            <w:tcW w:w="422"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县级以上农业农村主管部门</w:t>
            </w:r>
          </w:p>
        </w:tc>
      </w:tr>
      <w:tr w:rsidR="00B73AA2" w:rsidRPr="00B73AA2" w:rsidTr="00AD7F35">
        <w:trPr>
          <w:trHeight w:val="2093"/>
          <w:jc w:val="center"/>
        </w:trPr>
        <w:tc>
          <w:tcPr>
            <w:tcW w:w="276" w:type="pct"/>
            <w:vMerge/>
            <w:tcBorders>
              <w:left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752"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926"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35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超范围、超标准使用国家限制使用的农业投入品，一年内两次以上违反规定或者造成严重后果的</w:t>
            </w:r>
          </w:p>
        </w:tc>
        <w:tc>
          <w:tcPr>
            <w:tcW w:w="1266"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对个人可并处700元以上1000元以下罚款；对农产品生产企业、农民专业合作经济组织可并处7000元以上1万元以下罚款</w:t>
            </w:r>
          </w:p>
        </w:tc>
        <w:tc>
          <w:tcPr>
            <w:tcW w:w="422"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r>
      <w:tr w:rsidR="00B73AA2" w:rsidRPr="00B73AA2" w:rsidTr="00AD7F35">
        <w:trPr>
          <w:trHeight w:val="1697"/>
          <w:jc w:val="center"/>
        </w:trPr>
        <w:tc>
          <w:tcPr>
            <w:tcW w:w="276" w:type="pct"/>
            <w:vMerge/>
            <w:tcBorders>
              <w:left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752"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926"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35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使用国家禁止使用的农业投入品，但未造成严重后果的</w:t>
            </w:r>
          </w:p>
        </w:tc>
        <w:tc>
          <w:tcPr>
            <w:tcW w:w="1266"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对个人可并处1000元以上1500元以下罚款；对农产品生产企业、农民专业合作经济组织可并处1万元以上1.5万元以下罚款</w:t>
            </w:r>
          </w:p>
        </w:tc>
        <w:tc>
          <w:tcPr>
            <w:tcW w:w="422"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r>
      <w:tr w:rsidR="00B73AA2" w:rsidRPr="00B73AA2" w:rsidTr="00AD7F35">
        <w:trPr>
          <w:trHeight w:val="2118"/>
          <w:jc w:val="center"/>
        </w:trPr>
        <w:tc>
          <w:tcPr>
            <w:tcW w:w="276"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752"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926"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35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使用国家禁止使用的农业投入品，造成严重后果的</w:t>
            </w:r>
          </w:p>
        </w:tc>
        <w:tc>
          <w:tcPr>
            <w:tcW w:w="1266"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对个人可并处1500元以上2000元以下罚款；对农产品生产企业、农民专业合作经济组织可并处1.5万元以上2万元以下罚款</w:t>
            </w:r>
          </w:p>
        </w:tc>
        <w:tc>
          <w:tcPr>
            <w:tcW w:w="422"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仿宋_GB2312" w:eastAsia="仿宋_GB2312" w:hAnsi="华文仿宋" w:hint="eastAsia"/>
          <w:sz w:val="24"/>
        </w:rPr>
        <w:br w:type="page"/>
      </w: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标准《湖北省实施〈农产品质量安全法〉办法》</w:t>
      </w:r>
    </w:p>
    <w:p w:rsidR="00B73AA2" w:rsidRPr="00B73AA2" w:rsidRDefault="00B73AA2" w:rsidP="00B73AA2">
      <w:pPr>
        <w:spacing w:line="280" w:lineRule="exact"/>
        <w:rPr>
          <w:rFonts w:ascii="仿宋_GB2312" w:eastAsia="仿宋_GB2312" w:hAnsi="华文仿宋" w:cs="宋体"/>
          <w:kern w:val="0"/>
          <w:sz w:val="24"/>
        </w:rPr>
      </w:pPr>
    </w:p>
    <w:tbl>
      <w:tblPr>
        <w:tblW w:w="5000" w:type="pct"/>
        <w:jc w:val="center"/>
        <w:tblLook w:val="04A0" w:firstRow="1" w:lastRow="0" w:firstColumn="1" w:lastColumn="0" w:noHBand="0" w:noVBand="1"/>
      </w:tblPr>
      <w:tblGrid>
        <w:gridCol w:w="798"/>
        <w:gridCol w:w="2326"/>
        <w:gridCol w:w="3643"/>
        <w:gridCol w:w="2623"/>
        <w:gridCol w:w="3415"/>
        <w:gridCol w:w="1641"/>
      </w:tblGrid>
      <w:tr w:rsidR="00B73AA2" w:rsidRPr="00B73AA2" w:rsidTr="00AD7F35">
        <w:trPr>
          <w:trHeight w:val="595"/>
          <w:jc w:val="center"/>
        </w:trPr>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80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261"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90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118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处罚细化标准</w:t>
            </w:r>
          </w:p>
        </w:tc>
        <w:tc>
          <w:tcPr>
            <w:tcW w:w="5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实施部门</w:t>
            </w:r>
          </w:p>
        </w:tc>
      </w:tr>
      <w:tr w:rsidR="00B73AA2" w:rsidRPr="00B73AA2" w:rsidTr="00AD7F35">
        <w:trPr>
          <w:trHeight w:val="2714"/>
          <w:jc w:val="center"/>
        </w:trPr>
        <w:tc>
          <w:tcPr>
            <w:tcW w:w="276"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widowControl/>
              <w:spacing w:line="280" w:lineRule="exact"/>
              <w:jc w:val="center"/>
              <w:rPr>
                <w:rFonts w:ascii="仿宋_GB2312" w:eastAsia="仿宋_GB2312" w:hAnsi="华文仿宋" w:cs="宋体"/>
                <w:bCs/>
                <w:kern w:val="0"/>
                <w:sz w:val="24"/>
              </w:rPr>
            </w:pPr>
            <w:r>
              <w:rPr>
                <w:rFonts w:ascii="仿宋_GB2312" w:eastAsia="仿宋_GB2312" w:hAnsi="华文仿宋" w:cs="宋体" w:hint="eastAsia"/>
                <w:bCs/>
                <w:kern w:val="0"/>
                <w:sz w:val="24"/>
              </w:rPr>
              <w:t>240</w:t>
            </w:r>
          </w:p>
        </w:tc>
        <w:tc>
          <w:tcPr>
            <w:tcW w:w="805"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使用农药捕捞、捕猎</w:t>
            </w:r>
          </w:p>
        </w:tc>
        <w:tc>
          <w:tcPr>
            <w:tcW w:w="1261"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《湖北省实施〈农产品质量安全法〉办法》第二十九条</w:t>
            </w:r>
            <w:r w:rsidR="00015486">
              <w:rPr>
                <w:rFonts w:ascii="仿宋_GB2312" w:eastAsia="仿宋_GB2312" w:hAnsi="华文仿宋" w:cs="宋体" w:hint="eastAsia"/>
                <w:bCs/>
                <w:kern w:val="0"/>
                <w:sz w:val="24"/>
              </w:rPr>
              <w:t xml:space="preserve">　</w:t>
            </w:r>
            <w:r w:rsidRPr="00B73AA2">
              <w:rPr>
                <w:rFonts w:ascii="仿宋_GB2312" w:eastAsia="仿宋_GB2312" w:hAnsi="华文仿宋" w:cs="宋体" w:hint="eastAsia"/>
                <w:bCs/>
                <w:kern w:val="0"/>
                <w:sz w:val="24"/>
              </w:rPr>
              <w:t>违反第十三条规定的，由 县级以上农业主管部门 责令停止违法行为、对农产品进行无害化处理，并没收其</w:t>
            </w:r>
            <w:proofErr w:type="gramStart"/>
            <w:r w:rsidRPr="00B73AA2">
              <w:rPr>
                <w:rFonts w:ascii="仿宋_GB2312" w:eastAsia="仿宋_GB2312" w:hAnsi="华文仿宋" w:cs="宋体" w:hint="eastAsia"/>
                <w:bCs/>
                <w:kern w:val="0"/>
                <w:sz w:val="24"/>
              </w:rPr>
              <w:t>违禁农业</w:t>
            </w:r>
            <w:proofErr w:type="gramEnd"/>
            <w:r w:rsidRPr="00B73AA2">
              <w:rPr>
                <w:rFonts w:ascii="仿宋_GB2312" w:eastAsia="仿宋_GB2312" w:hAnsi="华文仿宋" w:cs="宋体" w:hint="eastAsia"/>
                <w:bCs/>
                <w:kern w:val="0"/>
                <w:sz w:val="24"/>
              </w:rPr>
              <w:t>投入品，对个人可并处500元以上2000元以下罚款；对农产品生产企业、农民专业合作经济组织可并处2000元以上1万元以下罚款；情节严重的，处1万元以上2万元以下罚款</w:t>
            </w:r>
            <w:r w:rsidR="005A3D01">
              <w:rPr>
                <w:rFonts w:ascii="仿宋_GB2312" w:eastAsia="仿宋_GB2312" w:hAnsi="华文仿宋" w:cs="宋体" w:hint="eastAsia"/>
                <w:bCs/>
                <w:kern w:val="0"/>
                <w:sz w:val="24"/>
              </w:rPr>
              <w:t>。</w:t>
            </w:r>
          </w:p>
          <w:p w:rsidR="00B73AA2" w:rsidRPr="00B73AA2" w:rsidRDefault="00B73AA2" w:rsidP="00015486">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第十三条</w:t>
            </w:r>
            <w:r w:rsidR="00015486">
              <w:rPr>
                <w:rFonts w:ascii="仿宋_GB2312" w:eastAsia="仿宋_GB2312" w:hAnsi="华文仿宋" w:cs="宋体" w:hint="eastAsia"/>
                <w:bCs/>
                <w:kern w:val="0"/>
                <w:sz w:val="24"/>
              </w:rPr>
              <w:t xml:space="preserve">　</w:t>
            </w:r>
            <w:r w:rsidRPr="00B73AA2">
              <w:rPr>
                <w:rFonts w:ascii="仿宋_GB2312" w:eastAsia="仿宋_GB2312" w:hAnsi="华文仿宋" w:cs="宋体" w:hint="eastAsia"/>
                <w:bCs/>
                <w:kern w:val="0"/>
                <w:sz w:val="24"/>
              </w:rPr>
              <w:t>农产品生产中禁止下列行为：（三）使用农药捕捞、捕猎</w:t>
            </w:r>
            <w:r w:rsidR="006164C7">
              <w:rPr>
                <w:rFonts w:ascii="仿宋_GB2312" w:eastAsia="仿宋_GB2312" w:hAnsi="华文仿宋" w:cs="宋体" w:hint="eastAsia"/>
                <w:bCs/>
                <w:kern w:val="0"/>
                <w:sz w:val="24"/>
              </w:rPr>
              <w:t>。</w:t>
            </w:r>
          </w:p>
        </w:tc>
        <w:tc>
          <w:tcPr>
            <w:tcW w:w="90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未造成严重后果的</w:t>
            </w:r>
          </w:p>
        </w:tc>
        <w:tc>
          <w:tcPr>
            <w:tcW w:w="118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对个人可并处500元以上700元以下罚款；对农产品生产企业、农民专业合作经济组织可并处2000元以上5000元以下罚款</w:t>
            </w:r>
          </w:p>
        </w:tc>
        <w:tc>
          <w:tcPr>
            <w:tcW w:w="568"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县级以上农业农村主管部门</w:t>
            </w:r>
          </w:p>
        </w:tc>
      </w:tr>
      <w:tr w:rsidR="00B73AA2" w:rsidRPr="00B73AA2" w:rsidTr="00AD7F35">
        <w:trPr>
          <w:trHeight w:val="2823"/>
          <w:jc w:val="center"/>
        </w:trPr>
        <w:tc>
          <w:tcPr>
            <w:tcW w:w="276" w:type="pct"/>
            <w:vMerge/>
            <w:tcBorders>
              <w:left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805"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261"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90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一年内两次违反规定，未造成严重后果的</w:t>
            </w:r>
          </w:p>
        </w:tc>
        <w:tc>
          <w:tcPr>
            <w:tcW w:w="118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对个人可并处700元以上1000元以下罚款；对农产品生产企业、农民专业合作经济组织可并处5000元以上1万元以下罚款</w:t>
            </w:r>
          </w:p>
        </w:tc>
        <w:tc>
          <w:tcPr>
            <w:tcW w:w="568"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r>
      <w:tr w:rsidR="00B73AA2" w:rsidRPr="00B73AA2" w:rsidTr="00AD7F35">
        <w:trPr>
          <w:trHeight w:val="2551"/>
          <w:jc w:val="center"/>
        </w:trPr>
        <w:tc>
          <w:tcPr>
            <w:tcW w:w="276"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805"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261"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90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一年内三次以上违反规定或者造成严重后果的</w:t>
            </w:r>
          </w:p>
        </w:tc>
        <w:tc>
          <w:tcPr>
            <w:tcW w:w="118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对个人可并处1000元以上2000元以下罚款；对农产品生产企业、农民专业合作经济组织可并处1万元以上2万元以下罚款</w:t>
            </w:r>
          </w:p>
        </w:tc>
        <w:tc>
          <w:tcPr>
            <w:tcW w:w="568"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仿宋_GB2312" w:eastAsia="仿宋_GB2312" w:hAnsi="华文仿宋" w:hint="eastAsia"/>
          <w:sz w:val="24"/>
        </w:rPr>
        <w:br w:type="page"/>
      </w: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标准《湖北省实施〈农产品质量安全法〉办法》</w:t>
      </w:r>
    </w:p>
    <w:p w:rsidR="00B73AA2" w:rsidRPr="00B73AA2" w:rsidRDefault="00B73AA2" w:rsidP="00B73AA2">
      <w:pPr>
        <w:spacing w:line="280" w:lineRule="exact"/>
        <w:rPr>
          <w:rFonts w:ascii="仿宋_GB2312" w:eastAsia="仿宋_GB2312" w:hAnsi="华文仿宋" w:cs="宋体"/>
          <w:kern w:val="0"/>
          <w:sz w:val="24"/>
        </w:rPr>
      </w:pPr>
    </w:p>
    <w:tbl>
      <w:tblPr>
        <w:tblW w:w="5000" w:type="pct"/>
        <w:jc w:val="center"/>
        <w:tblLook w:val="04A0" w:firstRow="1" w:lastRow="0" w:firstColumn="1" w:lastColumn="0" w:noHBand="0" w:noVBand="1"/>
      </w:tblPr>
      <w:tblGrid>
        <w:gridCol w:w="798"/>
        <w:gridCol w:w="2326"/>
        <w:gridCol w:w="3929"/>
        <w:gridCol w:w="2693"/>
        <w:gridCol w:w="3481"/>
        <w:gridCol w:w="1219"/>
      </w:tblGrid>
      <w:tr w:rsidR="00B73AA2" w:rsidRPr="00B73AA2" w:rsidTr="00AD7F35">
        <w:trPr>
          <w:trHeight w:val="595"/>
          <w:jc w:val="center"/>
        </w:trPr>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80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360"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93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120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处罚细化标准</w:t>
            </w:r>
          </w:p>
        </w:tc>
        <w:tc>
          <w:tcPr>
            <w:tcW w:w="42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实施部门</w:t>
            </w:r>
          </w:p>
        </w:tc>
      </w:tr>
      <w:tr w:rsidR="00B73AA2" w:rsidRPr="00B73AA2" w:rsidTr="00AD7F35">
        <w:trPr>
          <w:trHeight w:val="2665"/>
          <w:jc w:val="center"/>
        </w:trPr>
        <w:tc>
          <w:tcPr>
            <w:tcW w:w="276"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814BB" w:rsidP="00AD7F35">
            <w:pPr>
              <w:widowControl/>
              <w:spacing w:line="280" w:lineRule="exact"/>
              <w:jc w:val="center"/>
              <w:rPr>
                <w:rFonts w:ascii="仿宋_GB2312" w:eastAsia="仿宋_GB2312" w:hAnsi="华文仿宋" w:cs="宋体"/>
                <w:bCs/>
                <w:kern w:val="0"/>
                <w:sz w:val="24"/>
              </w:rPr>
            </w:pPr>
            <w:r>
              <w:rPr>
                <w:rFonts w:ascii="仿宋_GB2312" w:eastAsia="仿宋_GB2312" w:hAnsi="华文仿宋" w:cs="宋体" w:hint="eastAsia"/>
                <w:bCs/>
                <w:kern w:val="0"/>
                <w:sz w:val="24"/>
              </w:rPr>
              <w:t>241</w:t>
            </w:r>
          </w:p>
        </w:tc>
        <w:tc>
          <w:tcPr>
            <w:tcW w:w="805"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收获、屠宰、捕捞未达到安全间隔期、休药期的农产品</w:t>
            </w:r>
          </w:p>
        </w:tc>
        <w:tc>
          <w:tcPr>
            <w:tcW w:w="1360"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《湖北省实施〈农产品质量安全法〉办法》第二十九条</w:t>
            </w:r>
            <w:r w:rsidR="00015486">
              <w:rPr>
                <w:rFonts w:ascii="仿宋_GB2312" w:eastAsia="仿宋_GB2312" w:hAnsi="华文仿宋" w:cs="宋体" w:hint="eastAsia"/>
                <w:bCs/>
                <w:kern w:val="0"/>
                <w:sz w:val="24"/>
              </w:rPr>
              <w:t xml:space="preserve">　</w:t>
            </w:r>
            <w:r w:rsidRPr="00B73AA2">
              <w:rPr>
                <w:rFonts w:ascii="仿宋_GB2312" w:eastAsia="仿宋_GB2312" w:hAnsi="华文仿宋" w:cs="宋体" w:hint="eastAsia"/>
                <w:bCs/>
                <w:kern w:val="0"/>
                <w:sz w:val="24"/>
              </w:rPr>
              <w:t>违反第十三条规定的，由县级以上农业主管部门责令停止违法行为、对农产品进行无害化处理，并没收其</w:t>
            </w:r>
            <w:proofErr w:type="gramStart"/>
            <w:r w:rsidRPr="00B73AA2">
              <w:rPr>
                <w:rFonts w:ascii="仿宋_GB2312" w:eastAsia="仿宋_GB2312" w:hAnsi="华文仿宋" w:cs="宋体" w:hint="eastAsia"/>
                <w:bCs/>
                <w:kern w:val="0"/>
                <w:sz w:val="24"/>
              </w:rPr>
              <w:t>违禁农业</w:t>
            </w:r>
            <w:proofErr w:type="gramEnd"/>
            <w:r w:rsidRPr="00B73AA2">
              <w:rPr>
                <w:rFonts w:ascii="仿宋_GB2312" w:eastAsia="仿宋_GB2312" w:hAnsi="华文仿宋" w:cs="宋体" w:hint="eastAsia"/>
                <w:bCs/>
                <w:kern w:val="0"/>
                <w:sz w:val="24"/>
              </w:rPr>
              <w:t>投入品，对个人可并处500元以上2000元以下罚款；对农产品生产企业、农民专业合作经济组织可并处2000元以上1万元以下罚款；情节严重的，处1万元以上2万元以下罚款。</w:t>
            </w:r>
          </w:p>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第十三条</w:t>
            </w:r>
            <w:r w:rsidR="006164C7">
              <w:rPr>
                <w:rFonts w:ascii="仿宋_GB2312" w:eastAsia="仿宋_GB2312" w:hAnsi="华文仿宋" w:cs="宋体" w:hint="eastAsia"/>
                <w:bCs/>
                <w:kern w:val="0"/>
                <w:sz w:val="24"/>
              </w:rPr>
              <w:t xml:space="preserve">　</w:t>
            </w:r>
            <w:r w:rsidRPr="00B73AA2">
              <w:rPr>
                <w:rFonts w:ascii="仿宋_GB2312" w:eastAsia="仿宋_GB2312" w:hAnsi="华文仿宋" w:cs="宋体" w:hint="eastAsia"/>
                <w:bCs/>
                <w:kern w:val="0"/>
                <w:sz w:val="24"/>
              </w:rPr>
              <w:t>农产品生产中禁止下列行为：（四）收获、屠宰、捕捞未达到安全间隔期、休药期的农产品</w:t>
            </w:r>
            <w:r w:rsidR="006164C7">
              <w:rPr>
                <w:rFonts w:ascii="仿宋_GB2312" w:eastAsia="仿宋_GB2312" w:hAnsi="华文仿宋" w:cs="宋体" w:hint="eastAsia"/>
                <w:bCs/>
                <w:kern w:val="0"/>
                <w:sz w:val="24"/>
              </w:rPr>
              <w:t>。</w:t>
            </w:r>
          </w:p>
          <w:p w:rsidR="00B73AA2" w:rsidRPr="00B73AA2" w:rsidRDefault="00B73AA2" w:rsidP="00AD7F35">
            <w:pPr>
              <w:widowControl/>
              <w:spacing w:line="280" w:lineRule="exact"/>
              <w:rPr>
                <w:rFonts w:ascii="仿宋_GB2312" w:eastAsia="仿宋_GB2312" w:hAnsi="华文仿宋" w:cs="宋体"/>
                <w:bCs/>
                <w:kern w:val="0"/>
                <w:sz w:val="24"/>
              </w:rPr>
            </w:pPr>
          </w:p>
        </w:tc>
        <w:tc>
          <w:tcPr>
            <w:tcW w:w="93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未造成后果的</w:t>
            </w:r>
          </w:p>
        </w:tc>
        <w:tc>
          <w:tcPr>
            <w:tcW w:w="120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对个人可并处500元以上1000元以下罚款；对农产品生产企业、农民专业合作经济组织可并处2000元以上4000元以下罚款</w:t>
            </w:r>
          </w:p>
        </w:tc>
        <w:tc>
          <w:tcPr>
            <w:tcW w:w="422"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县级以上农业农村主管部门</w:t>
            </w:r>
          </w:p>
        </w:tc>
      </w:tr>
      <w:tr w:rsidR="00B73AA2" w:rsidRPr="00B73AA2" w:rsidTr="00AD7F35">
        <w:trPr>
          <w:trHeight w:val="2665"/>
          <w:jc w:val="center"/>
        </w:trPr>
        <w:tc>
          <w:tcPr>
            <w:tcW w:w="276" w:type="pct"/>
            <w:vMerge/>
            <w:tcBorders>
              <w:left w:val="single" w:sz="4" w:space="0" w:color="auto"/>
              <w:right w:val="single" w:sz="4" w:space="0" w:color="auto"/>
            </w:tcBorders>
            <w:shd w:val="clear" w:color="auto" w:fill="auto"/>
          </w:tcPr>
          <w:p w:rsidR="00B73AA2" w:rsidRPr="00B73AA2" w:rsidRDefault="00B73AA2" w:rsidP="00AD7F35">
            <w:pPr>
              <w:widowControl/>
              <w:spacing w:line="280" w:lineRule="exact"/>
              <w:rPr>
                <w:rFonts w:ascii="仿宋_GB2312" w:eastAsia="仿宋_GB2312" w:hAnsi="华文仿宋" w:cs="宋体"/>
                <w:bCs/>
                <w:kern w:val="0"/>
                <w:sz w:val="24"/>
              </w:rPr>
            </w:pPr>
          </w:p>
        </w:tc>
        <w:tc>
          <w:tcPr>
            <w:tcW w:w="805"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360"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93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一年内两次违反规定，或造成后果的</w:t>
            </w:r>
          </w:p>
        </w:tc>
        <w:tc>
          <w:tcPr>
            <w:tcW w:w="120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对个人可并处1000元以上1500元以下罚款；对农产品生产企业、农民专业合作经济组织可并处4000元以上1万元以下罚款</w:t>
            </w:r>
          </w:p>
        </w:tc>
        <w:tc>
          <w:tcPr>
            <w:tcW w:w="422"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r>
      <w:tr w:rsidR="00B73AA2" w:rsidRPr="00B73AA2" w:rsidTr="00AD7F35">
        <w:trPr>
          <w:trHeight w:val="2665"/>
          <w:jc w:val="center"/>
        </w:trPr>
        <w:tc>
          <w:tcPr>
            <w:tcW w:w="276" w:type="pct"/>
            <w:vMerge/>
            <w:tcBorders>
              <w:left w:val="single" w:sz="4" w:space="0" w:color="auto"/>
              <w:bottom w:val="single" w:sz="4" w:space="0" w:color="auto"/>
              <w:right w:val="single" w:sz="4" w:space="0" w:color="auto"/>
            </w:tcBorders>
            <w:shd w:val="clear" w:color="auto" w:fill="auto"/>
          </w:tcPr>
          <w:p w:rsidR="00B73AA2" w:rsidRPr="00B73AA2" w:rsidRDefault="00B73AA2" w:rsidP="00AD7F35">
            <w:pPr>
              <w:widowControl/>
              <w:spacing w:line="280" w:lineRule="exact"/>
              <w:rPr>
                <w:rFonts w:ascii="仿宋_GB2312" w:eastAsia="仿宋_GB2312" w:hAnsi="华文仿宋" w:cs="宋体"/>
                <w:bCs/>
                <w:kern w:val="0"/>
                <w:sz w:val="24"/>
              </w:rPr>
            </w:pPr>
          </w:p>
        </w:tc>
        <w:tc>
          <w:tcPr>
            <w:tcW w:w="805"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360"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93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一年内三次以上违反规定，或者造成严重后果的</w:t>
            </w:r>
          </w:p>
        </w:tc>
        <w:tc>
          <w:tcPr>
            <w:tcW w:w="120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对个人可并处1500元以上2000元以下罚款；对农产品生产企业、农民专业合作经济组织可并处1万元以上2万元以下罚款</w:t>
            </w:r>
          </w:p>
        </w:tc>
        <w:tc>
          <w:tcPr>
            <w:tcW w:w="422"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仿宋_GB2312" w:eastAsia="仿宋_GB2312" w:hAnsi="华文仿宋" w:hint="eastAsia"/>
          <w:sz w:val="24"/>
        </w:rPr>
        <w:br w:type="page"/>
      </w: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标准《湖北省实施〈农产品质量安全法〉办法》</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jc w:val="center"/>
        <w:tblLook w:val="04A0" w:firstRow="1" w:lastRow="0" w:firstColumn="1" w:lastColumn="0" w:noHBand="0" w:noVBand="1"/>
      </w:tblPr>
      <w:tblGrid>
        <w:gridCol w:w="798"/>
        <w:gridCol w:w="2326"/>
        <w:gridCol w:w="4640"/>
        <w:gridCol w:w="2294"/>
        <w:gridCol w:w="3172"/>
        <w:gridCol w:w="1216"/>
      </w:tblGrid>
      <w:tr w:rsidR="00B73AA2" w:rsidRPr="00B73AA2" w:rsidTr="00AD7F35">
        <w:trPr>
          <w:trHeight w:val="595"/>
          <w:jc w:val="center"/>
        </w:trPr>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80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606"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794"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109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处罚细化标准</w:t>
            </w:r>
          </w:p>
        </w:tc>
        <w:tc>
          <w:tcPr>
            <w:tcW w:w="421"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实施部门</w:t>
            </w:r>
          </w:p>
        </w:tc>
      </w:tr>
      <w:tr w:rsidR="00B73AA2" w:rsidRPr="00B73AA2" w:rsidTr="00AD7F35">
        <w:trPr>
          <w:trHeight w:val="3622"/>
          <w:jc w:val="center"/>
        </w:trPr>
        <w:tc>
          <w:tcPr>
            <w:tcW w:w="276"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46F85" w:rsidP="00AD7F35">
            <w:pPr>
              <w:widowControl/>
              <w:spacing w:line="280" w:lineRule="exact"/>
              <w:jc w:val="center"/>
              <w:rPr>
                <w:rFonts w:ascii="仿宋_GB2312" w:eastAsia="仿宋_GB2312" w:hAnsi="华文仿宋" w:cs="宋体"/>
                <w:bCs/>
                <w:kern w:val="0"/>
                <w:sz w:val="24"/>
              </w:rPr>
            </w:pPr>
            <w:r>
              <w:rPr>
                <w:rFonts w:ascii="仿宋_GB2312" w:eastAsia="仿宋_GB2312" w:hAnsi="华文仿宋" w:cs="宋体" w:hint="eastAsia"/>
                <w:bCs/>
                <w:kern w:val="0"/>
                <w:sz w:val="24"/>
              </w:rPr>
              <w:t>242</w:t>
            </w:r>
          </w:p>
        </w:tc>
        <w:tc>
          <w:tcPr>
            <w:tcW w:w="805" w:type="pct"/>
            <w:vMerge w:val="restart"/>
            <w:tcBorders>
              <w:top w:val="single" w:sz="4" w:space="0" w:color="auto"/>
              <w:left w:val="nil"/>
              <w:right w:val="single" w:sz="4" w:space="0" w:color="auto"/>
            </w:tcBorders>
            <w:shd w:val="clear" w:color="auto" w:fill="auto"/>
            <w:vAlign w:val="center"/>
          </w:tcPr>
          <w:p w:rsidR="00B73AA2" w:rsidRPr="00B73AA2" w:rsidRDefault="00B73AA2" w:rsidP="001570B9">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在农产品生产、包装、运输、贮存和销售过程中添加国家禁止添加的有毒有害物质的</w:t>
            </w:r>
          </w:p>
        </w:tc>
        <w:tc>
          <w:tcPr>
            <w:tcW w:w="1606" w:type="pct"/>
            <w:vMerge w:val="restart"/>
            <w:tcBorders>
              <w:top w:val="single" w:sz="4" w:space="0" w:color="auto"/>
              <w:left w:val="nil"/>
              <w:right w:val="single" w:sz="4" w:space="0" w:color="auto"/>
            </w:tcBorders>
            <w:shd w:val="clear" w:color="auto" w:fill="auto"/>
            <w:vAlign w:val="center"/>
          </w:tcPr>
          <w:p w:rsidR="00B73AA2" w:rsidRPr="00B73AA2" w:rsidRDefault="00B73AA2" w:rsidP="00015486">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《湖北省实施〈农产品质量安全法〉办法》第三十一条</w:t>
            </w:r>
            <w:r w:rsidR="00015486">
              <w:rPr>
                <w:rFonts w:ascii="仿宋_GB2312" w:eastAsia="仿宋_GB2312" w:hAnsi="华文仿宋" w:cs="宋体" w:hint="eastAsia"/>
                <w:bCs/>
                <w:kern w:val="0"/>
                <w:sz w:val="24"/>
              </w:rPr>
              <w:t xml:space="preserve">　</w:t>
            </w:r>
            <w:r w:rsidRPr="00B73AA2">
              <w:rPr>
                <w:rFonts w:ascii="仿宋_GB2312" w:eastAsia="仿宋_GB2312" w:hAnsi="华文仿宋" w:cs="宋体" w:hint="eastAsia"/>
                <w:bCs/>
                <w:kern w:val="0"/>
                <w:sz w:val="24"/>
              </w:rPr>
              <w:t>违反本办法规定，在农产品生产、包装、运输、贮存和销售过程中添加国家禁止添加的有毒有害物质的，由县级以上农业主管部门没收违法所得，监督其对不合格农产品进行无害化处理或者销毁，并处违法产品货值金额10倍以上20倍以下罚款；情节严重的，依法吊销相关许可证照。</w:t>
            </w:r>
          </w:p>
        </w:tc>
        <w:tc>
          <w:tcPr>
            <w:tcW w:w="794"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情节与危害较轻的</w:t>
            </w:r>
          </w:p>
        </w:tc>
        <w:tc>
          <w:tcPr>
            <w:tcW w:w="109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没收违法所得，并处违法产品货值金额10倍以上15倍以下罚款</w:t>
            </w:r>
          </w:p>
        </w:tc>
        <w:tc>
          <w:tcPr>
            <w:tcW w:w="421"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县级以上农业农村主管部门</w:t>
            </w:r>
          </w:p>
        </w:tc>
      </w:tr>
      <w:tr w:rsidR="00B73AA2" w:rsidRPr="00B73AA2" w:rsidTr="00AD7F35">
        <w:trPr>
          <w:trHeight w:val="4396"/>
          <w:jc w:val="center"/>
        </w:trPr>
        <w:tc>
          <w:tcPr>
            <w:tcW w:w="276"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805"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606"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794"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造成严重后果的</w:t>
            </w:r>
          </w:p>
        </w:tc>
        <w:tc>
          <w:tcPr>
            <w:tcW w:w="109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没收违法所得，并处违法产品货值金额15倍以上20倍以下罚款，依法吊销相关许可证照</w:t>
            </w:r>
          </w:p>
        </w:tc>
        <w:tc>
          <w:tcPr>
            <w:tcW w:w="421"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仿宋_GB2312" w:eastAsia="仿宋_GB2312" w:hAnsi="华文仿宋" w:hint="eastAsia"/>
          <w:sz w:val="24"/>
        </w:rPr>
        <w:br w:type="page"/>
      </w: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标准《湖北省实施〈农产品质量安全法〉办法》</w:t>
      </w:r>
    </w:p>
    <w:p w:rsidR="00B73AA2" w:rsidRPr="00B73AA2" w:rsidRDefault="00B73AA2" w:rsidP="00B73AA2">
      <w:pPr>
        <w:spacing w:line="280" w:lineRule="exact"/>
        <w:rPr>
          <w:rFonts w:ascii="仿宋_GB2312" w:eastAsia="仿宋_GB2312" w:hAnsi="华文仿宋" w:cs="宋体"/>
          <w:kern w:val="0"/>
          <w:sz w:val="24"/>
        </w:rPr>
      </w:pPr>
    </w:p>
    <w:tbl>
      <w:tblPr>
        <w:tblW w:w="5000" w:type="pct"/>
        <w:jc w:val="center"/>
        <w:tblLook w:val="04A0" w:firstRow="1" w:lastRow="0" w:firstColumn="1" w:lastColumn="0" w:noHBand="0" w:noVBand="1"/>
      </w:tblPr>
      <w:tblGrid>
        <w:gridCol w:w="787"/>
        <w:gridCol w:w="2413"/>
        <w:gridCol w:w="4563"/>
        <w:gridCol w:w="3435"/>
        <w:gridCol w:w="2072"/>
        <w:gridCol w:w="1176"/>
      </w:tblGrid>
      <w:tr w:rsidR="00B73AA2" w:rsidRPr="00B73AA2" w:rsidTr="00AD7F35">
        <w:trPr>
          <w:trHeight w:val="595"/>
          <w:jc w:val="center"/>
        </w:trPr>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83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7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18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71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处罚细化标准</w:t>
            </w:r>
          </w:p>
        </w:tc>
        <w:tc>
          <w:tcPr>
            <w:tcW w:w="40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实施部门</w:t>
            </w:r>
          </w:p>
        </w:tc>
      </w:tr>
      <w:tr w:rsidR="00B73AA2" w:rsidRPr="00B73AA2" w:rsidTr="00AD7F35">
        <w:trPr>
          <w:trHeight w:val="1594"/>
          <w:jc w:val="center"/>
        </w:trPr>
        <w:tc>
          <w:tcPr>
            <w:tcW w:w="272"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46F85" w:rsidP="00AD7F35">
            <w:pPr>
              <w:widowControl/>
              <w:spacing w:line="280" w:lineRule="exact"/>
              <w:jc w:val="center"/>
              <w:rPr>
                <w:rFonts w:ascii="仿宋_GB2312" w:eastAsia="仿宋_GB2312" w:hAnsi="华文仿宋" w:cs="宋体"/>
                <w:bCs/>
                <w:kern w:val="0"/>
                <w:sz w:val="24"/>
              </w:rPr>
            </w:pPr>
            <w:r>
              <w:rPr>
                <w:rFonts w:ascii="仿宋_GB2312" w:eastAsia="仿宋_GB2312" w:hAnsi="华文仿宋" w:cs="宋体" w:hint="eastAsia"/>
                <w:bCs/>
                <w:kern w:val="0"/>
                <w:sz w:val="24"/>
              </w:rPr>
              <w:t>243</w:t>
            </w:r>
          </w:p>
        </w:tc>
        <w:tc>
          <w:tcPr>
            <w:tcW w:w="835" w:type="pct"/>
            <w:vMerge w:val="restart"/>
            <w:tcBorders>
              <w:top w:val="single" w:sz="4" w:space="0" w:color="auto"/>
              <w:left w:val="nil"/>
              <w:right w:val="single" w:sz="4" w:space="0" w:color="auto"/>
            </w:tcBorders>
            <w:shd w:val="clear" w:color="auto" w:fill="auto"/>
            <w:vAlign w:val="center"/>
          </w:tcPr>
          <w:p w:rsidR="00B73AA2" w:rsidRPr="00B73AA2" w:rsidRDefault="00B73AA2" w:rsidP="001570B9">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农产品生产企业、农民专业合作经济组织不建立农产品生产记录，或者发现不合格农产品流出产地不报告、不通知的；农产品生产企业、农民专业合作经济组织以及从事农产品收购的经营者，对销售的农产品未按照本办法规定进行包装、标识的；不按照规定收购、包装、保鲜、运输、贮存和销售农产品，将农产品与有毒、有害物品混同的。逾期不改正的</w:t>
            </w:r>
          </w:p>
        </w:tc>
        <w:tc>
          <w:tcPr>
            <w:tcW w:w="1579"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《湖北省实施〈农产品质量安全法〉办法》第三十二条</w:t>
            </w:r>
            <w:r w:rsidR="006164C7">
              <w:rPr>
                <w:rFonts w:ascii="仿宋_GB2312" w:eastAsia="仿宋_GB2312" w:hAnsi="华文仿宋" w:cs="宋体" w:hint="eastAsia"/>
                <w:bCs/>
                <w:kern w:val="0"/>
                <w:sz w:val="24"/>
              </w:rPr>
              <w:t xml:space="preserve">　</w:t>
            </w:r>
            <w:r w:rsidRPr="00B73AA2">
              <w:rPr>
                <w:rFonts w:ascii="仿宋_GB2312" w:eastAsia="仿宋_GB2312" w:hAnsi="华文仿宋" w:cs="宋体" w:hint="eastAsia"/>
                <w:bCs/>
                <w:kern w:val="0"/>
                <w:sz w:val="24"/>
              </w:rPr>
              <w:t>违反本办法规定，有下列行为之一的，由县级以上农业主管部门责令限期改正；逾期不改正的，处500元以上2000元以下罚款;情节严重的,处2000元以上1万元以下罚款：</w:t>
            </w:r>
          </w:p>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（一）农产品生产企业、农民专业合作经济组织不建立农产品生产记录，或者发现不合格农产品流出产地不报告、不通知的；</w:t>
            </w:r>
          </w:p>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（二）农产品生产企业、农民专业合作经济组织以及从事农产品收购的经营者，对销售的农产品未按照本办法规定进行包装、标识的；</w:t>
            </w:r>
          </w:p>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（三）不按照规定收购、包装、保鲜、运输、贮存和销售农产品，将农产品与有毒、有害物品混同的。</w:t>
            </w:r>
          </w:p>
        </w:tc>
        <w:tc>
          <w:tcPr>
            <w:tcW w:w="118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逾期不改正的</w:t>
            </w:r>
          </w:p>
        </w:tc>
        <w:tc>
          <w:tcPr>
            <w:tcW w:w="71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处500元以上1000元以下罚款</w:t>
            </w:r>
          </w:p>
        </w:tc>
        <w:tc>
          <w:tcPr>
            <w:tcW w:w="407"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县级以上农业农村主管部门</w:t>
            </w:r>
          </w:p>
        </w:tc>
      </w:tr>
      <w:tr w:rsidR="00B73AA2" w:rsidRPr="00B73AA2" w:rsidTr="00AD7F35">
        <w:trPr>
          <w:trHeight w:val="2113"/>
          <w:jc w:val="center"/>
        </w:trPr>
        <w:tc>
          <w:tcPr>
            <w:tcW w:w="272" w:type="pct"/>
            <w:vMerge/>
            <w:tcBorders>
              <w:left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835"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579"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18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一年内两次违反规定的</w:t>
            </w:r>
          </w:p>
        </w:tc>
        <w:tc>
          <w:tcPr>
            <w:tcW w:w="71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处1000元以上2000元以下罚款</w:t>
            </w:r>
          </w:p>
        </w:tc>
        <w:tc>
          <w:tcPr>
            <w:tcW w:w="407"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r>
      <w:tr w:rsidR="00B73AA2" w:rsidRPr="00B73AA2" w:rsidTr="00AD7F35">
        <w:trPr>
          <w:trHeight w:val="2270"/>
          <w:jc w:val="center"/>
        </w:trPr>
        <w:tc>
          <w:tcPr>
            <w:tcW w:w="272" w:type="pct"/>
            <w:vMerge/>
            <w:tcBorders>
              <w:left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835"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579"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18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一年内三次以上违反规定的</w:t>
            </w:r>
          </w:p>
        </w:tc>
        <w:tc>
          <w:tcPr>
            <w:tcW w:w="71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处2000元以上5000元以下罚款</w:t>
            </w:r>
          </w:p>
        </w:tc>
        <w:tc>
          <w:tcPr>
            <w:tcW w:w="407"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r>
      <w:tr w:rsidR="00B73AA2" w:rsidRPr="00B73AA2" w:rsidTr="00AD7F35">
        <w:trPr>
          <w:trHeight w:val="2076"/>
          <w:jc w:val="center"/>
        </w:trPr>
        <w:tc>
          <w:tcPr>
            <w:tcW w:w="272"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835"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579"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c>
          <w:tcPr>
            <w:tcW w:w="118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流出的产品数量较大、范围较广</w:t>
            </w:r>
          </w:p>
        </w:tc>
        <w:tc>
          <w:tcPr>
            <w:tcW w:w="717"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r w:rsidRPr="00B73AA2">
              <w:rPr>
                <w:rFonts w:ascii="仿宋_GB2312" w:eastAsia="仿宋_GB2312" w:hAnsi="华文仿宋" w:cs="宋体" w:hint="eastAsia"/>
                <w:bCs/>
                <w:kern w:val="0"/>
                <w:sz w:val="24"/>
              </w:rPr>
              <w:t>处5000元以上1万元以下罚款</w:t>
            </w:r>
          </w:p>
        </w:tc>
        <w:tc>
          <w:tcPr>
            <w:tcW w:w="407"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华文仿宋" w:cs="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标准《农业转基因生物安全管理条例》</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2334"/>
        <w:gridCol w:w="3658"/>
        <w:gridCol w:w="3265"/>
        <w:gridCol w:w="2739"/>
        <w:gridCol w:w="1650"/>
      </w:tblGrid>
      <w:tr w:rsidR="00B73AA2" w:rsidRPr="00B73AA2" w:rsidTr="00AD7F35">
        <w:trPr>
          <w:trHeight w:val="595"/>
          <w:jc w:val="center"/>
        </w:trPr>
        <w:tc>
          <w:tcPr>
            <w:tcW w:w="277"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808"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266"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130"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48"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571"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2630"/>
          <w:jc w:val="center"/>
        </w:trPr>
        <w:tc>
          <w:tcPr>
            <w:tcW w:w="277" w:type="pct"/>
            <w:vMerge w:val="restart"/>
            <w:shd w:val="clear" w:color="auto" w:fill="auto"/>
            <w:vAlign w:val="center"/>
          </w:tcPr>
          <w:p w:rsidR="00B73AA2" w:rsidRPr="00B73AA2" w:rsidRDefault="00346F85" w:rsidP="00AD7F35">
            <w:pPr>
              <w:widowControl/>
              <w:spacing w:line="280" w:lineRule="exact"/>
              <w:jc w:val="center"/>
              <w:rPr>
                <w:rFonts w:ascii="仿宋_GB2312" w:eastAsia="仿宋_GB2312" w:hAnsi="仿宋" w:cs="宋体"/>
                <w:bCs/>
                <w:kern w:val="0"/>
                <w:sz w:val="24"/>
              </w:rPr>
            </w:pPr>
            <w:r>
              <w:rPr>
                <w:rFonts w:ascii="仿宋_GB2312" w:eastAsia="仿宋_GB2312" w:hAnsi="仿宋" w:cs="宋体" w:hint="eastAsia"/>
                <w:bCs/>
                <w:kern w:val="0"/>
                <w:sz w:val="24"/>
              </w:rPr>
              <w:t>244</w:t>
            </w:r>
          </w:p>
        </w:tc>
        <w:tc>
          <w:tcPr>
            <w:tcW w:w="808" w:type="pct"/>
            <w:vMerge w:val="restart"/>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未经批准擅自从事环境释放、生产性试验的，已获批准但未按照规定采取安全管理、防范措施的，或者超过批准范围进行试验</w:t>
            </w:r>
          </w:p>
        </w:tc>
        <w:tc>
          <w:tcPr>
            <w:tcW w:w="1266" w:type="pct"/>
            <w:vMerge w:val="restart"/>
            <w:shd w:val="clear" w:color="auto" w:fill="auto"/>
            <w:vAlign w:val="center"/>
          </w:tcPr>
          <w:p w:rsidR="00B73AA2" w:rsidRPr="00B73AA2" w:rsidRDefault="00B73AA2" w:rsidP="006164C7">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《农业转基因生物安全管理条例》第四十三条</w:t>
            </w:r>
            <w:r w:rsidR="006164C7">
              <w:rPr>
                <w:rFonts w:ascii="仿宋_GB2312" w:eastAsia="仿宋_GB2312" w:hAnsi="仿宋" w:cs="宋体" w:hint="eastAsia"/>
                <w:bCs/>
                <w:kern w:val="0"/>
                <w:sz w:val="24"/>
              </w:rPr>
              <w:t xml:space="preserve">　</w:t>
            </w:r>
            <w:r w:rsidRPr="00B73AA2">
              <w:rPr>
                <w:rFonts w:ascii="仿宋_GB2312" w:eastAsia="仿宋_GB2312" w:hAnsi="仿宋" w:cs="宋体" w:hint="eastAsia"/>
                <w:bCs/>
                <w:kern w:val="0"/>
                <w:sz w:val="24"/>
              </w:rPr>
              <w:t>违反本条例规定，未经批准擅自从事环境释放、生产性试验的，已获批准但未按照规定采取安全管理、防范措施的，或者超过批准范围进行试验的，由国务院农业行政主管部门或者省、自治区、直辖市人民政府农业行政主管部门依据职权，责令停止试验，并处１万元以上５万元以下的罚款。</w:t>
            </w:r>
          </w:p>
        </w:tc>
        <w:tc>
          <w:tcPr>
            <w:tcW w:w="1130" w:type="pct"/>
            <w:shd w:val="clear" w:color="auto" w:fill="auto"/>
            <w:vAlign w:val="center"/>
          </w:tcPr>
          <w:p w:rsidR="00B73AA2" w:rsidRPr="00B73AA2" w:rsidRDefault="00B73AA2" w:rsidP="00AD7F35">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超过批准范围进行试验的</w:t>
            </w:r>
          </w:p>
        </w:tc>
        <w:tc>
          <w:tcPr>
            <w:tcW w:w="948" w:type="pct"/>
            <w:shd w:val="clear" w:color="auto" w:fill="auto"/>
            <w:vAlign w:val="center"/>
          </w:tcPr>
          <w:p w:rsidR="00B73AA2" w:rsidRPr="00B73AA2" w:rsidRDefault="00B73AA2" w:rsidP="00AD7F35">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并处1万元以上1.5万元以下罚款</w:t>
            </w:r>
          </w:p>
        </w:tc>
        <w:tc>
          <w:tcPr>
            <w:tcW w:w="571" w:type="pct"/>
            <w:vMerge w:val="restart"/>
            <w:shd w:val="clear" w:color="auto" w:fill="auto"/>
            <w:vAlign w:val="center"/>
          </w:tcPr>
          <w:p w:rsidR="00B73AA2" w:rsidRPr="00B73AA2" w:rsidRDefault="00B73AA2" w:rsidP="00AD7F35">
            <w:pPr>
              <w:widowControl/>
              <w:spacing w:line="280" w:lineRule="exact"/>
              <w:rPr>
                <w:rFonts w:ascii="仿宋_GB2312" w:eastAsia="仿宋_GB2312" w:hAnsi="宋体" w:cs="宋体"/>
                <w:bCs/>
                <w:kern w:val="0"/>
                <w:sz w:val="24"/>
              </w:rPr>
            </w:pPr>
            <w:r w:rsidRPr="00B73AA2">
              <w:rPr>
                <w:rFonts w:ascii="仿宋_GB2312" w:eastAsia="仿宋_GB2312" w:hAnsi="仿宋" w:cs="宋体" w:hint="eastAsia"/>
                <w:bCs/>
                <w:kern w:val="0"/>
                <w:sz w:val="24"/>
              </w:rPr>
              <w:t>省级农业农村主管部门</w:t>
            </w:r>
          </w:p>
        </w:tc>
      </w:tr>
      <w:tr w:rsidR="00B73AA2" w:rsidRPr="00B73AA2" w:rsidTr="00AD7F35">
        <w:trPr>
          <w:trHeight w:val="2681"/>
          <w:jc w:val="center"/>
        </w:trPr>
        <w:tc>
          <w:tcPr>
            <w:tcW w:w="277" w:type="pct"/>
            <w:vMerge/>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808" w:type="pct"/>
            <w:vMerge/>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1266" w:type="pct"/>
            <w:vMerge/>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1130" w:type="pct"/>
            <w:shd w:val="clear" w:color="auto" w:fill="auto"/>
            <w:vAlign w:val="center"/>
          </w:tcPr>
          <w:p w:rsidR="00B73AA2" w:rsidRPr="00B73AA2" w:rsidRDefault="00B73AA2" w:rsidP="00AD7F35">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已获批准但未按照规定采取安全管理、防范措施的</w:t>
            </w:r>
          </w:p>
        </w:tc>
        <w:tc>
          <w:tcPr>
            <w:tcW w:w="948" w:type="pct"/>
            <w:shd w:val="clear" w:color="auto" w:fill="auto"/>
            <w:vAlign w:val="center"/>
          </w:tcPr>
          <w:p w:rsidR="00B73AA2" w:rsidRPr="00B73AA2" w:rsidRDefault="00B73AA2" w:rsidP="00AD7F35">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并处1.5万元以上3万元以下罚款</w:t>
            </w:r>
          </w:p>
        </w:tc>
        <w:tc>
          <w:tcPr>
            <w:tcW w:w="571" w:type="pct"/>
            <w:vMerge/>
            <w:shd w:val="clear" w:color="auto" w:fill="auto"/>
            <w:vAlign w:val="center"/>
          </w:tcPr>
          <w:p w:rsidR="00B73AA2" w:rsidRPr="00B73AA2" w:rsidRDefault="00B73AA2" w:rsidP="00AD7F35">
            <w:pPr>
              <w:widowControl/>
              <w:spacing w:line="280" w:lineRule="exact"/>
              <w:rPr>
                <w:rFonts w:ascii="仿宋_GB2312" w:eastAsia="仿宋_GB2312" w:hAnsi="宋体" w:cs="宋体"/>
                <w:bCs/>
                <w:kern w:val="0"/>
                <w:sz w:val="24"/>
              </w:rPr>
            </w:pPr>
          </w:p>
        </w:tc>
      </w:tr>
      <w:tr w:rsidR="00B73AA2" w:rsidRPr="00B73AA2" w:rsidTr="00AD7F35">
        <w:trPr>
          <w:trHeight w:val="2677"/>
          <w:jc w:val="center"/>
        </w:trPr>
        <w:tc>
          <w:tcPr>
            <w:tcW w:w="277" w:type="pct"/>
            <w:vMerge/>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808" w:type="pct"/>
            <w:vMerge/>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1266" w:type="pct"/>
            <w:vMerge/>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1130" w:type="pct"/>
            <w:shd w:val="clear" w:color="auto" w:fill="auto"/>
            <w:vAlign w:val="center"/>
          </w:tcPr>
          <w:p w:rsidR="00B73AA2" w:rsidRPr="00B73AA2" w:rsidRDefault="00B73AA2" w:rsidP="00AD7F35">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未经批准擅自从事环境释放、生产性试验的</w:t>
            </w:r>
          </w:p>
        </w:tc>
        <w:tc>
          <w:tcPr>
            <w:tcW w:w="948" w:type="pct"/>
            <w:shd w:val="clear" w:color="auto" w:fill="auto"/>
            <w:vAlign w:val="center"/>
          </w:tcPr>
          <w:p w:rsidR="00B73AA2" w:rsidRPr="00B73AA2" w:rsidRDefault="00B73AA2" w:rsidP="00AD7F35">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并处3万元以上5万元以下罚款</w:t>
            </w:r>
          </w:p>
        </w:tc>
        <w:tc>
          <w:tcPr>
            <w:tcW w:w="571" w:type="pct"/>
            <w:vMerge/>
            <w:shd w:val="clear" w:color="auto" w:fill="auto"/>
            <w:vAlign w:val="center"/>
          </w:tcPr>
          <w:p w:rsidR="00B73AA2" w:rsidRPr="00B73AA2" w:rsidRDefault="00B73AA2" w:rsidP="00AD7F35">
            <w:pPr>
              <w:widowControl/>
              <w:spacing w:line="280" w:lineRule="exact"/>
              <w:rPr>
                <w:rFonts w:ascii="仿宋_GB2312" w:eastAsia="仿宋_GB2312" w:hAnsi="宋体" w:cs="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仿宋_GB2312" w:eastAsia="仿宋_GB2312" w:hint="eastAsia"/>
          <w:sz w:val="24"/>
        </w:rPr>
        <w:br w:type="page"/>
      </w: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标准《农业转基因生物安全管理条例》</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2334"/>
        <w:gridCol w:w="3658"/>
        <w:gridCol w:w="3245"/>
        <w:gridCol w:w="2739"/>
        <w:gridCol w:w="1670"/>
      </w:tblGrid>
      <w:tr w:rsidR="00B73AA2" w:rsidRPr="00B73AA2" w:rsidTr="00AD7F35">
        <w:trPr>
          <w:trHeight w:val="595"/>
          <w:jc w:val="center"/>
        </w:trPr>
        <w:tc>
          <w:tcPr>
            <w:tcW w:w="277"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808"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266"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123"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48"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578" w:type="pct"/>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1312"/>
          <w:jc w:val="center"/>
        </w:trPr>
        <w:tc>
          <w:tcPr>
            <w:tcW w:w="277" w:type="pct"/>
            <w:vMerge w:val="restart"/>
            <w:shd w:val="clear" w:color="auto" w:fill="auto"/>
            <w:vAlign w:val="center"/>
          </w:tcPr>
          <w:p w:rsidR="00B73AA2" w:rsidRPr="00B73AA2" w:rsidRDefault="00B73AA2" w:rsidP="00AD7F35">
            <w:pPr>
              <w:widowControl/>
              <w:spacing w:line="280" w:lineRule="exact"/>
              <w:jc w:val="center"/>
              <w:rPr>
                <w:rFonts w:ascii="仿宋_GB2312" w:eastAsia="仿宋_GB2312" w:hAnsi="仿宋" w:cs="宋体"/>
                <w:bCs/>
                <w:kern w:val="0"/>
                <w:sz w:val="24"/>
              </w:rPr>
            </w:pPr>
            <w:r w:rsidRPr="00B73AA2">
              <w:rPr>
                <w:rFonts w:ascii="仿宋_GB2312" w:eastAsia="仿宋_GB2312" w:hAnsi="仿宋" w:cs="宋体" w:hint="eastAsia"/>
                <w:bCs/>
                <w:kern w:val="0"/>
                <w:sz w:val="24"/>
              </w:rPr>
              <w:t>2</w:t>
            </w:r>
            <w:r w:rsidR="00346F85">
              <w:rPr>
                <w:rFonts w:ascii="仿宋_GB2312" w:eastAsia="仿宋_GB2312" w:hAnsi="仿宋" w:cs="宋体" w:hint="eastAsia"/>
                <w:bCs/>
                <w:kern w:val="0"/>
                <w:sz w:val="24"/>
              </w:rPr>
              <w:t>45</w:t>
            </w:r>
          </w:p>
        </w:tc>
        <w:tc>
          <w:tcPr>
            <w:tcW w:w="808" w:type="pct"/>
            <w:vMerge w:val="restart"/>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未经批准生产、加工农业转基因生物或者未按照批准的品种、范围、安全管理要求和技术标准生产、加工</w:t>
            </w:r>
          </w:p>
        </w:tc>
        <w:tc>
          <w:tcPr>
            <w:tcW w:w="1266" w:type="pct"/>
            <w:vMerge w:val="restart"/>
            <w:shd w:val="clear" w:color="auto" w:fill="auto"/>
            <w:vAlign w:val="center"/>
          </w:tcPr>
          <w:p w:rsidR="00B73AA2" w:rsidRPr="00B73AA2" w:rsidRDefault="00B73AA2" w:rsidP="006164C7">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《农业转基因生物安全管理条例》第四十六条</w:t>
            </w:r>
            <w:r w:rsidR="006164C7">
              <w:rPr>
                <w:rFonts w:ascii="仿宋_GB2312" w:eastAsia="仿宋_GB2312" w:hAnsi="仿宋" w:cs="宋体" w:hint="eastAsia"/>
                <w:bCs/>
                <w:kern w:val="0"/>
                <w:sz w:val="24"/>
              </w:rPr>
              <w:t xml:space="preserve">　</w:t>
            </w:r>
            <w:r w:rsidRPr="00B73AA2">
              <w:rPr>
                <w:rFonts w:ascii="仿宋_GB2312" w:eastAsia="仿宋_GB2312" w:hAnsi="仿宋" w:cs="宋体" w:hint="eastAsia"/>
                <w:bCs/>
                <w:kern w:val="0"/>
                <w:sz w:val="24"/>
              </w:rPr>
              <w:t>违反本条例规定，未经批准生产、加工农业转基因生物或者未按照批准的品种、范围、安全管理要求和技术标准生产、加工的，由国务院农业行政主管部门或者省、自治区、直辖市人民政府农业行政主管部门依据职权，责令停止生产或者加工，没收违法生产或者加工的产品及违法所得；违法所得10万元以上的，并处违法所得1倍以上5倍以下的罚款；没有违法所得或者违法所得不足10万元的，并处10万元以上20万元以下的罚款。</w:t>
            </w:r>
          </w:p>
        </w:tc>
        <w:tc>
          <w:tcPr>
            <w:tcW w:w="1123" w:type="pct"/>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没有违法所得，货值金额10万元以下的</w:t>
            </w:r>
          </w:p>
        </w:tc>
        <w:tc>
          <w:tcPr>
            <w:tcW w:w="948" w:type="pct"/>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没收违法生产或者加工的产品，并处10万元以上13万元以下罚款</w:t>
            </w:r>
          </w:p>
        </w:tc>
        <w:tc>
          <w:tcPr>
            <w:tcW w:w="578" w:type="pct"/>
            <w:vMerge w:val="restart"/>
            <w:shd w:val="clear" w:color="auto" w:fill="auto"/>
            <w:vAlign w:val="center"/>
          </w:tcPr>
          <w:p w:rsidR="00B73AA2" w:rsidRPr="00B73AA2" w:rsidRDefault="00B73AA2" w:rsidP="00AD7F35">
            <w:pPr>
              <w:widowControl/>
              <w:spacing w:line="280" w:lineRule="exact"/>
              <w:rPr>
                <w:rFonts w:ascii="仿宋_GB2312" w:eastAsia="仿宋_GB2312" w:hAnsi="宋体" w:cs="宋体"/>
                <w:bCs/>
                <w:kern w:val="0"/>
                <w:sz w:val="24"/>
              </w:rPr>
            </w:pPr>
            <w:r w:rsidRPr="00B73AA2">
              <w:rPr>
                <w:rFonts w:ascii="仿宋_GB2312" w:eastAsia="仿宋_GB2312" w:hAnsi="仿宋" w:cs="宋体" w:hint="eastAsia"/>
                <w:bCs/>
                <w:kern w:val="0"/>
                <w:sz w:val="24"/>
              </w:rPr>
              <w:t>省级农业农村主管部门</w:t>
            </w:r>
          </w:p>
        </w:tc>
      </w:tr>
      <w:tr w:rsidR="00B73AA2" w:rsidRPr="00B73AA2" w:rsidTr="00AD7F35">
        <w:trPr>
          <w:trHeight w:val="1132"/>
          <w:jc w:val="center"/>
        </w:trPr>
        <w:tc>
          <w:tcPr>
            <w:tcW w:w="277" w:type="pct"/>
            <w:vMerge/>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808" w:type="pct"/>
            <w:vMerge/>
            <w:shd w:val="clear" w:color="auto" w:fill="auto"/>
            <w:vAlign w:val="center"/>
          </w:tcPr>
          <w:p w:rsidR="00B73AA2" w:rsidRPr="00B73AA2" w:rsidRDefault="00B73AA2" w:rsidP="00AD7F35">
            <w:pPr>
              <w:spacing w:line="280" w:lineRule="exact"/>
              <w:rPr>
                <w:rFonts w:ascii="仿宋_GB2312" w:eastAsia="仿宋_GB2312" w:hAnsi="仿宋" w:cs="宋体"/>
                <w:bCs/>
                <w:kern w:val="0"/>
                <w:sz w:val="24"/>
              </w:rPr>
            </w:pPr>
          </w:p>
        </w:tc>
        <w:tc>
          <w:tcPr>
            <w:tcW w:w="1266" w:type="pct"/>
            <w:vMerge/>
            <w:shd w:val="clear" w:color="auto" w:fill="auto"/>
            <w:vAlign w:val="center"/>
          </w:tcPr>
          <w:p w:rsidR="00B73AA2" w:rsidRPr="00B73AA2" w:rsidRDefault="00B73AA2" w:rsidP="00AD7F35">
            <w:pPr>
              <w:spacing w:line="280" w:lineRule="exact"/>
              <w:rPr>
                <w:rFonts w:ascii="仿宋_GB2312" w:eastAsia="仿宋_GB2312" w:hAnsi="仿宋" w:cs="宋体"/>
                <w:bCs/>
                <w:kern w:val="0"/>
                <w:sz w:val="24"/>
              </w:rPr>
            </w:pPr>
          </w:p>
        </w:tc>
        <w:tc>
          <w:tcPr>
            <w:tcW w:w="1123" w:type="pct"/>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没有违法所得，货值金额10万元以上的</w:t>
            </w:r>
          </w:p>
        </w:tc>
        <w:tc>
          <w:tcPr>
            <w:tcW w:w="948" w:type="pct"/>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没收违法生产或者加工的产品，并处罚款13万元以上16万元以下</w:t>
            </w:r>
          </w:p>
        </w:tc>
        <w:tc>
          <w:tcPr>
            <w:tcW w:w="578" w:type="pct"/>
            <w:vMerge/>
            <w:shd w:val="clear" w:color="auto" w:fill="auto"/>
            <w:vAlign w:val="center"/>
          </w:tcPr>
          <w:p w:rsidR="00B73AA2" w:rsidRPr="00B73AA2" w:rsidRDefault="00B73AA2" w:rsidP="00AD7F35">
            <w:pPr>
              <w:widowControl/>
              <w:spacing w:line="280" w:lineRule="exact"/>
              <w:rPr>
                <w:rFonts w:ascii="仿宋_GB2312" w:eastAsia="仿宋_GB2312" w:hAnsi="宋体" w:cs="宋体"/>
                <w:bCs/>
                <w:kern w:val="0"/>
                <w:sz w:val="24"/>
              </w:rPr>
            </w:pPr>
          </w:p>
        </w:tc>
      </w:tr>
      <w:tr w:rsidR="00B73AA2" w:rsidRPr="00B73AA2" w:rsidTr="00AD7F35">
        <w:trPr>
          <w:trHeight w:val="1403"/>
          <w:jc w:val="center"/>
        </w:trPr>
        <w:tc>
          <w:tcPr>
            <w:tcW w:w="277" w:type="pct"/>
            <w:vMerge/>
            <w:shd w:val="clear" w:color="auto" w:fill="auto"/>
            <w:vAlign w:val="center"/>
          </w:tcPr>
          <w:p w:rsidR="00B73AA2" w:rsidRPr="00B73AA2" w:rsidRDefault="00B73AA2" w:rsidP="00AD7F35">
            <w:pPr>
              <w:widowControl/>
              <w:spacing w:line="280" w:lineRule="exact"/>
              <w:rPr>
                <w:rFonts w:ascii="仿宋_GB2312" w:eastAsia="仿宋_GB2312" w:hAnsi="仿宋"/>
                <w:sz w:val="24"/>
              </w:rPr>
            </w:pPr>
          </w:p>
        </w:tc>
        <w:tc>
          <w:tcPr>
            <w:tcW w:w="808" w:type="pct"/>
            <w:vMerge/>
            <w:shd w:val="clear" w:color="auto" w:fill="auto"/>
            <w:vAlign w:val="center"/>
          </w:tcPr>
          <w:p w:rsidR="00B73AA2" w:rsidRPr="00B73AA2" w:rsidRDefault="00B73AA2" w:rsidP="00AD7F35">
            <w:pPr>
              <w:widowControl/>
              <w:spacing w:line="280" w:lineRule="exact"/>
              <w:rPr>
                <w:rFonts w:ascii="仿宋_GB2312" w:eastAsia="仿宋_GB2312" w:hAnsi="仿宋"/>
                <w:sz w:val="24"/>
              </w:rPr>
            </w:pPr>
          </w:p>
        </w:tc>
        <w:tc>
          <w:tcPr>
            <w:tcW w:w="1266" w:type="pct"/>
            <w:vMerge/>
            <w:shd w:val="clear" w:color="auto" w:fill="auto"/>
            <w:vAlign w:val="center"/>
          </w:tcPr>
          <w:p w:rsidR="00B73AA2" w:rsidRPr="00B73AA2" w:rsidRDefault="00B73AA2" w:rsidP="00AD7F35">
            <w:pPr>
              <w:widowControl/>
              <w:spacing w:line="280" w:lineRule="exact"/>
              <w:rPr>
                <w:rFonts w:ascii="仿宋_GB2312" w:eastAsia="仿宋_GB2312" w:hAnsi="仿宋"/>
                <w:sz w:val="24"/>
              </w:rPr>
            </w:pPr>
          </w:p>
        </w:tc>
        <w:tc>
          <w:tcPr>
            <w:tcW w:w="1123" w:type="pct"/>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违法所得在10万元以下的</w:t>
            </w:r>
          </w:p>
        </w:tc>
        <w:tc>
          <w:tcPr>
            <w:tcW w:w="948" w:type="pct"/>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没收违法生产或者加工的产品及违法所得，并处罚款16万元以上20万元以下</w:t>
            </w:r>
          </w:p>
        </w:tc>
        <w:tc>
          <w:tcPr>
            <w:tcW w:w="578" w:type="pct"/>
            <w:vMerge/>
            <w:shd w:val="clear" w:color="auto" w:fill="auto"/>
            <w:vAlign w:val="center"/>
          </w:tcPr>
          <w:p w:rsidR="00B73AA2" w:rsidRPr="00B73AA2" w:rsidRDefault="00B73AA2" w:rsidP="00AD7F35">
            <w:pPr>
              <w:widowControl/>
              <w:spacing w:line="280" w:lineRule="exact"/>
              <w:rPr>
                <w:rFonts w:ascii="仿宋_GB2312" w:eastAsia="仿宋_GB2312" w:hAnsi="宋体" w:cs="宋体"/>
                <w:bCs/>
                <w:kern w:val="0"/>
                <w:sz w:val="24"/>
              </w:rPr>
            </w:pPr>
          </w:p>
        </w:tc>
      </w:tr>
      <w:tr w:rsidR="00B73AA2" w:rsidRPr="00B73AA2" w:rsidTr="00AD7F35">
        <w:trPr>
          <w:trHeight w:val="1555"/>
          <w:jc w:val="center"/>
        </w:trPr>
        <w:tc>
          <w:tcPr>
            <w:tcW w:w="277" w:type="pct"/>
            <w:vMerge/>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808" w:type="pct"/>
            <w:vMerge/>
            <w:shd w:val="clear" w:color="auto" w:fill="auto"/>
            <w:vAlign w:val="center"/>
          </w:tcPr>
          <w:p w:rsidR="00B73AA2" w:rsidRPr="00B73AA2" w:rsidRDefault="00B73AA2" w:rsidP="00AD7F35">
            <w:pPr>
              <w:spacing w:line="280" w:lineRule="exact"/>
              <w:rPr>
                <w:rFonts w:ascii="仿宋_GB2312" w:eastAsia="仿宋_GB2312" w:hAnsi="仿宋" w:cs="宋体"/>
                <w:bCs/>
                <w:kern w:val="0"/>
                <w:sz w:val="24"/>
              </w:rPr>
            </w:pPr>
          </w:p>
        </w:tc>
        <w:tc>
          <w:tcPr>
            <w:tcW w:w="1266" w:type="pct"/>
            <w:vMerge/>
            <w:shd w:val="clear" w:color="auto" w:fill="auto"/>
            <w:vAlign w:val="center"/>
          </w:tcPr>
          <w:p w:rsidR="00B73AA2" w:rsidRPr="00B73AA2" w:rsidRDefault="00B73AA2" w:rsidP="00AD7F35">
            <w:pPr>
              <w:spacing w:line="280" w:lineRule="exact"/>
              <w:rPr>
                <w:rFonts w:ascii="仿宋_GB2312" w:eastAsia="仿宋_GB2312" w:hAnsi="仿宋" w:cs="宋体"/>
                <w:bCs/>
                <w:kern w:val="0"/>
                <w:sz w:val="24"/>
              </w:rPr>
            </w:pPr>
          </w:p>
        </w:tc>
        <w:tc>
          <w:tcPr>
            <w:tcW w:w="1123" w:type="pct"/>
            <w:shd w:val="clear" w:color="auto" w:fill="auto"/>
            <w:vAlign w:val="center"/>
          </w:tcPr>
          <w:p w:rsidR="00B73AA2" w:rsidRPr="00B73AA2" w:rsidRDefault="00B73AA2" w:rsidP="00AD7F35">
            <w:pPr>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违法所得10万元以上不足20万元的</w:t>
            </w:r>
          </w:p>
        </w:tc>
        <w:tc>
          <w:tcPr>
            <w:tcW w:w="948" w:type="pct"/>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没收违法生产或者加工的产品及违法所得，并处违法所得1倍以上1.5倍以下罚款</w:t>
            </w:r>
          </w:p>
        </w:tc>
        <w:tc>
          <w:tcPr>
            <w:tcW w:w="578" w:type="pct"/>
            <w:vMerge/>
            <w:shd w:val="clear" w:color="auto" w:fill="auto"/>
            <w:vAlign w:val="center"/>
          </w:tcPr>
          <w:p w:rsidR="00B73AA2" w:rsidRPr="00B73AA2" w:rsidRDefault="00B73AA2" w:rsidP="00AD7F35">
            <w:pPr>
              <w:widowControl/>
              <w:spacing w:line="280" w:lineRule="exact"/>
              <w:rPr>
                <w:rFonts w:ascii="仿宋_GB2312" w:eastAsia="仿宋_GB2312" w:hAnsi="宋体" w:cs="宋体"/>
                <w:bCs/>
                <w:kern w:val="0"/>
                <w:sz w:val="24"/>
              </w:rPr>
            </w:pPr>
          </w:p>
        </w:tc>
      </w:tr>
      <w:tr w:rsidR="00B73AA2" w:rsidRPr="00B73AA2" w:rsidTr="00AD7F35">
        <w:trPr>
          <w:trHeight w:val="1404"/>
          <w:jc w:val="center"/>
        </w:trPr>
        <w:tc>
          <w:tcPr>
            <w:tcW w:w="277" w:type="pct"/>
            <w:vMerge/>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808" w:type="pct"/>
            <w:vMerge/>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1266" w:type="pct"/>
            <w:vMerge/>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1123" w:type="pct"/>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违法所得20万元以上不足50万元的</w:t>
            </w:r>
          </w:p>
        </w:tc>
        <w:tc>
          <w:tcPr>
            <w:tcW w:w="948" w:type="pct"/>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没收违法生产或者加工的产品及违法所得，并处违法所得1.5倍以上3倍以下罚款</w:t>
            </w:r>
          </w:p>
        </w:tc>
        <w:tc>
          <w:tcPr>
            <w:tcW w:w="578" w:type="pct"/>
            <w:vMerge/>
            <w:shd w:val="clear" w:color="auto" w:fill="auto"/>
            <w:vAlign w:val="center"/>
          </w:tcPr>
          <w:p w:rsidR="00B73AA2" w:rsidRPr="00B73AA2" w:rsidRDefault="00B73AA2" w:rsidP="00AD7F35">
            <w:pPr>
              <w:widowControl/>
              <w:spacing w:line="280" w:lineRule="exact"/>
              <w:rPr>
                <w:rFonts w:ascii="仿宋_GB2312" w:eastAsia="仿宋_GB2312" w:hAnsi="宋体" w:cs="宋体"/>
                <w:bCs/>
                <w:kern w:val="0"/>
                <w:sz w:val="24"/>
              </w:rPr>
            </w:pPr>
          </w:p>
        </w:tc>
      </w:tr>
      <w:tr w:rsidR="00B73AA2" w:rsidRPr="00B73AA2" w:rsidTr="00AD7F35">
        <w:trPr>
          <w:trHeight w:val="1165"/>
          <w:jc w:val="center"/>
        </w:trPr>
        <w:tc>
          <w:tcPr>
            <w:tcW w:w="277" w:type="pct"/>
            <w:vMerge/>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808" w:type="pct"/>
            <w:vMerge/>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1266" w:type="pct"/>
            <w:vMerge/>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1123" w:type="pct"/>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违法所得50万元以上的</w:t>
            </w:r>
          </w:p>
        </w:tc>
        <w:tc>
          <w:tcPr>
            <w:tcW w:w="948" w:type="pct"/>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没收违法生产或者加工的产品及违法所得，并处违法所得3倍以上5倍以下罚款</w:t>
            </w:r>
          </w:p>
        </w:tc>
        <w:tc>
          <w:tcPr>
            <w:tcW w:w="578" w:type="pct"/>
            <w:vMerge/>
            <w:shd w:val="clear" w:color="auto" w:fill="auto"/>
            <w:vAlign w:val="center"/>
          </w:tcPr>
          <w:p w:rsidR="00B73AA2" w:rsidRPr="00B73AA2" w:rsidRDefault="00B73AA2" w:rsidP="00AD7F35">
            <w:pPr>
              <w:widowControl/>
              <w:spacing w:line="280" w:lineRule="exact"/>
              <w:rPr>
                <w:rFonts w:ascii="仿宋_GB2312" w:eastAsia="仿宋_GB2312" w:hAnsi="宋体" w:cs="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仿宋_GB2312" w:eastAsia="仿宋_GB2312" w:hint="eastAsia"/>
          <w:sz w:val="24"/>
        </w:rPr>
        <w:br w:type="page"/>
      </w: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标准《农业转基因生物安全管理条例》</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jc w:val="center"/>
        <w:tblLook w:val="04A0" w:firstRow="1" w:lastRow="0" w:firstColumn="1" w:lastColumn="0" w:noHBand="0" w:noVBand="1"/>
      </w:tblPr>
      <w:tblGrid>
        <w:gridCol w:w="801"/>
        <w:gridCol w:w="1976"/>
        <w:gridCol w:w="4475"/>
        <w:gridCol w:w="2808"/>
        <w:gridCol w:w="2739"/>
        <w:gridCol w:w="1647"/>
      </w:tblGrid>
      <w:tr w:rsidR="00B73AA2" w:rsidRPr="00B73AA2" w:rsidTr="00AD7F35">
        <w:trPr>
          <w:trHeight w:val="595"/>
          <w:jc w:val="center"/>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684"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549"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97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4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570"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1087"/>
          <w:jc w:val="center"/>
        </w:trPr>
        <w:tc>
          <w:tcPr>
            <w:tcW w:w="277"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46F85" w:rsidP="00AD7F35">
            <w:pPr>
              <w:widowControl/>
              <w:spacing w:line="280" w:lineRule="exact"/>
              <w:jc w:val="center"/>
              <w:rPr>
                <w:rFonts w:ascii="仿宋_GB2312" w:eastAsia="仿宋_GB2312" w:hAnsi="仿宋" w:cs="宋体"/>
                <w:bCs/>
                <w:kern w:val="0"/>
                <w:sz w:val="24"/>
              </w:rPr>
            </w:pPr>
            <w:r>
              <w:rPr>
                <w:rFonts w:ascii="仿宋_GB2312" w:eastAsia="仿宋_GB2312" w:hAnsi="仿宋" w:cs="宋体" w:hint="eastAsia"/>
                <w:bCs/>
                <w:kern w:val="0"/>
                <w:sz w:val="24"/>
              </w:rPr>
              <w:t>246</w:t>
            </w:r>
          </w:p>
        </w:tc>
        <w:tc>
          <w:tcPr>
            <w:tcW w:w="684"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未按照规定制作、保存生产、经营档案</w:t>
            </w:r>
          </w:p>
        </w:tc>
        <w:tc>
          <w:tcPr>
            <w:tcW w:w="1549" w:type="pct"/>
            <w:vMerge w:val="restart"/>
            <w:tcBorders>
              <w:top w:val="single" w:sz="4" w:space="0" w:color="auto"/>
              <w:left w:val="nil"/>
              <w:right w:val="single" w:sz="4" w:space="0" w:color="auto"/>
            </w:tcBorders>
            <w:shd w:val="clear" w:color="auto" w:fill="auto"/>
            <w:vAlign w:val="center"/>
          </w:tcPr>
          <w:p w:rsidR="00B73AA2" w:rsidRPr="00B73AA2" w:rsidRDefault="00B73AA2" w:rsidP="006164C7">
            <w:pPr>
              <w:widowControl/>
              <w:spacing w:line="280" w:lineRule="exact"/>
              <w:ind w:leftChars="-20" w:left="-42" w:rightChars="-20" w:right="-42"/>
              <w:rPr>
                <w:rFonts w:ascii="仿宋_GB2312" w:eastAsia="仿宋_GB2312" w:hAnsi="仿宋" w:cs="宋体"/>
                <w:bCs/>
                <w:kern w:val="0"/>
                <w:sz w:val="24"/>
              </w:rPr>
            </w:pPr>
            <w:r w:rsidRPr="00B73AA2">
              <w:rPr>
                <w:rFonts w:ascii="仿宋_GB2312" w:eastAsia="仿宋_GB2312" w:hAnsi="仿宋" w:cs="宋体" w:hint="eastAsia"/>
                <w:bCs/>
                <w:kern w:val="0"/>
                <w:sz w:val="24"/>
              </w:rPr>
              <w:t>《农业转基因生物安全管理条例》第四十七条</w:t>
            </w:r>
            <w:r w:rsidR="006164C7">
              <w:rPr>
                <w:rFonts w:ascii="仿宋_GB2312" w:eastAsia="仿宋_GB2312" w:hAnsi="仿宋" w:cs="宋体" w:hint="eastAsia"/>
                <w:bCs/>
                <w:kern w:val="0"/>
                <w:sz w:val="24"/>
              </w:rPr>
              <w:t xml:space="preserve">　</w:t>
            </w:r>
            <w:r w:rsidRPr="00B73AA2">
              <w:rPr>
                <w:rFonts w:ascii="仿宋_GB2312" w:eastAsia="仿宋_GB2312" w:hAnsi="仿宋" w:cs="宋体" w:hint="eastAsia"/>
                <w:bCs/>
                <w:kern w:val="0"/>
                <w:sz w:val="24"/>
              </w:rPr>
              <w:t>违反本条例规定，转基因植物种子、种畜禽、水产苗种的生产、经营单位和个人，未按照规定制作、保存生产、经营档案的，由县级以上人民政府农业行政主管</w:t>
            </w:r>
            <w:r w:rsidRPr="00B73AA2">
              <w:rPr>
                <w:rFonts w:ascii="仿宋_GB2312" w:eastAsia="仿宋_GB2312" w:hAnsi="仿宋" w:cs="宋体" w:hint="eastAsia"/>
                <w:bCs/>
                <w:spacing w:val="20"/>
                <w:kern w:val="0"/>
                <w:sz w:val="24"/>
              </w:rPr>
              <w:t>部门依据职权，责令改正，处1000</w:t>
            </w:r>
            <w:r w:rsidRPr="00B73AA2">
              <w:rPr>
                <w:rFonts w:ascii="仿宋_GB2312" w:eastAsia="仿宋_GB2312" w:hAnsi="仿宋" w:cs="宋体" w:hint="eastAsia"/>
                <w:bCs/>
                <w:kern w:val="0"/>
                <w:sz w:val="24"/>
              </w:rPr>
              <w:t>元以上１万元以下罚款。</w:t>
            </w:r>
          </w:p>
        </w:tc>
        <w:tc>
          <w:tcPr>
            <w:tcW w:w="97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初次被查获的</w:t>
            </w:r>
          </w:p>
        </w:tc>
        <w:tc>
          <w:tcPr>
            <w:tcW w:w="94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处1000元以上5000元以下罚款</w:t>
            </w:r>
          </w:p>
        </w:tc>
        <w:tc>
          <w:tcPr>
            <w:tcW w:w="570"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县级以上农业农村主管部门</w:t>
            </w:r>
          </w:p>
        </w:tc>
      </w:tr>
      <w:tr w:rsidR="00B73AA2" w:rsidRPr="00B73AA2" w:rsidTr="00AD7F35">
        <w:trPr>
          <w:trHeight w:val="930"/>
          <w:jc w:val="center"/>
        </w:trPr>
        <w:tc>
          <w:tcPr>
            <w:tcW w:w="27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684"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1549"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97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二次以上被查获的</w:t>
            </w:r>
          </w:p>
        </w:tc>
        <w:tc>
          <w:tcPr>
            <w:tcW w:w="94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处5000元以上１万元以下罚款</w:t>
            </w:r>
          </w:p>
        </w:tc>
        <w:tc>
          <w:tcPr>
            <w:tcW w:w="570"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r>
      <w:tr w:rsidR="00B73AA2" w:rsidRPr="00B73AA2" w:rsidTr="00AD7F35">
        <w:trPr>
          <w:trHeight w:val="1400"/>
          <w:jc w:val="center"/>
        </w:trPr>
        <w:tc>
          <w:tcPr>
            <w:tcW w:w="277"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46F85" w:rsidP="00AD7F35">
            <w:pPr>
              <w:widowControl/>
              <w:spacing w:line="280" w:lineRule="exact"/>
              <w:jc w:val="center"/>
              <w:rPr>
                <w:rFonts w:ascii="仿宋_GB2312" w:eastAsia="仿宋_GB2312" w:hAnsi="仿宋" w:cs="宋体"/>
                <w:bCs/>
                <w:kern w:val="0"/>
                <w:sz w:val="24"/>
              </w:rPr>
            </w:pPr>
            <w:r>
              <w:rPr>
                <w:rFonts w:ascii="仿宋_GB2312" w:eastAsia="仿宋_GB2312" w:hAnsi="仿宋" w:cs="宋体" w:hint="eastAsia"/>
                <w:bCs/>
                <w:kern w:val="0"/>
                <w:sz w:val="24"/>
              </w:rPr>
              <w:t>247</w:t>
            </w:r>
          </w:p>
        </w:tc>
        <w:tc>
          <w:tcPr>
            <w:tcW w:w="684"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违反本条例关于农业转基因生物标识管理规定</w:t>
            </w:r>
          </w:p>
        </w:tc>
        <w:tc>
          <w:tcPr>
            <w:tcW w:w="1549" w:type="pct"/>
            <w:vMerge w:val="restart"/>
            <w:tcBorders>
              <w:top w:val="single" w:sz="4" w:space="0" w:color="auto"/>
              <w:left w:val="nil"/>
              <w:right w:val="single" w:sz="4" w:space="0" w:color="auto"/>
            </w:tcBorders>
            <w:shd w:val="clear" w:color="auto" w:fill="auto"/>
            <w:vAlign w:val="center"/>
          </w:tcPr>
          <w:p w:rsidR="00B73AA2" w:rsidRPr="00B73AA2" w:rsidRDefault="00B73AA2" w:rsidP="006164C7">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《农业转基因生物安全管理条例》</w:t>
            </w:r>
            <w:r w:rsidRPr="00B73AA2">
              <w:rPr>
                <w:rFonts w:ascii="仿宋_GB2312" w:eastAsia="仿宋_GB2312" w:hAnsi="仿宋" w:cs="宋体" w:hint="eastAsia"/>
                <w:bCs/>
                <w:spacing w:val="-4"/>
                <w:kern w:val="0"/>
                <w:sz w:val="24"/>
              </w:rPr>
              <w:t>第五十条</w:t>
            </w:r>
            <w:r w:rsidR="006164C7">
              <w:rPr>
                <w:rFonts w:ascii="仿宋_GB2312" w:eastAsia="仿宋_GB2312" w:hAnsi="仿宋" w:cs="宋体" w:hint="eastAsia"/>
                <w:bCs/>
                <w:spacing w:val="-4"/>
                <w:kern w:val="0"/>
                <w:sz w:val="24"/>
              </w:rPr>
              <w:t xml:space="preserve">　</w:t>
            </w:r>
            <w:r w:rsidRPr="00B73AA2">
              <w:rPr>
                <w:rFonts w:ascii="仿宋_GB2312" w:eastAsia="仿宋_GB2312" w:hAnsi="仿宋" w:cs="宋体" w:hint="eastAsia"/>
                <w:bCs/>
                <w:spacing w:val="-4"/>
                <w:kern w:val="0"/>
                <w:sz w:val="24"/>
              </w:rPr>
              <w:t>违反本条例关于农业转基因生物标识管理规定的，由县级以上人民政府农业行政主管部门依据职权，责令限期改正，可以没收非法销售的产品和违法所得，并可以处１万元以上５万元以下罚款。</w:t>
            </w:r>
          </w:p>
        </w:tc>
        <w:tc>
          <w:tcPr>
            <w:tcW w:w="97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初次被查获的</w:t>
            </w:r>
          </w:p>
        </w:tc>
        <w:tc>
          <w:tcPr>
            <w:tcW w:w="94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spacing w:val="-4"/>
                <w:kern w:val="0"/>
                <w:sz w:val="24"/>
              </w:rPr>
              <w:t>可以没收非法销售的产品和违法所得，</w:t>
            </w:r>
            <w:r w:rsidRPr="00B73AA2">
              <w:rPr>
                <w:rFonts w:ascii="仿宋_GB2312" w:eastAsia="仿宋_GB2312" w:hAnsi="仿宋" w:cs="宋体" w:hint="eastAsia"/>
                <w:bCs/>
                <w:kern w:val="0"/>
                <w:sz w:val="24"/>
              </w:rPr>
              <w:t>并可以处１万元以上3万元以下罚款。</w:t>
            </w:r>
          </w:p>
        </w:tc>
        <w:tc>
          <w:tcPr>
            <w:tcW w:w="570"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县级以上农业农村主管部门</w:t>
            </w:r>
          </w:p>
        </w:tc>
      </w:tr>
      <w:tr w:rsidR="00B73AA2" w:rsidRPr="00B73AA2" w:rsidTr="00AD7F35">
        <w:trPr>
          <w:trHeight w:val="1416"/>
          <w:jc w:val="center"/>
        </w:trPr>
        <w:tc>
          <w:tcPr>
            <w:tcW w:w="27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684"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1549"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97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二次以上被查获的</w:t>
            </w:r>
          </w:p>
        </w:tc>
        <w:tc>
          <w:tcPr>
            <w:tcW w:w="94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spacing w:val="-14"/>
                <w:kern w:val="0"/>
                <w:sz w:val="24"/>
              </w:rPr>
            </w:pPr>
            <w:r w:rsidRPr="00B73AA2">
              <w:rPr>
                <w:rFonts w:ascii="仿宋_GB2312" w:eastAsia="仿宋_GB2312" w:hAnsi="仿宋" w:cs="宋体" w:hint="eastAsia"/>
                <w:bCs/>
                <w:spacing w:val="-14"/>
                <w:kern w:val="0"/>
                <w:sz w:val="24"/>
              </w:rPr>
              <w:t>可以没收非法销售的产品和违法所得，并可以处3万元以上5万元以下罚款</w:t>
            </w:r>
          </w:p>
        </w:tc>
        <w:tc>
          <w:tcPr>
            <w:tcW w:w="570"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r>
      <w:tr w:rsidR="00B73AA2" w:rsidRPr="00B73AA2" w:rsidTr="00AD7F35">
        <w:trPr>
          <w:trHeight w:val="1557"/>
          <w:jc w:val="center"/>
        </w:trPr>
        <w:tc>
          <w:tcPr>
            <w:tcW w:w="277"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46F85" w:rsidP="00AD7F35">
            <w:pPr>
              <w:widowControl/>
              <w:spacing w:line="280" w:lineRule="exact"/>
              <w:jc w:val="center"/>
              <w:rPr>
                <w:rFonts w:ascii="仿宋_GB2312" w:eastAsia="仿宋_GB2312" w:hAnsi="仿宋" w:cs="宋体"/>
                <w:bCs/>
                <w:kern w:val="0"/>
                <w:sz w:val="24"/>
              </w:rPr>
            </w:pPr>
            <w:r>
              <w:rPr>
                <w:rFonts w:ascii="仿宋_GB2312" w:eastAsia="仿宋_GB2312" w:hAnsi="仿宋" w:cs="宋体" w:hint="eastAsia"/>
                <w:bCs/>
                <w:kern w:val="0"/>
                <w:sz w:val="24"/>
              </w:rPr>
              <w:t>248</w:t>
            </w:r>
          </w:p>
        </w:tc>
        <w:tc>
          <w:tcPr>
            <w:tcW w:w="684"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假冒、伪造、转让或者买卖农业转基因生物有关证明文书</w:t>
            </w:r>
          </w:p>
        </w:tc>
        <w:tc>
          <w:tcPr>
            <w:tcW w:w="1549" w:type="pct"/>
            <w:vMerge w:val="restart"/>
            <w:tcBorders>
              <w:top w:val="single" w:sz="4" w:space="0" w:color="auto"/>
              <w:left w:val="nil"/>
              <w:right w:val="single" w:sz="4" w:space="0" w:color="auto"/>
            </w:tcBorders>
            <w:shd w:val="clear" w:color="auto" w:fill="auto"/>
            <w:vAlign w:val="center"/>
          </w:tcPr>
          <w:p w:rsidR="00B73AA2" w:rsidRPr="00B73AA2" w:rsidRDefault="00B73AA2" w:rsidP="006164C7">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《农业转基因生物安全管理条例》第五十一条</w:t>
            </w:r>
            <w:r w:rsidR="006164C7">
              <w:rPr>
                <w:rFonts w:ascii="仿宋_GB2312" w:eastAsia="仿宋_GB2312" w:hAnsi="仿宋" w:cs="宋体" w:hint="eastAsia"/>
                <w:bCs/>
                <w:kern w:val="0"/>
                <w:sz w:val="24"/>
              </w:rPr>
              <w:t xml:space="preserve">　</w:t>
            </w:r>
            <w:r w:rsidRPr="00B73AA2">
              <w:rPr>
                <w:rFonts w:ascii="仿宋_GB2312" w:eastAsia="仿宋_GB2312" w:hAnsi="仿宋" w:cs="宋体" w:hint="eastAsia"/>
                <w:bCs/>
                <w:kern w:val="0"/>
                <w:sz w:val="24"/>
              </w:rPr>
              <w:t>假冒、伪造、转让或者买卖农业转基因生物有关证明文书的，由县级以上人民政府农业行政主管部门依据职权，收缴相应的证明文书，并处2万元以上10万元以下的罚款；构成犯罪的，依法追究刑事责任。</w:t>
            </w:r>
          </w:p>
        </w:tc>
        <w:tc>
          <w:tcPr>
            <w:tcW w:w="97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假冒、伪造、转让或者买卖农业转基因生物有关证明文书，未生产经营的</w:t>
            </w:r>
          </w:p>
        </w:tc>
        <w:tc>
          <w:tcPr>
            <w:tcW w:w="94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66176E">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收缴相应的证明文书，并处2万元以上5万元以下罚款；构成犯罪的，依法追究刑事责任</w:t>
            </w:r>
          </w:p>
        </w:tc>
        <w:tc>
          <w:tcPr>
            <w:tcW w:w="570"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县级以上农业农村主管部门</w:t>
            </w:r>
          </w:p>
        </w:tc>
      </w:tr>
      <w:tr w:rsidR="00B73AA2" w:rsidRPr="00B73AA2" w:rsidTr="00AD7F35">
        <w:trPr>
          <w:trHeight w:val="1555"/>
          <w:jc w:val="center"/>
        </w:trPr>
        <w:tc>
          <w:tcPr>
            <w:tcW w:w="27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sz w:val="24"/>
              </w:rPr>
            </w:pPr>
          </w:p>
        </w:tc>
        <w:tc>
          <w:tcPr>
            <w:tcW w:w="684"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sz w:val="24"/>
              </w:rPr>
            </w:pPr>
          </w:p>
        </w:tc>
        <w:tc>
          <w:tcPr>
            <w:tcW w:w="1549"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sz w:val="24"/>
              </w:rPr>
            </w:pPr>
          </w:p>
        </w:tc>
        <w:tc>
          <w:tcPr>
            <w:tcW w:w="972"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假冒、伪造、转让或者买卖农业转基因生物有关证明文书，有生产经营行为的</w:t>
            </w:r>
          </w:p>
        </w:tc>
        <w:tc>
          <w:tcPr>
            <w:tcW w:w="94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66176E">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收缴相应的证明文书，并处5万元以上10万元以下罚款；构成犯罪的，依法追究刑事责任</w:t>
            </w:r>
          </w:p>
        </w:tc>
        <w:tc>
          <w:tcPr>
            <w:tcW w:w="570"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宋体" w:cs="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标准《湖北省农业生态环境保护条例》</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jc w:val="center"/>
        <w:tblLook w:val="04A0" w:firstRow="1" w:lastRow="0" w:firstColumn="1" w:lastColumn="0" w:noHBand="0" w:noVBand="1"/>
      </w:tblPr>
      <w:tblGrid>
        <w:gridCol w:w="798"/>
        <w:gridCol w:w="2327"/>
        <w:gridCol w:w="3644"/>
        <w:gridCol w:w="3288"/>
        <w:gridCol w:w="2748"/>
        <w:gridCol w:w="1641"/>
      </w:tblGrid>
      <w:tr w:rsidR="00B73AA2" w:rsidRPr="00B73AA2" w:rsidTr="00AD7F35">
        <w:trPr>
          <w:trHeight w:val="595"/>
          <w:jc w:val="center"/>
        </w:trPr>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80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261"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13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51"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处罚细化标准</w:t>
            </w:r>
          </w:p>
        </w:tc>
        <w:tc>
          <w:tcPr>
            <w:tcW w:w="5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实施部门</w:t>
            </w:r>
          </w:p>
        </w:tc>
      </w:tr>
      <w:tr w:rsidR="00B73AA2" w:rsidRPr="00B73AA2" w:rsidTr="00AD7F35">
        <w:trPr>
          <w:trHeight w:val="1312"/>
          <w:jc w:val="center"/>
        </w:trPr>
        <w:tc>
          <w:tcPr>
            <w:tcW w:w="276"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46F85" w:rsidP="00AD7F35">
            <w:pPr>
              <w:widowControl/>
              <w:spacing w:line="280" w:lineRule="exact"/>
              <w:jc w:val="center"/>
              <w:rPr>
                <w:rFonts w:ascii="仿宋_GB2312" w:eastAsia="仿宋_GB2312" w:hAnsi="仿宋" w:cs="宋体"/>
                <w:bCs/>
                <w:kern w:val="0"/>
                <w:sz w:val="24"/>
              </w:rPr>
            </w:pPr>
            <w:r>
              <w:rPr>
                <w:rFonts w:ascii="仿宋_GB2312" w:eastAsia="仿宋_GB2312" w:hAnsi="仿宋" w:cs="宋体" w:hint="eastAsia"/>
                <w:bCs/>
                <w:kern w:val="0"/>
                <w:sz w:val="24"/>
              </w:rPr>
              <w:t>249</w:t>
            </w:r>
          </w:p>
        </w:tc>
        <w:tc>
          <w:tcPr>
            <w:tcW w:w="805"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猎捕、出售、收购、运输青蛙或者蛇等</w:t>
            </w:r>
            <w:proofErr w:type="gramStart"/>
            <w:r w:rsidRPr="00B73AA2">
              <w:rPr>
                <w:rFonts w:ascii="仿宋_GB2312" w:eastAsia="仿宋_GB2312" w:hAnsi="仿宋" w:cs="宋体" w:hint="eastAsia"/>
                <w:bCs/>
                <w:kern w:val="0"/>
                <w:sz w:val="24"/>
              </w:rPr>
              <w:t>野生农业</w:t>
            </w:r>
            <w:proofErr w:type="gramEnd"/>
            <w:r w:rsidRPr="00B73AA2">
              <w:rPr>
                <w:rFonts w:ascii="仿宋_GB2312" w:eastAsia="仿宋_GB2312" w:hAnsi="仿宋" w:cs="宋体" w:hint="eastAsia"/>
                <w:bCs/>
                <w:kern w:val="0"/>
                <w:sz w:val="24"/>
              </w:rPr>
              <w:t>有益生物</w:t>
            </w:r>
          </w:p>
        </w:tc>
        <w:tc>
          <w:tcPr>
            <w:tcW w:w="1261" w:type="pct"/>
            <w:vMerge w:val="restart"/>
            <w:tcBorders>
              <w:top w:val="single" w:sz="4" w:space="0" w:color="auto"/>
              <w:left w:val="nil"/>
              <w:right w:val="single" w:sz="4" w:space="0" w:color="auto"/>
            </w:tcBorders>
            <w:shd w:val="clear" w:color="auto" w:fill="auto"/>
            <w:vAlign w:val="center"/>
          </w:tcPr>
          <w:p w:rsidR="00B73AA2" w:rsidRPr="00B73AA2" w:rsidRDefault="00B73AA2" w:rsidP="006164C7">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《湖北省农业生态环境保护条例》第二十九条</w:t>
            </w:r>
            <w:r w:rsidR="006164C7">
              <w:rPr>
                <w:rFonts w:ascii="仿宋_GB2312" w:eastAsia="仿宋_GB2312" w:hAnsi="仿宋" w:cs="宋体" w:hint="eastAsia"/>
                <w:bCs/>
                <w:kern w:val="0"/>
                <w:sz w:val="24"/>
              </w:rPr>
              <w:t xml:space="preserve">　</w:t>
            </w:r>
            <w:r w:rsidRPr="00B73AA2">
              <w:rPr>
                <w:rFonts w:ascii="仿宋_GB2312" w:eastAsia="仿宋_GB2312" w:hAnsi="仿宋" w:cs="宋体" w:hint="eastAsia"/>
                <w:bCs/>
                <w:kern w:val="0"/>
                <w:sz w:val="24"/>
              </w:rPr>
              <w:t>违反本条例规定，猎捕、出售、收购、运输青蛙或者蛇等</w:t>
            </w:r>
            <w:proofErr w:type="gramStart"/>
            <w:r w:rsidRPr="00B73AA2">
              <w:rPr>
                <w:rFonts w:ascii="仿宋_GB2312" w:eastAsia="仿宋_GB2312" w:hAnsi="仿宋" w:cs="宋体" w:hint="eastAsia"/>
                <w:bCs/>
                <w:kern w:val="0"/>
                <w:sz w:val="24"/>
              </w:rPr>
              <w:t>野生农业</w:t>
            </w:r>
            <w:proofErr w:type="gramEnd"/>
            <w:r w:rsidRPr="00B73AA2">
              <w:rPr>
                <w:rFonts w:ascii="仿宋_GB2312" w:eastAsia="仿宋_GB2312" w:hAnsi="仿宋" w:cs="宋体" w:hint="eastAsia"/>
                <w:bCs/>
                <w:kern w:val="0"/>
                <w:sz w:val="24"/>
              </w:rPr>
              <w:t>有益生物的，由有关行政主管部门依照职责分工责令停止违法行为，没收实物和违法所得，可并处实物价值一倍以上八倍以下罚款。对没收的</w:t>
            </w:r>
            <w:proofErr w:type="gramStart"/>
            <w:r w:rsidRPr="00B73AA2">
              <w:rPr>
                <w:rFonts w:ascii="仿宋_GB2312" w:eastAsia="仿宋_GB2312" w:hAnsi="仿宋" w:cs="宋体" w:hint="eastAsia"/>
                <w:bCs/>
                <w:kern w:val="0"/>
                <w:sz w:val="24"/>
              </w:rPr>
              <w:t>野生农业</w:t>
            </w:r>
            <w:proofErr w:type="gramEnd"/>
            <w:r w:rsidRPr="00B73AA2">
              <w:rPr>
                <w:rFonts w:ascii="仿宋_GB2312" w:eastAsia="仿宋_GB2312" w:hAnsi="仿宋" w:cs="宋体" w:hint="eastAsia"/>
                <w:bCs/>
                <w:kern w:val="0"/>
                <w:sz w:val="24"/>
              </w:rPr>
              <w:t>有益生物的活体应当放生，死</w:t>
            </w:r>
            <w:proofErr w:type="gramStart"/>
            <w:r w:rsidRPr="00B73AA2">
              <w:rPr>
                <w:rFonts w:ascii="仿宋_GB2312" w:eastAsia="仿宋_GB2312" w:hAnsi="仿宋" w:cs="宋体" w:hint="eastAsia"/>
                <w:bCs/>
                <w:kern w:val="0"/>
                <w:sz w:val="24"/>
              </w:rPr>
              <w:t>体应当</w:t>
            </w:r>
            <w:proofErr w:type="gramEnd"/>
            <w:r w:rsidRPr="00B73AA2">
              <w:rPr>
                <w:rFonts w:ascii="仿宋_GB2312" w:eastAsia="仿宋_GB2312" w:hAnsi="仿宋" w:cs="宋体" w:hint="eastAsia"/>
                <w:bCs/>
                <w:kern w:val="0"/>
                <w:sz w:val="24"/>
              </w:rPr>
              <w:t>掩埋销毁。</w:t>
            </w:r>
          </w:p>
        </w:tc>
        <w:tc>
          <w:tcPr>
            <w:tcW w:w="113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猎捕青蛙或者蛇等有益生物的，属农业部门管理的</w:t>
            </w:r>
          </w:p>
        </w:tc>
        <w:tc>
          <w:tcPr>
            <w:tcW w:w="951"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没收实物和违法所得，可处1-4倍实物价值罚款</w:t>
            </w:r>
          </w:p>
        </w:tc>
        <w:tc>
          <w:tcPr>
            <w:tcW w:w="568"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县级以上农业农村主管部门</w:t>
            </w:r>
          </w:p>
        </w:tc>
      </w:tr>
      <w:tr w:rsidR="00B73AA2" w:rsidRPr="00B73AA2" w:rsidTr="00AD7F35">
        <w:trPr>
          <w:trHeight w:val="1131"/>
          <w:jc w:val="center"/>
        </w:trPr>
        <w:tc>
          <w:tcPr>
            <w:tcW w:w="276" w:type="pct"/>
            <w:vMerge/>
            <w:tcBorders>
              <w:left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805"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1261"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113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运输青蛙或者蛇等有益生物的，属农业部门管理的</w:t>
            </w:r>
          </w:p>
        </w:tc>
        <w:tc>
          <w:tcPr>
            <w:tcW w:w="951"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没收实物和违法所得，可处4-6倍实物价值罚款</w:t>
            </w:r>
          </w:p>
        </w:tc>
        <w:tc>
          <w:tcPr>
            <w:tcW w:w="568"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r>
      <w:tr w:rsidR="00B73AA2" w:rsidRPr="00B73AA2" w:rsidTr="00AD7F35">
        <w:trPr>
          <w:trHeight w:val="1458"/>
          <w:jc w:val="center"/>
        </w:trPr>
        <w:tc>
          <w:tcPr>
            <w:tcW w:w="276"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805"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1261"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113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出售或者收购青蛙或者蛇等有益生物的，属农业部门管理的</w:t>
            </w:r>
          </w:p>
        </w:tc>
        <w:tc>
          <w:tcPr>
            <w:tcW w:w="951"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没收实物和违法所得，可处6-8倍实物价值罚款</w:t>
            </w:r>
          </w:p>
        </w:tc>
        <w:tc>
          <w:tcPr>
            <w:tcW w:w="568"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r>
      <w:tr w:rsidR="00B73AA2" w:rsidRPr="00B73AA2" w:rsidTr="00AD7F35">
        <w:trPr>
          <w:trHeight w:val="1559"/>
          <w:jc w:val="center"/>
        </w:trPr>
        <w:tc>
          <w:tcPr>
            <w:tcW w:w="276"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B73AA2" w:rsidP="00AD7F35">
            <w:pPr>
              <w:widowControl/>
              <w:spacing w:line="280" w:lineRule="exact"/>
              <w:jc w:val="center"/>
              <w:rPr>
                <w:rFonts w:ascii="仿宋_GB2312" w:eastAsia="仿宋_GB2312" w:hAnsi="仿宋" w:cs="宋体"/>
                <w:bCs/>
                <w:kern w:val="0"/>
                <w:sz w:val="24"/>
              </w:rPr>
            </w:pPr>
            <w:r w:rsidRPr="00B73AA2">
              <w:rPr>
                <w:rFonts w:ascii="仿宋_GB2312" w:eastAsia="仿宋_GB2312" w:hAnsi="仿宋" w:cs="宋体" w:hint="eastAsia"/>
                <w:bCs/>
                <w:kern w:val="0"/>
                <w:sz w:val="24"/>
              </w:rPr>
              <w:t>2</w:t>
            </w:r>
            <w:r w:rsidR="00346F85">
              <w:rPr>
                <w:rFonts w:ascii="仿宋_GB2312" w:eastAsia="仿宋_GB2312" w:hAnsi="仿宋" w:cs="宋体" w:hint="eastAsia"/>
                <w:bCs/>
                <w:kern w:val="0"/>
                <w:sz w:val="24"/>
              </w:rPr>
              <w:t>50</w:t>
            </w:r>
          </w:p>
        </w:tc>
        <w:tc>
          <w:tcPr>
            <w:tcW w:w="805"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向农民和农业生产经营组织者提供作为肥料的城镇垃圾、粉煤灰、污泥，不符合国家标准</w:t>
            </w:r>
          </w:p>
        </w:tc>
        <w:tc>
          <w:tcPr>
            <w:tcW w:w="1261" w:type="pct"/>
            <w:vMerge w:val="restart"/>
            <w:tcBorders>
              <w:top w:val="single" w:sz="4" w:space="0" w:color="auto"/>
              <w:left w:val="nil"/>
              <w:right w:val="single" w:sz="4" w:space="0" w:color="auto"/>
            </w:tcBorders>
            <w:shd w:val="clear" w:color="auto" w:fill="auto"/>
            <w:vAlign w:val="center"/>
          </w:tcPr>
          <w:p w:rsidR="00B73AA2" w:rsidRPr="00B73AA2" w:rsidRDefault="00B73AA2" w:rsidP="006164C7">
            <w:pPr>
              <w:widowControl/>
              <w:spacing w:line="280" w:lineRule="exact"/>
              <w:rPr>
                <w:rFonts w:ascii="仿宋_GB2312" w:eastAsia="仿宋_GB2312" w:hAnsi="仿宋" w:cs="宋体"/>
                <w:bCs/>
                <w:kern w:val="0"/>
                <w:sz w:val="24"/>
              </w:rPr>
            </w:pPr>
            <w:proofErr w:type="gramStart"/>
            <w:r w:rsidRPr="00B73AA2">
              <w:rPr>
                <w:rFonts w:ascii="仿宋_GB2312" w:eastAsia="仿宋_GB2312" w:hAnsi="仿宋" w:cs="宋体" w:hint="eastAsia"/>
                <w:bCs/>
                <w:kern w:val="0"/>
                <w:sz w:val="24"/>
              </w:rPr>
              <w:t>《</w:t>
            </w:r>
            <w:proofErr w:type="gramEnd"/>
            <w:r w:rsidRPr="00B73AA2">
              <w:rPr>
                <w:rFonts w:ascii="仿宋_GB2312" w:eastAsia="仿宋_GB2312" w:hAnsi="仿宋" w:cs="宋体" w:hint="eastAsia"/>
                <w:bCs/>
                <w:kern w:val="0"/>
                <w:sz w:val="24"/>
              </w:rPr>
              <w:t>湖北省农业生态环境保护条例第三十条</w:t>
            </w:r>
            <w:r w:rsidR="006164C7">
              <w:rPr>
                <w:rFonts w:ascii="仿宋_GB2312" w:eastAsia="仿宋_GB2312" w:hAnsi="仿宋" w:cs="宋体" w:hint="eastAsia"/>
                <w:bCs/>
                <w:kern w:val="0"/>
                <w:sz w:val="24"/>
              </w:rPr>
              <w:t xml:space="preserve">　</w:t>
            </w:r>
            <w:r w:rsidRPr="00B73AA2">
              <w:rPr>
                <w:rFonts w:ascii="仿宋_GB2312" w:eastAsia="仿宋_GB2312" w:hAnsi="仿宋" w:cs="宋体" w:hint="eastAsia"/>
                <w:bCs/>
                <w:kern w:val="0"/>
                <w:sz w:val="24"/>
              </w:rPr>
              <w:t>有下列行为之一的，由农业行政主管部门给予警告、责令停止违法行为，没收实物和违法所得，可并处1000元以上1万元以下罚款；造成严重后果的，处1万元以上5万元以下罚款：（一）向农民和农业生产经营组织提供作为肥料的城镇垃圾、粉煤灰、污泥，不符合国家标准的。</w:t>
            </w:r>
          </w:p>
        </w:tc>
        <w:tc>
          <w:tcPr>
            <w:tcW w:w="113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所提供城镇垃圾、粉煤灰、污泥超过国家限定标准未造成农田土壤及地下水污染的。</w:t>
            </w:r>
          </w:p>
        </w:tc>
        <w:tc>
          <w:tcPr>
            <w:tcW w:w="951"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没收实物和违法所得，可并处1000元以上1万元以下罚款</w:t>
            </w:r>
          </w:p>
        </w:tc>
        <w:tc>
          <w:tcPr>
            <w:tcW w:w="568"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县级以上农业农村主管部门</w:t>
            </w:r>
          </w:p>
        </w:tc>
      </w:tr>
      <w:tr w:rsidR="00B73AA2" w:rsidRPr="00B73AA2" w:rsidTr="00AD7F35">
        <w:trPr>
          <w:trHeight w:val="1114"/>
          <w:jc w:val="center"/>
        </w:trPr>
        <w:tc>
          <w:tcPr>
            <w:tcW w:w="276" w:type="pct"/>
            <w:vMerge/>
            <w:tcBorders>
              <w:left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805"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1261"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113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造成农田土壤及地下水污染，未造成农业生产损失的</w:t>
            </w:r>
          </w:p>
        </w:tc>
        <w:tc>
          <w:tcPr>
            <w:tcW w:w="951"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没收实物和违法所得，可并处1万元以上3万元以下罚款</w:t>
            </w:r>
          </w:p>
        </w:tc>
        <w:tc>
          <w:tcPr>
            <w:tcW w:w="568" w:type="pct"/>
            <w:vMerge/>
            <w:tcBorders>
              <w:left w:val="nil"/>
              <w:right w:val="single" w:sz="4" w:space="0" w:color="auto"/>
            </w:tcBorders>
            <w:shd w:val="clear" w:color="auto" w:fill="auto"/>
          </w:tcPr>
          <w:p w:rsidR="00B73AA2" w:rsidRPr="00B73AA2" w:rsidRDefault="00B73AA2" w:rsidP="00AD7F35">
            <w:pPr>
              <w:widowControl/>
              <w:spacing w:line="280" w:lineRule="exact"/>
              <w:rPr>
                <w:rFonts w:ascii="仿宋_GB2312" w:eastAsia="仿宋_GB2312" w:hAnsi="宋体" w:cs="宋体"/>
                <w:bCs/>
                <w:kern w:val="0"/>
                <w:sz w:val="24"/>
              </w:rPr>
            </w:pPr>
          </w:p>
        </w:tc>
      </w:tr>
      <w:tr w:rsidR="00B73AA2" w:rsidRPr="00B73AA2" w:rsidTr="00AD7F35">
        <w:trPr>
          <w:trHeight w:val="1350"/>
          <w:jc w:val="center"/>
        </w:trPr>
        <w:tc>
          <w:tcPr>
            <w:tcW w:w="276"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805"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1261"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113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造成农田土壤及地下水污染，并造成农业生产损失的</w:t>
            </w:r>
          </w:p>
        </w:tc>
        <w:tc>
          <w:tcPr>
            <w:tcW w:w="951"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没收实物和违法所得，可并处3万元以上5万元以下罚款</w:t>
            </w:r>
          </w:p>
        </w:tc>
        <w:tc>
          <w:tcPr>
            <w:tcW w:w="568" w:type="pct"/>
            <w:vMerge/>
            <w:tcBorders>
              <w:left w:val="nil"/>
              <w:bottom w:val="single" w:sz="4" w:space="0" w:color="auto"/>
              <w:right w:val="single" w:sz="4" w:space="0" w:color="auto"/>
            </w:tcBorders>
            <w:shd w:val="clear" w:color="auto" w:fill="auto"/>
          </w:tcPr>
          <w:p w:rsidR="00B73AA2" w:rsidRPr="00B73AA2" w:rsidRDefault="00B73AA2" w:rsidP="00AD7F35">
            <w:pPr>
              <w:widowControl/>
              <w:spacing w:line="280" w:lineRule="exact"/>
              <w:rPr>
                <w:rFonts w:ascii="仿宋_GB2312" w:eastAsia="仿宋_GB2312" w:hAnsi="宋体" w:cs="宋体"/>
                <w:bCs/>
                <w:kern w:val="0"/>
                <w:sz w:val="24"/>
              </w:rPr>
            </w:pPr>
          </w:p>
        </w:tc>
      </w:tr>
    </w:tbl>
    <w:p w:rsidR="00B73AA2" w:rsidRPr="00B73AA2" w:rsidRDefault="00B73AA2" w:rsidP="00B73AA2">
      <w:pPr>
        <w:spacing w:line="360" w:lineRule="exact"/>
        <w:jc w:val="center"/>
        <w:rPr>
          <w:rFonts w:ascii="华文中宋" w:eastAsia="华文中宋" w:hAnsi="华文中宋" w:cs="宋体"/>
          <w:kern w:val="0"/>
          <w:sz w:val="36"/>
          <w:szCs w:val="36"/>
        </w:rPr>
      </w:pPr>
      <w:r w:rsidRPr="00B73AA2">
        <w:rPr>
          <w:rFonts w:ascii="华文中宋" w:eastAsia="华文中宋" w:hAnsi="华文中宋" w:cs="宋体" w:hint="eastAsia"/>
          <w:kern w:val="0"/>
          <w:sz w:val="36"/>
          <w:szCs w:val="36"/>
        </w:rPr>
        <w:lastRenderedPageBreak/>
        <w:t>湖北省农业行政处罚自由裁</w:t>
      </w:r>
      <w:proofErr w:type="gramStart"/>
      <w:r w:rsidRPr="00B73AA2">
        <w:rPr>
          <w:rFonts w:ascii="华文中宋" w:eastAsia="华文中宋" w:hAnsi="华文中宋" w:cs="宋体" w:hint="eastAsia"/>
          <w:kern w:val="0"/>
          <w:sz w:val="36"/>
          <w:szCs w:val="36"/>
        </w:rPr>
        <w:t>量指导</w:t>
      </w:r>
      <w:proofErr w:type="gramEnd"/>
      <w:r w:rsidRPr="00B73AA2">
        <w:rPr>
          <w:rFonts w:ascii="华文中宋" w:eastAsia="华文中宋" w:hAnsi="华文中宋" w:cs="宋体" w:hint="eastAsia"/>
          <w:kern w:val="0"/>
          <w:sz w:val="36"/>
          <w:szCs w:val="36"/>
        </w:rPr>
        <w:t>标准《湖北省农业生态环境保护条例》</w:t>
      </w:r>
    </w:p>
    <w:p w:rsidR="00B73AA2" w:rsidRPr="00B73AA2" w:rsidRDefault="00B73AA2" w:rsidP="00B73AA2">
      <w:pPr>
        <w:spacing w:line="360" w:lineRule="exact"/>
        <w:jc w:val="center"/>
        <w:rPr>
          <w:rFonts w:ascii="华文中宋" w:eastAsia="华文中宋" w:hAnsi="华文中宋" w:cs="宋体"/>
          <w:kern w:val="0"/>
          <w:sz w:val="36"/>
          <w:szCs w:val="36"/>
        </w:rPr>
      </w:pPr>
    </w:p>
    <w:tbl>
      <w:tblPr>
        <w:tblW w:w="5000" w:type="pct"/>
        <w:jc w:val="center"/>
        <w:tblLook w:val="04A0" w:firstRow="1" w:lastRow="0" w:firstColumn="1" w:lastColumn="0" w:noHBand="0" w:noVBand="1"/>
      </w:tblPr>
      <w:tblGrid>
        <w:gridCol w:w="800"/>
        <w:gridCol w:w="2326"/>
        <w:gridCol w:w="3643"/>
        <w:gridCol w:w="3288"/>
        <w:gridCol w:w="2748"/>
        <w:gridCol w:w="1641"/>
      </w:tblGrid>
      <w:tr w:rsidR="00B73AA2" w:rsidRPr="00B73AA2" w:rsidTr="00AD7F35">
        <w:trPr>
          <w:trHeight w:val="595"/>
          <w:jc w:val="center"/>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序号</w:t>
            </w:r>
          </w:p>
        </w:tc>
        <w:tc>
          <w:tcPr>
            <w:tcW w:w="805"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违法行为名称</w:t>
            </w:r>
          </w:p>
        </w:tc>
        <w:tc>
          <w:tcPr>
            <w:tcW w:w="1261"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处罚依据</w:t>
            </w:r>
          </w:p>
        </w:tc>
        <w:tc>
          <w:tcPr>
            <w:tcW w:w="113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情节与危害后果</w:t>
            </w:r>
          </w:p>
        </w:tc>
        <w:tc>
          <w:tcPr>
            <w:tcW w:w="951"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处罚幅度</w:t>
            </w:r>
          </w:p>
        </w:tc>
        <w:tc>
          <w:tcPr>
            <w:tcW w:w="56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adjustRightInd w:val="0"/>
              <w:spacing w:line="280" w:lineRule="exact"/>
              <w:jc w:val="center"/>
              <w:rPr>
                <w:rFonts w:ascii="黑体" w:eastAsia="黑体" w:hAnsi="黑体" w:cs="宋体"/>
                <w:bCs/>
                <w:kern w:val="0"/>
                <w:sz w:val="24"/>
              </w:rPr>
            </w:pPr>
            <w:r w:rsidRPr="00B73AA2">
              <w:rPr>
                <w:rFonts w:ascii="黑体" w:eastAsia="黑体" w:hAnsi="黑体" w:cs="宋体" w:hint="eastAsia"/>
                <w:bCs/>
                <w:kern w:val="0"/>
                <w:sz w:val="24"/>
              </w:rPr>
              <w:t>处罚机关</w:t>
            </w:r>
          </w:p>
        </w:tc>
      </w:tr>
      <w:tr w:rsidR="00B73AA2" w:rsidRPr="00B73AA2" w:rsidTr="00AD7F35">
        <w:trPr>
          <w:trHeight w:val="996"/>
          <w:jc w:val="center"/>
        </w:trPr>
        <w:tc>
          <w:tcPr>
            <w:tcW w:w="277" w:type="pct"/>
            <w:vMerge w:val="restart"/>
            <w:tcBorders>
              <w:top w:val="single" w:sz="4" w:space="0" w:color="auto"/>
              <w:left w:val="single" w:sz="4" w:space="0" w:color="auto"/>
              <w:right w:val="single" w:sz="4" w:space="0" w:color="auto"/>
            </w:tcBorders>
            <w:shd w:val="clear" w:color="auto" w:fill="auto"/>
            <w:vAlign w:val="center"/>
          </w:tcPr>
          <w:p w:rsidR="00B73AA2" w:rsidRPr="00B73AA2" w:rsidRDefault="00346F85" w:rsidP="00AD7F35">
            <w:pPr>
              <w:widowControl/>
              <w:spacing w:line="280" w:lineRule="exact"/>
              <w:jc w:val="center"/>
              <w:rPr>
                <w:rFonts w:ascii="仿宋_GB2312" w:eastAsia="仿宋_GB2312" w:hAnsi="仿宋" w:cs="宋体"/>
                <w:bCs/>
                <w:kern w:val="0"/>
                <w:sz w:val="24"/>
              </w:rPr>
            </w:pPr>
            <w:r>
              <w:rPr>
                <w:rFonts w:ascii="仿宋_GB2312" w:eastAsia="仿宋_GB2312" w:hAnsi="仿宋" w:cs="宋体" w:hint="eastAsia"/>
                <w:bCs/>
                <w:kern w:val="0"/>
                <w:sz w:val="24"/>
              </w:rPr>
              <w:t>251</w:t>
            </w:r>
          </w:p>
        </w:tc>
        <w:tc>
          <w:tcPr>
            <w:tcW w:w="805"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未经登记擅自引进农业生物物种及非法采集、侵占、购销破坏省级重点保护野生植物</w:t>
            </w:r>
          </w:p>
        </w:tc>
        <w:tc>
          <w:tcPr>
            <w:tcW w:w="1261" w:type="pct"/>
            <w:vMerge w:val="restart"/>
            <w:tcBorders>
              <w:top w:val="single" w:sz="4" w:space="0" w:color="auto"/>
              <w:left w:val="nil"/>
              <w:right w:val="single" w:sz="4" w:space="0" w:color="auto"/>
            </w:tcBorders>
            <w:shd w:val="clear" w:color="auto" w:fill="auto"/>
            <w:vAlign w:val="center"/>
          </w:tcPr>
          <w:p w:rsidR="00B73AA2" w:rsidRPr="00B73AA2" w:rsidRDefault="00B73AA2" w:rsidP="006164C7">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《湖北省农业生态环境保护条例》第三十条</w:t>
            </w:r>
            <w:r w:rsidR="006164C7">
              <w:rPr>
                <w:rFonts w:ascii="仿宋_GB2312" w:eastAsia="仿宋_GB2312" w:hAnsi="仿宋" w:cs="宋体" w:hint="eastAsia"/>
                <w:bCs/>
                <w:kern w:val="0"/>
                <w:sz w:val="24"/>
              </w:rPr>
              <w:t xml:space="preserve">　</w:t>
            </w:r>
            <w:r w:rsidRPr="00B73AA2">
              <w:rPr>
                <w:rFonts w:ascii="仿宋_GB2312" w:eastAsia="仿宋_GB2312" w:hAnsi="仿宋" w:cs="宋体" w:hint="eastAsia"/>
                <w:bCs/>
                <w:kern w:val="0"/>
                <w:sz w:val="24"/>
              </w:rPr>
              <w:t>有下列行为之一的，由农业行政主管部门给予警告、责令停止违法行为，没收实物和违法所得，可并处1000元以上1万元以下罚款；造成严重后果的，处1万元以上5万元以下罚款：（二）未经批准或者未经依法登记擅自引进农业生物物种的，以及非法采集、侵占、购销、破坏省级重点保护农业野生植物的。</w:t>
            </w:r>
          </w:p>
        </w:tc>
        <w:tc>
          <w:tcPr>
            <w:tcW w:w="113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未经批准或者未经依法登记擅自引进农业生物物种的</w:t>
            </w:r>
          </w:p>
          <w:p w:rsidR="00B73AA2" w:rsidRPr="00B73AA2" w:rsidRDefault="00B73AA2" w:rsidP="00AD7F35">
            <w:pPr>
              <w:widowControl/>
              <w:spacing w:line="280" w:lineRule="exact"/>
              <w:rPr>
                <w:rFonts w:ascii="仿宋_GB2312" w:eastAsia="仿宋_GB2312" w:hAnsi="仿宋" w:cs="宋体"/>
                <w:bCs/>
                <w:kern w:val="0"/>
                <w:sz w:val="24"/>
              </w:rPr>
            </w:pP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没收实物和违法所得，可并处1000元以上3000元以下罚款</w:t>
            </w:r>
          </w:p>
        </w:tc>
        <w:tc>
          <w:tcPr>
            <w:tcW w:w="568" w:type="pct"/>
            <w:vMerge w:val="restart"/>
            <w:tcBorders>
              <w:top w:val="single" w:sz="4" w:space="0" w:color="auto"/>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宋体" w:cs="宋体"/>
                <w:bCs/>
                <w:kern w:val="0"/>
                <w:sz w:val="24"/>
              </w:rPr>
            </w:pPr>
            <w:r w:rsidRPr="00B73AA2">
              <w:rPr>
                <w:rFonts w:ascii="仿宋_GB2312" w:eastAsia="仿宋_GB2312" w:hAnsi="仿宋" w:cs="宋体" w:hint="eastAsia"/>
                <w:bCs/>
                <w:kern w:val="0"/>
                <w:sz w:val="24"/>
              </w:rPr>
              <w:t>县级以上农业农村主管部门</w:t>
            </w:r>
          </w:p>
        </w:tc>
      </w:tr>
      <w:tr w:rsidR="00B73AA2" w:rsidRPr="00B73AA2" w:rsidTr="00AD7F35">
        <w:trPr>
          <w:trHeight w:val="1581"/>
          <w:jc w:val="center"/>
        </w:trPr>
        <w:tc>
          <w:tcPr>
            <w:tcW w:w="277" w:type="pct"/>
            <w:vMerge/>
            <w:tcBorders>
              <w:left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sz w:val="24"/>
              </w:rPr>
            </w:pPr>
          </w:p>
        </w:tc>
        <w:tc>
          <w:tcPr>
            <w:tcW w:w="805"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sz w:val="24"/>
              </w:rPr>
            </w:pPr>
          </w:p>
        </w:tc>
        <w:tc>
          <w:tcPr>
            <w:tcW w:w="1261"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sz w:val="24"/>
              </w:rPr>
            </w:pPr>
          </w:p>
        </w:tc>
        <w:tc>
          <w:tcPr>
            <w:tcW w:w="113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未经批准或者未经依法登记，非法</w:t>
            </w:r>
            <w:proofErr w:type="gramStart"/>
            <w:r w:rsidRPr="00B73AA2">
              <w:rPr>
                <w:rFonts w:ascii="仿宋_GB2312" w:eastAsia="仿宋_GB2312" w:hAnsi="仿宋" w:cs="宋体" w:hint="eastAsia"/>
                <w:bCs/>
                <w:kern w:val="0"/>
                <w:sz w:val="24"/>
              </w:rPr>
              <w:t>采集采集</w:t>
            </w:r>
            <w:proofErr w:type="gramEnd"/>
            <w:r w:rsidRPr="00B73AA2">
              <w:rPr>
                <w:rFonts w:ascii="仿宋_GB2312" w:eastAsia="仿宋_GB2312" w:hAnsi="仿宋" w:cs="宋体" w:hint="eastAsia"/>
                <w:bCs/>
                <w:kern w:val="0"/>
                <w:sz w:val="24"/>
              </w:rPr>
              <w:t>省级重点保护农业野生植物未造成严重后果的</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没收实物和违法所得，可并处3000元以上5000元以下罚款</w:t>
            </w:r>
          </w:p>
        </w:tc>
        <w:tc>
          <w:tcPr>
            <w:tcW w:w="568"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宋体" w:cs="宋体"/>
                <w:bCs/>
                <w:kern w:val="0"/>
                <w:sz w:val="24"/>
              </w:rPr>
            </w:pPr>
          </w:p>
        </w:tc>
      </w:tr>
      <w:tr w:rsidR="00B73AA2" w:rsidRPr="00B73AA2" w:rsidTr="00AD7F35">
        <w:trPr>
          <w:trHeight w:val="1690"/>
          <w:jc w:val="center"/>
        </w:trPr>
        <w:tc>
          <w:tcPr>
            <w:tcW w:w="277" w:type="pct"/>
            <w:vMerge/>
            <w:tcBorders>
              <w:left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805"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1261"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113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未经批准或者未经依法登记，非法侵占、购销省级重点保护农业野生植物未造成严重后果的</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没收实物和违法所得，可并处5000元以上1万元以下罚款</w:t>
            </w:r>
          </w:p>
        </w:tc>
        <w:tc>
          <w:tcPr>
            <w:tcW w:w="568"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宋体" w:cs="宋体"/>
                <w:bCs/>
                <w:kern w:val="0"/>
                <w:sz w:val="24"/>
              </w:rPr>
            </w:pPr>
          </w:p>
        </w:tc>
      </w:tr>
      <w:tr w:rsidR="00B73AA2" w:rsidRPr="00B73AA2" w:rsidTr="009935C8">
        <w:trPr>
          <w:trHeight w:val="1599"/>
          <w:jc w:val="center"/>
        </w:trPr>
        <w:tc>
          <w:tcPr>
            <w:tcW w:w="277" w:type="pct"/>
            <w:vMerge/>
            <w:tcBorders>
              <w:left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sz w:val="24"/>
              </w:rPr>
            </w:pPr>
          </w:p>
        </w:tc>
        <w:tc>
          <w:tcPr>
            <w:tcW w:w="805"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sz w:val="24"/>
              </w:rPr>
            </w:pPr>
          </w:p>
        </w:tc>
        <w:tc>
          <w:tcPr>
            <w:tcW w:w="1261"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sz w:val="24"/>
              </w:rPr>
            </w:pPr>
          </w:p>
        </w:tc>
        <w:tc>
          <w:tcPr>
            <w:tcW w:w="113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未经批准或者未经依法登记擅自引进农业生物物种，造成外来入侵物种在本地扩散蔓延的</w:t>
            </w:r>
          </w:p>
        </w:tc>
        <w:tc>
          <w:tcPr>
            <w:tcW w:w="951" w:type="pct"/>
            <w:tcBorders>
              <w:top w:val="single" w:sz="4" w:space="0" w:color="auto"/>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没收实物和违法所得，可并处1万元以上3万元以下罚款</w:t>
            </w:r>
          </w:p>
        </w:tc>
        <w:tc>
          <w:tcPr>
            <w:tcW w:w="568" w:type="pct"/>
            <w:vMerge/>
            <w:tcBorders>
              <w:left w:val="nil"/>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宋体" w:cs="宋体"/>
                <w:bCs/>
                <w:kern w:val="0"/>
                <w:sz w:val="24"/>
              </w:rPr>
            </w:pPr>
          </w:p>
        </w:tc>
      </w:tr>
      <w:tr w:rsidR="00B73AA2" w:rsidRPr="00B73AA2" w:rsidTr="00B73AA2">
        <w:trPr>
          <w:trHeight w:val="1992"/>
          <w:jc w:val="center"/>
        </w:trPr>
        <w:tc>
          <w:tcPr>
            <w:tcW w:w="277" w:type="pct"/>
            <w:vMerge/>
            <w:tcBorders>
              <w:left w:val="single" w:sz="4" w:space="0" w:color="auto"/>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805"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1261"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p>
        </w:tc>
        <w:tc>
          <w:tcPr>
            <w:tcW w:w="1138"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未经批准或者未经依法登记擅自引进农业生物物种，造成本地省级重点保护农业野生植物灭绝的</w:t>
            </w:r>
          </w:p>
        </w:tc>
        <w:tc>
          <w:tcPr>
            <w:tcW w:w="951" w:type="pct"/>
            <w:tcBorders>
              <w:top w:val="single" w:sz="4" w:space="0" w:color="auto"/>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仿宋" w:cs="宋体"/>
                <w:bCs/>
                <w:kern w:val="0"/>
                <w:sz w:val="24"/>
              </w:rPr>
            </w:pPr>
            <w:r w:rsidRPr="00B73AA2">
              <w:rPr>
                <w:rFonts w:ascii="仿宋_GB2312" w:eastAsia="仿宋_GB2312" w:hAnsi="仿宋" w:cs="宋体" w:hint="eastAsia"/>
                <w:bCs/>
                <w:kern w:val="0"/>
                <w:sz w:val="24"/>
              </w:rPr>
              <w:t>没收实物和违法所得，可并处3万元以上5万元以下罚款。</w:t>
            </w:r>
          </w:p>
        </w:tc>
        <w:tc>
          <w:tcPr>
            <w:tcW w:w="568" w:type="pct"/>
            <w:vMerge/>
            <w:tcBorders>
              <w:left w:val="nil"/>
              <w:bottom w:val="single" w:sz="4" w:space="0" w:color="auto"/>
              <w:right w:val="single" w:sz="4" w:space="0" w:color="auto"/>
            </w:tcBorders>
            <w:shd w:val="clear" w:color="auto" w:fill="auto"/>
            <w:vAlign w:val="center"/>
          </w:tcPr>
          <w:p w:rsidR="00B73AA2" w:rsidRPr="00B73AA2" w:rsidRDefault="00B73AA2" w:rsidP="00AD7F35">
            <w:pPr>
              <w:widowControl/>
              <w:spacing w:line="280" w:lineRule="exact"/>
              <w:rPr>
                <w:rFonts w:ascii="仿宋_GB2312" w:eastAsia="仿宋_GB2312" w:hAnsi="宋体" w:cs="宋体"/>
                <w:bCs/>
                <w:kern w:val="0"/>
                <w:sz w:val="24"/>
              </w:rPr>
            </w:pPr>
          </w:p>
        </w:tc>
      </w:tr>
    </w:tbl>
    <w:p w:rsidR="008965DB" w:rsidRPr="00B73AA2" w:rsidRDefault="008965DB" w:rsidP="00015486">
      <w:pPr>
        <w:spacing w:line="280" w:lineRule="exact"/>
        <w:rPr>
          <w:rFonts w:ascii="仿宋_GB2312" w:eastAsia="仿宋_GB2312"/>
          <w:sz w:val="24"/>
        </w:rPr>
      </w:pPr>
    </w:p>
    <w:sectPr w:rsidR="008965DB" w:rsidRPr="00B73AA2" w:rsidSect="00384F40">
      <w:pgSz w:w="16838" w:h="11906" w:orient="landscape"/>
      <w:pgMar w:top="1134" w:right="1304" w:bottom="1134" w:left="1304" w:header="851" w:footer="680"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F6F" w:rsidRDefault="00AB3F6F" w:rsidP="008E4912">
      <w:r>
        <w:separator/>
      </w:r>
    </w:p>
  </w:endnote>
  <w:endnote w:type="continuationSeparator" w:id="0">
    <w:p w:rsidR="00AB3F6F" w:rsidRDefault="00AB3F6F" w:rsidP="008E4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宋体"/>
    <w:panose1 w:val="00000000000000000000"/>
    <w:charset w:val="86"/>
    <w:family w:val="roman"/>
    <w:notTrueType/>
    <w:pitch w:val="default"/>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等线 Light">
    <w:altName w:val="宋体"/>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651891"/>
      <w:docPartObj>
        <w:docPartGallery w:val="Page Numbers (Bottom of Page)"/>
        <w:docPartUnique/>
      </w:docPartObj>
    </w:sdtPr>
    <w:sdtEndPr/>
    <w:sdtContent>
      <w:p w:rsidR="00B932CC" w:rsidRDefault="00C8723F">
        <w:pPr>
          <w:pStyle w:val="a4"/>
          <w:jc w:val="center"/>
        </w:pPr>
        <w:r>
          <w:fldChar w:fldCharType="begin"/>
        </w:r>
        <w:r>
          <w:instrText xml:space="preserve"> PAGE   \* MERGEFORMAT </w:instrText>
        </w:r>
        <w:r>
          <w:fldChar w:fldCharType="separate"/>
        </w:r>
        <w:r w:rsidR="00E21490" w:rsidRPr="00E21490">
          <w:rPr>
            <w:noProof/>
            <w:lang w:val="zh-CN"/>
          </w:rPr>
          <w:t>7</w:t>
        </w:r>
        <w:r>
          <w:rPr>
            <w:noProof/>
            <w:lang w:val="zh-CN"/>
          </w:rPr>
          <w:fldChar w:fldCharType="end"/>
        </w:r>
      </w:p>
    </w:sdtContent>
  </w:sdt>
  <w:p w:rsidR="00B932CC" w:rsidRDefault="00B932C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F6F" w:rsidRDefault="00AB3F6F" w:rsidP="008E4912">
      <w:r>
        <w:separator/>
      </w:r>
    </w:p>
  </w:footnote>
  <w:footnote w:type="continuationSeparator" w:id="0">
    <w:p w:rsidR="00AB3F6F" w:rsidRDefault="00AB3F6F" w:rsidP="008E49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8D430C"/>
    <w:multiLevelType w:val="singleLevel"/>
    <w:tmpl w:val="4A8D430C"/>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defaultTabStop w:val="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2044D"/>
    <w:rsid w:val="00000C54"/>
    <w:rsid w:val="00003BAE"/>
    <w:rsid w:val="00007977"/>
    <w:rsid w:val="000124E5"/>
    <w:rsid w:val="00015486"/>
    <w:rsid w:val="0002564D"/>
    <w:rsid w:val="000327C0"/>
    <w:rsid w:val="000359A6"/>
    <w:rsid w:val="00035A6D"/>
    <w:rsid w:val="0004027E"/>
    <w:rsid w:val="000445ED"/>
    <w:rsid w:val="00047436"/>
    <w:rsid w:val="000527FB"/>
    <w:rsid w:val="00055B92"/>
    <w:rsid w:val="00061EC9"/>
    <w:rsid w:val="000653FA"/>
    <w:rsid w:val="0007475F"/>
    <w:rsid w:val="000816E6"/>
    <w:rsid w:val="00084508"/>
    <w:rsid w:val="00085EC6"/>
    <w:rsid w:val="00092262"/>
    <w:rsid w:val="000B028F"/>
    <w:rsid w:val="000B09B9"/>
    <w:rsid w:val="000B4818"/>
    <w:rsid w:val="000C3FD0"/>
    <w:rsid w:val="000D4866"/>
    <w:rsid w:val="000E2609"/>
    <w:rsid w:val="000E2F46"/>
    <w:rsid w:val="000F1B9F"/>
    <w:rsid w:val="000F3198"/>
    <w:rsid w:val="000F5E88"/>
    <w:rsid w:val="000F6AAA"/>
    <w:rsid w:val="000F6BA2"/>
    <w:rsid w:val="00104091"/>
    <w:rsid w:val="0012044D"/>
    <w:rsid w:val="00123409"/>
    <w:rsid w:val="001243D9"/>
    <w:rsid w:val="00134E6E"/>
    <w:rsid w:val="00135D6B"/>
    <w:rsid w:val="001570B9"/>
    <w:rsid w:val="0016395F"/>
    <w:rsid w:val="00167AC0"/>
    <w:rsid w:val="0017714C"/>
    <w:rsid w:val="00181278"/>
    <w:rsid w:val="001816B2"/>
    <w:rsid w:val="0018365C"/>
    <w:rsid w:val="00194D28"/>
    <w:rsid w:val="001965A7"/>
    <w:rsid w:val="001A556A"/>
    <w:rsid w:val="001A75DC"/>
    <w:rsid w:val="001B02E7"/>
    <w:rsid w:val="001B55C5"/>
    <w:rsid w:val="001B5DA3"/>
    <w:rsid w:val="001C0DA2"/>
    <w:rsid w:val="001C46C7"/>
    <w:rsid w:val="001D0C66"/>
    <w:rsid w:val="001D1F51"/>
    <w:rsid w:val="001E13D1"/>
    <w:rsid w:val="001E2749"/>
    <w:rsid w:val="001E6BD9"/>
    <w:rsid w:val="001F2503"/>
    <w:rsid w:val="001F3158"/>
    <w:rsid w:val="002029BE"/>
    <w:rsid w:val="002112F4"/>
    <w:rsid w:val="002113F4"/>
    <w:rsid w:val="00220C1A"/>
    <w:rsid w:val="00224DE5"/>
    <w:rsid w:val="0023460C"/>
    <w:rsid w:val="00254784"/>
    <w:rsid w:val="002547A0"/>
    <w:rsid w:val="00277FCE"/>
    <w:rsid w:val="002839C3"/>
    <w:rsid w:val="00290DBA"/>
    <w:rsid w:val="00293ADA"/>
    <w:rsid w:val="002949AE"/>
    <w:rsid w:val="002A0836"/>
    <w:rsid w:val="002B7818"/>
    <w:rsid w:val="002B7D81"/>
    <w:rsid w:val="002D49CC"/>
    <w:rsid w:val="002E12BE"/>
    <w:rsid w:val="002E1509"/>
    <w:rsid w:val="002F5FCB"/>
    <w:rsid w:val="00307B8D"/>
    <w:rsid w:val="00325612"/>
    <w:rsid w:val="00335C69"/>
    <w:rsid w:val="00341EA4"/>
    <w:rsid w:val="003443A0"/>
    <w:rsid w:val="003446A7"/>
    <w:rsid w:val="00346F85"/>
    <w:rsid w:val="003509C1"/>
    <w:rsid w:val="0035473E"/>
    <w:rsid w:val="00365393"/>
    <w:rsid w:val="0038049A"/>
    <w:rsid w:val="003814BB"/>
    <w:rsid w:val="00384D37"/>
    <w:rsid w:val="00384F40"/>
    <w:rsid w:val="003A32FA"/>
    <w:rsid w:val="003B15B4"/>
    <w:rsid w:val="003B35E4"/>
    <w:rsid w:val="003C3C6F"/>
    <w:rsid w:val="003C6667"/>
    <w:rsid w:val="003D769F"/>
    <w:rsid w:val="003E302D"/>
    <w:rsid w:val="003F48DC"/>
    <w:rsid w:val="003F659A"/>
    <w:rsid w:val="004015B0"/>
    <w:rsid w:val="00414EB5"/>
    <w:rsid w:val="00416332"/>
    <w:rsid w:val="004251EE"/>
    <w:rsid w:val="00433DE2"/>
    <w:rsid w:val="004342B3"/>
    <w:rsid w:val="00434D50"/>
    <w:rsid w:val="00436BB9"/>
    <w:rsid w:val="004433B8"/>
    <w:rsid w:val="0044434A"/>
    <w:rsid w:val="00450D89"/>
    <w:rsid w:val="00462B53"/>
    <w:rsid w:val="00462F67"/>
    <w:rsid w:val="0046317C"/>
    <w:rsid w:val="0047161A"/>
    <w:rsid w:val="00472182"/>
    <w:rsid w:val="00475829"/>
    <w:rsid w:val="00480A09"/>
    <w:rsid w:val="00483121"/>
    <w:rsid w:val="0048542A"/>
    <w:rsid w:val="00485B37"/>
    <w:rsid w:val="00486D1B"/>
    <w:rsid w:val="004A1228"/>
    <w:rsid w:val="004A328A"/>
    <w:rsid w:val="004A537D"/>
    <w:rsid w:val="004B5EF2"/>
    <w:rsid w:val="004C04FE"/>
    <w:rsid w:val="004D0185"/>
    <w:rsid w:val="004D0384"/>
    <w:rsid w:val="004D3499"/>
    <w:rsid w:val="004E4717"/>
    <w:rsid w:val="004E7EDA"/>
    <w:rsid w:val="004F48CE"/>
    <w:rsid w:val="004F62DE"/>
    <w:rsid w:val="004F7479"/>
    <w:rsid w:val="005133D4"/>
    <w:rsid w:val="00514D69"/>
    <w:rsid w:val="00521760"/>
    <w:rsid w:val="00523B32"/>
    <w:rsid w:val="00524C6E"/>
    <w:rsid w:val="00530235"/>
    <w:rsid w:val="005320CA"/>
    <w:rsid w:val="00550BA8"/>
    <w:rsid w:val="00552B29"/>
    <w:rsid w:val="00570144"/>
    <w:rsid w:val="005823A8"/>
    <w:rsid w:val="005907AD"/>
    <w:rsid w:val="0059675B"/>
    <w:rsid w:val="005A392C"/>
    <w:rsid w:val="005A3D01"/>
    <w:rsid w:val="005A445B"/>
    <w:rsid w:val="005A6545"/>
    <w:rsid w:val="005B563C"/>
    <w:rsid w:val="005C0E54"/>
    <w:rsid w:val="005C2FA6"/>
    <w:rsid w:val="005E4EDA"/>
    <w:rsid w:val="005E79EE"/>
    <w:rsid w:val="005E7A5F"/>
    <w:rsid w:val="005F1733"/>
    <w:rsid w:val="006031B7"/>
    <w:rsid w:val="00613A9C"/>
    <w:rsid w:val="006164C7"/>
    <w:rsid w:val="00622C72"/>
    <w:rsid w:val="006272AD"/>
    <w:rsid w:val="00627F87"/>
    <w:rsid w:val="0064329F"/>
    <w:rsid w:val="00651663"/>
    <w:rsid w:val="006544ED"/>
    <w:rsid w:val="0066176E"/>
    <w:rsid w:val="00674BFC"/>
    <w:rsid w:val="0068118D"/>
    <w:rsid w:val="006811C8"/>
    <w:rsid w:val="00681D42"/>
    <w:rsid w:val="00691F03"/>
    <w:rsid w:val="006A0DBB"/>
    <w:rsid w:val="006B03B0"/>
    <w:rsid w:val="006C7F30"/>
    <w:rsid w:val="006D0EC5"/>
    <w:rsid w:val="006D3024"/>
    <w:rsid w:val="006D6D1A"/>
    <w:rsid w:val="006F6BA0"/>
    <w:rsid w:val="006F7E6A"/>
    <w:rsid w:val="00703036"/>
    <w:rsid w:val="007113D8"/>
    <w:rsid w:val="00714079"/>
    <w:rsid w:val="0071717A"/>
    <w:rsid w:val="0073137C"/>
    <w:rsid w:val="00731C59"/>
    <w:rsid w:val="00731C80"/>
    <w:rsid w:val="00755240"/>
    <w:rsid w:val="00761715"/>
    <w:rsid w:val="007717E0"/>
    <w:rsid w:val="00774291"/>
    <w:rsid w:val="00781D35"/>
    <w:rsid w:val="00786406"/>
    <w:rsid w:val="00791E5A"/>
    <w:rsid w:val="007936AF"/>
    <w:rsid w:val="00793B97"/>
    <w:rsid w:val="007955AF"/>
    <w:rsid w:val="007B6566"/>
    <w:rsid w:val="007C1320"/>
    <w:rsid w:val="007E45FC"/>
    <w:rsid w:val="007F6854"/>
    <w:rsid w:val="0080150E"/>
    <w:rsid w:val="00801B75"/>
    <w:rsid w:val="00813B93"/>
    <w:rsid w:val="00815B52"/>
    <w:rsid w:val="00824ECD"/>
    <w:rsid w:val="00833127"/>
    <w:rsid w:val="0084772B"/>
    <w:rsid w:val="008477E3"/>
    <w:rsid w:val="00850BFE"/>
    <w:rsid w:val="00857B06"/>
    <w:rsid w:val="00872E56"/>
    <w:rsid w:val="00873807"/>
    <w:rsid w:val="00884DD6"/>
    <w:rsid w:val="00895232"/>
    <w:rsid w:val="00895C0F"/>
    <w:rsid w:val="008965DB"/>
    <w:rsid w:val="008A0B45"/>
    <w:rsid w:val="008A2BC2"/>
    <w:rsid w:val="008A3F0E"/>
    <w:rsid w:val="008A7B1C"/>
    <w:rsid w:val="008C3691"/>
    <w:rsid w:val="008C62A3"/>
    <w:rsid w:val="008D3A52"/>
    <w:rsid w:val="008E0064"/>
    <w:rsid w:val="008E182F"/>
    <w:rsid w:val="008E270C"/>
    <w:rsid w:val="008E4912"/>
    <w:rsid w:val="008F312A"/>
    <w:rsid w:val="008F32EC"/>
    <w:rsid w:val="008F5BE1"/>
    <w:rsid w:val="0091180A"/>
    <w:rsid w:val="009131B5"/>
    <w:rsid w:val="00916474"/>
    <w:rsid w:val="00921E67"/>
    <w:rsid w:val="00922F24"/>
    <w:rsid w:val="009340B3"/>
    <w:rsid w:val="00941596"/>
    <w:rsid w:val="0094472A"/>
    <w:rsid w:val="00954567"/>
    <w:rsid w:val="009646C9"/>
    <w:rsid w:val="00970CF1"/>
    <w:rsid w:val="00977BFF"/>
    <w:rsid w:val="00980050"/>
    <w:rsid w:val="00980A5A"/>
    <w:rsid w:val="009845FC"/>
    <w:rsid w:val="0098631D"/>
    <w:rsid w:val="009923B5"/>
    <w:rsid w:val="009935C8"/>
    <w:rsid w:val="0099422F"/>
    <w:rsid w:val="0099579F"/>
    <w:rsid w:val="009A0FFF"/>
    <w:rsid w:val="009A446B"/>
    <w:rsid w:val="009A5AF0"/>
    <w:rsid w:val="009B313F"/>
    <w:rsid w:val="009B54B0"/>
    <w:rsid w:val="009B6B1E"/>
    <w:rsid w:val="009B7012"/>
    <w:rsid w:val="009C04C7"/>
    <w:rsid w:val="009D2C5E"/>
    <w:rsid w:val="009D2C88"/>
    <w:rsid w:val="009D52C7"/>
    <w:rsid w:val="009D662A"/>
    <w:rsid w:val="009F6C46"/>
    <w:rsid w:val="009F76B6"/>
    <w:rsid w:val="00A019A2"/>
    <w:rsid w:val="00A2181E"/>
    <w:rsid w:val="00A22C75"/>
    <w:rsid w:val="00A23885"/>
    <w:rsid w:val="00A250EB"/>
    <w:rsid w:val="00A25BDD"/>
    <w:rsid w:val="00A4456F"/>
    <w:rsid w:val="00A45432"/>
    <w:rsid w:val="00A540D0"/>
    <w:rsid w:val="00A5540B"/>
    <w:rsid w:val="00A61289"/>
    <w:rsid w:val="00A67FDC"/>
    <w:rsid w:val="00A9091D"/>
    <w:rsid w:val="00A91065"/>
    <w:rsid w:val="00A93EB9"/>
    <w:rsid w:val="00AA29CC"/>
    <w:rsid w:val="00AA5254"/>
    <w:rsid w:val="00AB3F6F"/>
    <w:rsid w:val="00AB6E7D"/>
    <w:rsid w:val="00AD1F97"/>
    <w:rsid w:val="00AD65F8"/>
    <w:rsid w:val="00AD7F35"/>
    <w:rsid w:val="00B0106F"/>
    <w:rsid w:val="00B06C1A"/>
    <w:rsid w:val="00B10E9A"/>
    <w:rsid w:val="00B12A22"/>
    <w:rsid w:val="00B27D8E"/>
    <w:rsid w:val="00B32DE7"/>
    <w:rsid w:val="00B512E5"/>
    <w:rsid w:val="00B540F4"/>
    <w:rsid w:val="00B60CF0"/>
    <w:rsid w:val="00B621BD"/>
    <w:rsid w:val="00B633F8"/>
    <w:rsid w:val="00B73AA2"/>
    <w:rsid w:val="00B87AEA"/>
    <w:rsid w:val="00B932CC"/>
    <w:rsid w:val="00B94C59"/>
    <w:rsid w:val="00B9511B"/>
    <w:rsid w:val="00BA106D"/>
    <w:rsid w:val="00BA49BA"/>
    <w:rsid w:val="00BB0D36"/>
    <w:rsid w:val="00BB595D"/>
    <w:rsid w:val="00BC07BF"/>
    <w:rsid w:val="00BD53E6"/>
    <w:rsid w:val="00BD683E"/>
    <w:rsid w:val="00BE65B3"/>
    <w:rsid w:val="00BF2877"/>
    <w:rsid w:val="00BF7B45"/>
    <w:rsid w:val="00C04DDF"/>
    <w:rsid w:val="00C1473F"/>
    <w:rsid w:val="00C24DBA"/>
    <w:rsid w:val="00C2502E"/>
    <w:rsid w:val="00C27E17"/>
    <w:rsid w:val="00C30FAC"/>
    <w:rsid w:val="00C43BA8"/>
    <w:rsid w:val="00C50E9A"/>
    <w:rsid w:val="00C5368D"/>
    <w:rsid w:val="00C60F05"/>
    <w:rsid w:val="00C67163"/>
    <w:rsid w:val="00C739F5"/>
    <w:rsid w:val="00C765F6"/>
    <w:rsid w:val="00C823EE"/>
    <w:rsid w:val="00C8723F"/>
    <w:rsid w:val="00C94378"/>
    <w:rsid w:val="00C96515"/>
    <w:rsid w:val="00CA13DE"/>
    <w:rsid w:val="00CA1B37"/>
    <w:rsid w:val="00CA7486"/>
    <w:rsid w:val="00CB0FDE"/>
    <w:rsid w:val="00CB143E"/>
    <w:rsid w:val="00CB5A0B"/>
    <w:rsid w:val="00CC4217"/>
    <w:rsid w:val="00CC687D"/>
    <w:rsid w:val="00CD70B7"/>
    <w:rsid w:val="00CE1AFE"/>
    <w:rsid w:val="00CF084D"/>
    <w:rsid w:val="00CF7803"/>
    <w:rsid w:val="00CF78CF"/>
    <w:rsid w:val="00CF7D64"/>
    <w:rsid w:val="00D0131E"/>
    <w:rsid w:val="00D06548"/>
    <w:rsid w:val="00D114DC"/>
    <w:rsid w:val="00D13E9A"/>
    <w:rsid w:val="00D14403"/>
    <w:rsid w:val="00D146FE"/>
    <w:rsid w:val="00D14BBB"/>
    <w:rsid w:val="00D1722D"/>
    <w:rsid w:val="00D23E3A"/>
    <w:rsid w:val="00D3188C"/>
    <w:rsid w:val="00D3213F"/>
    <w:rsid w:val="00D452FB"/>
    <w:rsid w:val="00D468ED"/>
    <w:rsid w:val="00D62D01"/>
    <w:rsid w:val="00D76965"/>
    <w:rsid w:val="00D8385E"/>
    <w:rsid w:val="00D848CE"/>
    <w:rsid w:val="00D86914"/>
    <w:rsid w:val="00DA6BF7"/>
    <w:rsid w:val="00DA75C0"/>
    <w:rsid w:val="00DB60EB"/>
    <w:rsid w:val="00DC68B1"/>
    <w:rsid w:val="00DC6B33"/>
    <w:rsid w:val="00DD208A"/>
    <w:rsid w:val="00DE3619"/>
    <w:rsid w:val="00DE3EC0"/>
    <w:rsid w:val="00DE672E"/>
    <w:rsid w:val="00DF2CE0"/>
    <w:rsid w:val="00DF57F5"/>
    <w:rsid w:val="00E04464"/>
    <w:rsid w:val="00E1595A"/>
    <w:rsid w:val="00E1652D"/>
    <w:rsid w:val="00E21490"/>
    <w:rsid w:val="00E31DEC"/>
    <w:rsid w:val="00E37380"/>
    <w:rsid w:val="00E379AF"/>
    <w:rsid w:val="00E403B3"/>
    <w:rsid w:val="00E40F20"/>
    <w:rsid w:val="00E42512"/>
    <w:rsid w:val="00E47B6D"/>
    <w:rsid w:val="00E563CF"/>
    <w:rsid w:val="00E56F06"/>
    <w:rsid w:val="00E6390A"/>
    <w:rsid w:val="00E66494"/>
    <w:rsid w:val="00E80DCF"/>
    <w:rsid w:val="00E814CC"/>
    <w:rsid w:val="00E81E78"/>
    <w:rsid w:val="00E8275A"/>
    <w:rsid w:val="00E84852"/>
    <w:rsid w:val="00E90BB3"/>
    <w:rsid w:val="00EB3858"/>
    <w:rsid w:val="00EC6182"/>
    <w:rsid w:val="00EC7F6C"/>
    <w:rsid w:val="00ED6970"/>
    <w:rsid w:val="00EE499F"/>
    <w:rsid w:val="00EE7225"/>
    <w:rsid w:val="00EF27F1"/>
    <w:rsid w:val="00F06A38"/>
    <w:rsid w:val="00F10DE5"/>
    <w:rsid w:val="00F16E7A"/>
    <w:rsid w:val="00F26187"/>
    <w:rsid w:val="00F324C0"/>
    <w:rsid w:val="00F6601F"/>
    <w:rsid w:val="00F85B0A"/>
    <w:rsid w:val="00F86EB4"/>
    <w:rsid w:val="00F954D8"/>
    <w:rsid w:val="00F956B1"/>
    <w:rsid w:val="00FD4876"/>
    <w:rsid w:val="00FD77C7"/>
    <w:rsid w:val="00FE4DCA"/>
    <w:rsid w:val="00FE6F95"/>
    <w:rsid w:val="00FF15F3"/>
    <w:rsid w:val="00FF7E89"/>
    <w:rsid w:val="01000E13"/>
    <w:rsid w:val="0127353E"/>
    <w:rsid w:val="01BF0B8B"/>
    <w:rsid w:val="020725F8"/>
    <w:rsid w:val="02E27CD4"/>
    <w:rsid w:val="0333578D"/>
    <w:rsid w:val="03A21D25"/>
    <w:rsid w:val="04D26BC6"/>
    <w:rsid w:val="04E32603"/>
    <w:rsid w:val="057F41E3"/>
    <w:rsid w:val="05B27B2E"/>
    <w:rsid w:val="06024445"/>
    <w:rsid w:val="06927A2B"/>
    <w:rsid w:val="06BE5309"/>
    <w:rsid w:val="07081C42"/>
    <w:rsid w:val="080076F5"/>
    <w:rsid w:val="08A47EF2"/>
    <w:rsid w:val="08BB2FAA"/>
    <w:rsid w:val="08E24082"/>
    <w:rsid w:val="092977EA"/>
    <w:rsid w:val="096C7184"/>
    <w:rsid w:val="09833590"/>
    <w:rsid w:val="0AE25A38"/>
    <w:rsid w:val="0B101C61"/>
    <w:rsid w:val="0BA132CB"/>
    <w:rsid w:val="0C0E1D0A"/>
    <w:rsid w:val="0C3053BE"/>
    <w:rsid w:val="0CC25B0A"/>
    <w:rsid w:val="0CDA6347"/>
    <w:rsid w:val="0DAE29AE"/>
    <w:rsid w:val="0E0C7C62"/>
    <w:rsid w:val="0EA04D9C"/>
    <w:rsid w:val="0EAA7FAA"/>
    <w:rsid w:val="0EB318FE"/>
    <w:rsid w:val="0EF11D4C"/>
    <w:rsid w:val="0F083B06"/>
    <w:rsid w:val="0F9F3BB4"/>
    <w:rsid w:val="10BD0709"/>
    <w:rsid w:val="11BC7300"/>
    <w:rsid w:val="11EE1D55"/>
    <w:rsid w:val="12017C3E"/>
    <w:rsid w:val="12180F74"/>
    <w:rsid w:val="129656DB"/>
    <w:rsid w:val="12E1451E"/>
    <w:rsid w:val="13176EFA"/>
    <w:rsid w:val="1355796E"/>
    <w:rsid w:val="13F2416D"/>
    <w:rsid w:val="14372098"/>
    <w:rsid w:val="155B313B"/>
    <w:rsid w:val="15977568"/>
    <w:rsid w:val="15A10966"/>
    <w:rsid w:val="15F03464"/>
    <w:rsid w:val="167152FE"/>
    <w:rsid w:val="16831ACC"/>
    <w:rsid w:val="16AC29CA"/>
    <w:rsid w:val="17287364"/>
    <w:rsid w:val="17C74083"/>
    <w:rsid w:val="18281FAB"/>
    <w:rsid w:val="184544AA"/>
    <w:rsid w:val="19194F95"/>
    <w:rsid w:val="19355208"/>
    <w:rsid w:val="1935575E"/>
    <w:rsid w:val="1A05081A"/>
    <w:rsid w:val="1A4972B9"/>
    <w:rsid w:val="1A5C7C9C"/>
    <w:rsid w:val="1A883E95"/>
    <w:rsid w:val="1ABD0606"/>
    <w:rsid w:val="1B080D9D"/>
    <w:rsid w:val="1B3671AC"/>
    <w:rsid w:val="1B38570D"/>
    <w:rsid w:val="1DBF4796"/>
    <w:rsid w:val="1EBF6976"/>
    <w:rsid w:val="1ED850DB"/>
    <w:rsid w:val="1F35375D"/>
    <w:rsid w:val="1F4D32CA"/>
    <w:rsid w:val="20EF0C3B"/>
    <w:rsid w:val="216C0C44"/>
    <w:rsid w:val="216F62A5"/>
    <w:rsid w:val="21843374"/>
    <w:rsid w:val="219B69FA"/>
    <w:rsid w:val="21EE155B"/>
    <w:rsid w:val="221450E5"/>
    <w:rsid w:val="230E2E40"/>
    <w:rsid w:val="23296D16"/>
    <w:rsid w:val="23681D36"/>
    <w:rsid w:val="23725270"/>
    <w:rsid w:val="23BC709D"/>
    <w:rsid w:val="240F764A"/>
    <w:rsid w:val="2437597E"/>
    <w:rsid w:val="246F41B8"/>
    <w:rsid w:val="249F7D4F"/>
    <w:rsid w:val="24B33957"/>
    <w:rsid w:val="2693615F"/>
    <w:rsid w:val="26C92E26"/>
    <w:rsid w:val="26E23135"/>
    <w:rsid w:val="27CC7CB8"/>
    <w:rsid w:val="281352C1"/>
    <w:rsid w:val="28DC33AF"/>
    <w:rsid w:val="2976681A"/>
    <w:rsid w:val="29866F74"/>
    <w:rsid w:val="2AAD1A4F"/>
    <w:rsid w:val="2AEB02D8"/>
    <w:rsid w:val="2AEF374D"/>
    <w:rsid w:val="2BF421D3"/>
    <w:rsid w:val="2C09348C"/>
    <w:rsid w:val="2C805324"/>
    <w:rsid w:val="2CE659E4"/>
    <w:rsid w:val="2EA83779"/>
    <w:rsid w:val="2EB47161"/>
    <w:rsid w:val="2FC52DD9"/>
    <w:rsid w:val="30C21914"/>
    <w:rsid w:val="310A6175"/>
    <w:rsid w:val="31165548"/>
    <w:rsid w:val="320544E7"/>
    <w:rsid w:val="321029EC"/>
    <w:rsid w:val="325123C2"/>
    <w:rsid w:val="32CA721F"/>
    <w:rsid w:val="33290BC2"/>
    <w:rsid w:val="33AA2B96"/>
    <w:rsid w:val="35487A02"/>
    <w:rsid w:val="35734081"/>
    <w:rsid w:val="35B018B6"/>
    <w:rsid w:val="35B66B7B"/>
    <w:rsid w:val="370460D2"/>
    <w:rsid w:val="37F95842"/>
    <w:rsid w:val="3A0B1CF6"/>
    <w:rsid w:val="3B382DB8"/>
    <w:rsid w:val="3BA75EED"/>
    <w:rsid w:val="3C2D4907"/>
    <w:rsid w:val="3CD444A5"/>
    <w:rsid w:val="3D041054"/>
    <w:rsid w:val="3D3D2438"/>
    <w:rsid w:val="3E6221E7"/>
    <w:rsid w:val="3E832312"/>
    <w:rsid w:val="3EB46FC5"/>
    <w:rsid w:val="3EC6037C"/>
    <w:rsid w:val="3F5136EB"/>
    <w:rsid w:val="3F8822E6"/>
    <w:rsid w:val="40516B2C"/>
    <w:rsid w:val="40FD7686"/>
    <w:rsid w:val="41F76780"/>
    <w:rsid w:val="42C8195D"/>
    <w:rsid w:val="43702374"/>
    <w:rsid w:val="438D048A"/>
    <w:rsid w:val="43EF4833"/>
    <w:rsid w:val="440A190A"/>
    <w:rsid w:val="446F3A46"/>
    <w:rsid w:val="44BB4225"/>
    <w:rsid w:val="45377D8E"/>
    <w:rsid w:val="46135D74"/>
    <w:rsid w:val="46290B4D"/>
    <w:rsid w:val="46416E80"/>
    <w:rsid w:val="469A7B3F"/>
    <w:rsid w:val="46E2101F"/>
    <w:rsid w:val="473739EC"/>
    <w:rsid w:val="475E3079"/>
    <w:rsid w:val="47785C49"/>
    <w:rsid w:val="485E4CEA"/>
    <w:rsid w:val="48ED6510"/>
    <w:rsid w:val="497364C4"/>
    <w:rsid w:val="498C0326"/>
    <w:rsid w:val="4A8C287E"/>
    <w:rsid w:val="4B135809"/>
    <w:rsid w:val="4B537731"/>
    <w:rsid w:val="4BA511A2"/>
    <w:rsid w:val="4BFD68C1"/>
    <w:rsid w:val="4C223DE6"/>
    <w:rsid w:val="4C274CB6"/>
    <w:rsid w:val="4C866602"/>
    <w:rsid w:val="4CA80074"/>
    <w:rsid w:val="4CF01F11"/>
    <w:rsid w:val="4D6F5E4F"/>
    <w:rsid w:val="4DAD322E"/>
    <w:rsid w:val="4DFA6DB9"/>
    <w:rsid w:val="4E6861E7"/>
    <w:rsid w:val="4E6E7F84"/>
    <w:rsid w:val="4E785243"/>
    <w:rsid w:val="4E983C19"/>
    <w:rsid w:val="4EF03647"/>
    <w:rsid w:val="4F225847"/>
    <w:rsid w:val="4F3D2198"/>
    <w:rsid w:val="4F3E78E3"/>
    <w:rsid w:val="4F7D2B16"/>
    <w:rsid w:val="4FB4325C"/>
    <w:rsid w:val="51EC00E5"/>
    <w:rsid w:val="52BE31A9"/>
    <w:rsid w:val="53921562"/>
    <w:rsid w:val="53F161D0"/>
    <w:rsid w:val="54032CA5"/>
    <w:rsid w:val="54154790"/>
    <w:rsid w:val="545F2C50"/>
    <w:rsid w:val="549F4627"/>
    <w:rsid w:val="54F00CC1"/>
    <w:rsid w:val="54F55231"/>
    <w:rsid w:val="557D41D2"/>
    <w:rsid w:val="55C258D9"/>
    <w:rsid w:val="56126AB6"/>
    <w:rsid w:val="56355ECE"/>
    <w:rsid w:val="56413F05"/>
    <w:rsid w:val="587F0255"/>
    <w:rsid w:val="599B1C68"/>
    <w:rsid w:val="59FE1C13"/>
    <w:rsid w:val="5A615A7D"/>
    <w:rsid w:val="5AA15F10"/>
    <w:rsid w:val="5AD66A9B"/>
    <w:rsid w:val="5B2F6906"/>
    <w:rsid w:val="5B3211C1"/>
    <w:rsid w:val="5B9C5F67"/>
    <w:rsid w:val="5C237C18"/>
    <w:rsid w:val="5C7109FF"/>
    <w:rsid w:val="5C7C3138"/>
    <w:rsid w:val="5C950C1A"/>
    <w:rsid w:val="5CA60093"/>
    <w:rsid w:val="5D7A5C81"/>
    <w:rsid w:val="5D8D1CD7"/>
    <w:rsid w:val="5E0E2E08"/>
    <w:rsid w:val="5E1769C6"/>
    <w:rsid w:val="5EFB3521"/>
    <w:rsid w:val="5F7B105B"/>
    <w:rsid w:val="5F9F2A41"/>
    <w:rsid w:val="5FA334D2"/>
    <w:rsid w:val="5FA62E2D"/>
    <w:rsid w:val="60BE1F8E"/>
    <w:rsid w:val="62C65521"/>
    <w:rsid w:val="63FD184B"/>
    <w:rsid w:val="6445171C"/>
    <w:rsid w:val="64DD3179"/>
    <w:rsid w:val="65173EBB"/>
    <w:rsid w:val="65711EF8"/>
    <w:rsid w:val="65DA3FCB"/>
    <w:rsid w:val="65E36FD9"/>
    <w:rsid w:val="66642461"/>
    <w:rsid w:val="6698479B"/>
    <w:rsid w:val="66CA1880"/>
    <w:rsid w:val="66F618E8"/>
    <w:rsid w:val="674430A6"/>
    <w:rsid w:val="678C45E0"/>
    <w:rsid w:val="67D26090"/>
    <w:rsid w:val="680D4760"/>
    <w:rsid w:val="688016DF"/>
    <w:rsid w:val="68C47C01"/>
    <w:rsid w:val="691E1D93"/>
    <w:rsid w:val="69931BA2"/>
    <w:rsid w:val="6A0428D3"/>
    <w:rsid w:val="6A765F62"/>
    <w:rsid w:val="6A9569ED"/>
    <w:rsid w:val="6AB34C6E"/>
    <w:rsid w:val="6AF01F89"/>
    <w:rsid w:val="6B2D7F94"/>
    <w:rsid w:val="6B3452E8"/>
    <w:rsid w:val="6B686C4E"/>
    <w:rsid w:val="6B6B61EA"/>
    <w:rsid w:val="6CB530E9"/>
    <w:rsid w:val="6CC41B8E"/>
    <w:rsid w:val="6D945750"/>
    <w:rsid w:val="6E140582"/>
    <w:rsid w:val="6F47597F"/>
    <w:rsid w:val="6F611576"/>
    <w:rsid w:val="705D5421"/>
    <w:rsid w:val="70C522BF"/>
    <w:rsid w:val="72D74A2D"/>
    <w:rsid w:val="732808A1"/>
    <w:rsid w:val="733C478D"/>
    <w:rsid w:val="733F6A57"/>
    <w:rsid w:val="738D3DD6"/>
    <w:rsid w:val="73FF0424"/>
    <w:rsid w:val="750B192F"/>
    <w:rsid w:val="755315BB"/>
    <w:rsid w:val="75B92D73"/>
    <w:rsid w:val="75DA16ED"/>
    <w:rsid w:val="76184DD5"/>
    <w:rsid w:val="7700061C"/>
    <w:rsid w:val="77786221"/>
    <w:rsid w:val="779C6A9E"/>
    <w:rsid w:val="779D0039"/>
    <w:rsid w:val="77B11FEF"/>
    <w:rsid w:val="77E05413"/>
    <w:rsid w:val="79264417"/>
    <w:rsid w:val="794D2A57"/>
    <w:rsid w:val="79534E0F"/>
    <w:rsid w:val="7A5750CA"/>
    <w:rsid w:val="7ACE64CC"/>
    <w:rsid w:val="7AF22038"/>
    <w:rsid w:val="7B397BA1"/>
    <w:rsid w:val="7CCD3AFD"/>
    <w:rsid w:val="7D121EF7"/>
    <w:rsid w:val="7D8F3C0C"/>
    <w:rsid w:val="7E7F62D3"/>
    <w:rsid w:val="7F183D12"/>
    <w:rsid w:val="7F697E12"/>
    <w:rsid w:val="7FA15A0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nhideWhenUsed="0"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B32"/>
    <w:pPr>
      <w:widowControl w:val="0"/>
      <w:jc w:val="both"/>
    </w:pPr>
    <w:rPr>
      <w:kern w:val="2"/>
      <w:sz w:val="21"/>
      <w:szCs w:val="24"/>
    </w:rPr>
  </w:style>
  <w:style w:type="paragraph" w:styleId="1">
    <w:name w:val="heading 1"/>
    <w:basedOn w:val="a"/>
    <w:next w:val="a"/>
    <w:link w:val="1Char"/>
    <w:qFormat/>
    <w:rsid w:val="00B10E9A"/>
    <w:pPr>
      <w:spacing w:before="100" w:beforeAutospacing="1" w:after="100" w:afterAutospacing="1"/>
      <w:jc w:val="left"/>
      <w:outlineLvl w:val="0"/>
    </w:pPr>
    <w:rPr>
      <w:rFonts w:ascii="宋体" w:hAnsi="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523B32"/>
    <w:rPr>
      <w:sz w:val="18"/>
      <w:szCs w:val="18"/>
    </w:rPr>
  </w:style>
  <w:style w:type="paragraph" w:styleId="a4">
    <w:name w:val="footer"/>
    <w:basedOn w:val="a"/>
    <w:link w:val="Char0"/>
    <w:uiPriority w:val="99"/>
    <w:unhideWhenUsed/>
    <w:qFormat/>
    <w:rsid w:val="00523B32"/>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rsid w:val="00523B3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Normal (Web)"/>
    <w:basedOn w:val="a"/>
    <w:uiPriority w:val="99"/>
    <w:qFormat/>
    <w:rsid w:val="00523B32"/>
    <w:pPr>
      <w:widowControl/>
      <w:jc w:val="left"/>
    </w:pPr>
    <w:rPr>
      <w:rFonts w:ascii="宋体" w:hAnsi="宋体" w:cs="宋体"/>
      <w:kern w:val="0"/>
      <w:sz w:val="24"/>
    </w:rPr>
  </w:style>
  <w:style w:type="character" w:customStyle="1" w:styleId="Char1">
    <w:name w:val="页眉 Char"/>
    <w:basedOn w:val="a0"/>
    <w:link w:val="a5"/>
    <w:uiPriority w:val="99"/>
    <w:qFormat/>
    <w:rsid w:val="00523B32"/>
    <w:rPr>
      <w:sz w:val="18"/>
      <w:szCs w:val="18"/>
    </w:rPr>
  </w:style>
  <w:style w:type="character" w:customStyle="1" w:styleId="Char0">
    <w:name w:val="页脚 Char"/>
    <w:basedOn w:val="a0"/>
    <w:link w:val="a4"/>
    <w:uiPriority w:val="99"/>
    <w:qFormat/>
    <w:rsid w:val="00523B32"/>
    <w:rPr>
      <w:sz w:val="18"/>
      <w:szCs w:val="18"/>
    </w:rPr>
  </w:style>
  <w:style w:type="character" w:customStyle="1" w:styleId="Char">
    <w:name w:val="批注框文本 Char"/>
    <w:basedOn w:val="a0"/>
    <w:link w:val="a3"/>
    <w:uiPriority w:val="99"/>
    <w:semiHidden/>
    <w:qFormat/>
    <w:rsid w:val="00523B32"/>
    <w:rPr>
      <w:rFonts w:ascii="Times New Roman" w:eastAsia="宋体" w:hAnsi="Times New Roman" w:cs="Times New Roman"/>
      <w:sz w:val="18"/>
      <w:szCs w:val="18"/>
    </w:rPr>
  </w:style>
  <w:style w:type="paragraph" w:styleId="a7">
    <w:name w:val="List Paragraph"/>
    <w:basedOn w:val="a"/>
    <w:uiPriority w:val="99"/>
    <w:unhideWhenUsed/>
    <w:rsid w:val="006F7E6A"/>
    <w:pPr>
      <w:ind w:firstLineChars="200" w:firstLine="420"/>
    </w:pPr>
  </w:style>
  <w:style w:type="character" w:customStyle="1" w:styleId="1Char">
    <w:name w:val="标题 1 Char"/>
    <w:basedOn w:val="a0"/>
    <w:link w:val="1"/>
    <w:rsid w:val="00B10E9A"/>
    <w:rPr>
      <w:rFonts w:ascii="宋体" w:hAnsi="宋体"/>
      <w:b/>
      <w:kern w:val="44"/>
      <w:sz w:val="48"/>
      <w:szCs w:val="48"/>
    </w:rPr>
  </w:style>
  <w:style w:type="paragraph" w:styleId="a8">
    <w:name w:val="Date"/>
    <w:basedOn w:val="a"/>
    <w:next w:val="a"/>
    <w:link w:val="Char2"/>
    <w:uiPriority w:val="99"/>
    <w:semiHidden/>
    <w:unhideWhenUsed/>
    <w:rsid w:val="00731C59"/>
    <w:pPr>
      <w:ind w:leftChars="2500" w:left="100"/>
    </w:pPr>
  </w:style>
  <w:style w:type="character" w:customStyle="1" w:styleId="Char2">
    <w:name w:val="日期 Char"/>
    <w:basedOn w:val="a0"/>
    <w:link w:val="a8"/>
    <w:uiPriority w:val="99"/>
    <w:semiHidden/>
    <w:rsid w:val="00731C59"/>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nhideWhenUsed="0"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Normal (Web)"/>
    <w:basedOn w:val="a"/>
    <w:uiPriority w:val="99"/>
    <w:qFormat/>
    <w:pPr>
      <w:widowControl/>
      <w:jc w:val="left"/>
    </w:pPr>
    <w:rPr>
      <w:rFonts w:ascii="宋体" w:hAnsi="宋体" w:cs="宋体"/>
      <w:kern w:val="0"/>
      <w:sz w:val="24"/>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06834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aike.baidu.com/item/%E6%B2%A1%E6%94%B6%E8%BF%9D%E6%B3%95%E6%89%80%E5%BE%97/8198787"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baike.baidu.com/item/%E5%9B%B4%E6%A0%8F%E5%85%BB%E6%AE%96/596346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aike.baidu.com/item/%E5%9B%B4%E6%A0%8F%E5%85%BB%E6%AE%96/5963464"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baike.baidu.com/item/%E6%B2%A1%E6%94%B6%E8%BF%9D%E6%B3%95%E6%89%80%E5%BE%97/8198787"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17161C-E174-416C-A98F-03A9DC69F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204</Pages>
  <Words>59216</Words>
  <Characters>60402</Characters>
  <Application>Microsoft Office Word</Application>
  <DocSecurity>0</DocSecurity>
  <Lines>7550</Lines>
  <Paragraphs>4430</Paragraphs>
  <ScaleCrop>false</ScaleCrop>
  <Company>Microsoft</Company>
  <LinksUpToDate>false</LinksUpToDate>
  <CharactersWithSpaces>115188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张磊</cp:lastModifiedBy>
  <cp:revision>72</cp:revision>
  <cp:lastPrinted>2020-09-22T08:15:00Z</cp:lastPrinted>
  <dcterms:created xsi:type="dcterms:W3CDTF">2020-09-22T07:39:00Z</dcterms:created>
  <dcterms:modified xsi:type="dcterms:W3CDTF">2020-09-28T07:36:00Z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